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1261F2" w14:textId="6E0BF222" w:rsidR="00B908F7" w:rsidRPr="00495456" w:rsidRDefault="002B6141" w:rsidP="00B908F7">
      <w:pPr>
        <w:spacing w:after="160" w:line="259" w:lineRule="auto"/>
        <w:rPr>
          <w:sz w:val="24"/>
          <w:szCs w:val="24"/>
          <w:lang w:val="es-PE"/>
        </w:rPr>
      </w:pPr>
      <w:r>
        <w:rPr>
          <w:sz w:val="24"/>
          <w:szCs w:val="24"/>
          <w:lang w:val="es-PE"/>
        </w:rPr>
        <w:t xml:space="preserve"> </w:t>
      </w:r>
    </w:p>
    <w:p w14:paraId="2F4468FE" w14:textId="77777777" w:rsidR="00B908F7" w:rsidRPr="00495456" w:rsidRDefault="00B908F7" w:rsidP="00495456">
      <w:pPr>
        <w:spacing w:after="0" w:line="240" w:lineRule="auto"/>
        <w:jc w:val="center"/>
        <w:rPr>
          <w:rFonts w:ascii="Arial" w:hAnsi="Arial" w:cs="Arial"/>
          <w:b/>
          <w:lang w:val="es-PE"/>
        </w:rPr>
      </w:pPr>
    </w:p>
    <w:p w14:paraId="6E7C9749" w14:textId="77777777" w:rsidR="00B908F7" w:rsidRPr="00495456" w:rsidRDefault="00B908F7" w:rsidP="00495456">
      <w:pPr>
        <w:spacing w:after="0" w:line="240" w:lineRule="auto"/>
        <w:jc w:val="center"/>
        <w:rPr>
          <w:rFonts w:ascii="Arial" w:hAnsi="Arial" w:cs="Arial"/>
          <w:b/>
          <w:lang w:val="es-PE"/>
        </w:rPr>
      </w:pPr>
    </w:p>
    <w:tbl>
      <w:tblPr>
        <w:tblpPr w:leftFromText="141" w:rightFromText="141" w:horzAnchor="margin" w:tblpXSpec="right" w:tblpY="5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tblGrid>
      <w:tr w:rsidR="00B908F7" w:rsidRPr="00183D8A" w14:paraId="56AADADC" w14:textId="77777777" w:rsidTr="00750823">
        <w:trPr>
          <w:trHeight w:val="10430"/>
        </w:trPr>
        <w:tc>
          <w:tcPr>
            <w:tcW w:w="9042" w:type="dxa"/>
            <w:tcBorders>
              <w:top w:val="threeDEmboss" w:sz="12" w:space="0" w:color="auto"/>
              <w:left w:val="threeDEmboss" w:sz="12" w:space="0" w:color="auto"/>
              <w:bottom w:val="threeDEmboss" w:sz="12" w:space="0" w:color="auto"/>
              <w:right w:val="threeDEmboss" w:sz="12" w:space="0" w:color="auto"/>
            </w:tcBorders>
          </w:tcPr>
          <w:p w14:paraId="3CC4C282" w14:textId="77777777" w:rsidR="00B908F7" w:rsidRPr="00EA108B" w:rsidRDefault="00B908F7" w:rsidP="00B908F7">
            <w:pPr>
              <w:spacing w:after="0" w:line="240" w:lineRule="auto"/>
              <w:rPr>
                <w:rFonts w:ascii="Arial" w:hAnsi="Arial" w:cs="Arial"/>
                <w:bCs/>
                <w:lang w:val="es-PE"/>
              </w:rPr>
            </w:pPr>
          </w:p>
          <w:p w14:paraId="6366B9C9" w14:textId="77777777" w:rsidR="00B908F7" w:rsidRPr="00EA108B" w:rsidRDefault="00B908F7" w:rsidP="00B908F7">
            <w:pPr>
              <w:spacing w:after="0" w:line="240" w:lineRule="auto"/>
              <w:jc w:val="center"/>
              <w:rPr>
                <w:rFonts w:ascii="Arial" w:hAnsi="Arial" w:cs="Arial"/>
                <w:b/>
                <w:bCs/>
                <w:sz w:val="28"/>
                <w:szCs w:val="28"/>
                <w:lang w:val="es-PE"/>
              </w:rPr>
            </w:pPr>
          </w:p>
          <w:p w14:paraId="76F23593" w14:textId="77777777" w:rsidR="00B908F7" w:rsidRPr="00EA108B" w:rsidRDefault="00B908F7" w:rsidP="00B908F7">
            <w:pPr>
              <w:spacing w:after="0" w:line="240" w:lineRule="auto"/>
              <w:jc w:val="center"/>
              <w:rPr>
                <w:rFonts w:ascii="Arial" w:hAnsi="Arial" w:cs="Arial"/>
                <w:b/>
                <w:bCs/>
                <w:sz w:val="28"/>
                <w:szCs w:val="28"/>
                <w:lang w:val="es-PE"/>
              </w:rPr>
            </w:pPr>
          </w:p>
          <w:p w14:paraId="44FE3546" w14:textId="77777777" w:rsidR="00CA4E20" w:rsidRPr="00EA108B" w:rsidRDefault="00CA4E20" w:rsidP="00B908F7">
            <w:pPr>
              <w:spacing w:after="0" w:line="240" w:lineRule="auto"/>
              <w:jc w:val="center"/>
              <w:rPr>
                <w:rFonts w:ascii="Arial" w:hAnsi="Arial" w:cs="Arial"/>
                <w:b/>
                <w:bCs/>
                <w:sz w:val="28"/>
                <w:szCs w:val="28"/>
                <w:lang w:val="es-PE"/>
              </w:rPr>
            </w:pPr>
          </w:p>
          <w:p w14:paraId="674E956B" w14:textId="77777777" w:rsidR="00CA4E20" w:rsidRPr="00EA108B" w:rsidRDefault="00CA4E20" w:rsidP="00B908F7">
            <w:pPr>
              <w:spacing w:after="0" w:line="240" w:lineRule="auto"/>
              <w:jc w:val="center"/>
              <w:rPr>
                <w:rFonts w:ascii="Arial" w:hAnsi="Arial" w:cs="Arial"/>
                <w:b/>
                <w:bCs/>
                <w:sz w:val="28"/>
                <w:szCs w:val="28"/>
                <w:lang w:val="es-PE"/>
              </w:rPr>
            </w:pPr>
          </w:p>
          <w:p w14:paraId="4CC725A7" w14:textId="77777777" w:rsidR="00D90696" w:rsidRPr="00EA108B" w:rsidRDefault="00D90696" w:rsidP="00B908F7">
            <w:pPr>
              <w:spacing w:after="0" w:line="240" w:lineRule="auto"/>
              <w:jc w:val="center"/>
              <w:rPr>
                <w:rFonts w:ascii="Arial" w:hAnsi="Arial" w:cs="Arial"/>
                <w:b/>
                <w:bCs/>
                <w:sz w:val="28"/>
                <w:szCs w:val="28"/>
                <w:lang w:val="es-PE"/>
              </w:rPr>
            </w:pPr>
          </w:p>
          <w:p w14:paraId="0EFC5435" w14:textId="77777777" w:rsidR="0008596A" w:rsidRPr="00EA108B" w:rsidRDefault="0008596A" w:rsidP="00B908F7">
            <w:pPr>
              <w:spacing w:after="0" w:line="240" w:lineRule="auto"/>
              <w:jc w:val="center"/>
              <w:rPr>
                <w:rFonts w:ascii="Arial" w:hAnsi="Arial" w:cs="Arial"/>
                <w:b/>
                <w:bCs/>
                <w:sz w:val="28"/>
                <w:szCs w:val="28"/>
                <w:lang w:val="es-PE"/>
              </w:rPr>
            </w:pPr>
          </w:p>
          <w:p w14:paraId="0137353F" w14:textId="77777777" w:rsidR="0008596A" w:rsidRPr="00EA108B" w:rsidRDefault="0008596A" w:rsidP="00B908F7">
            <w:pPr>
              <w:spacing w:after="0" w:line="240" w:lineRule="auto"/>
              <w:jc w:val="center"/>
              <w:rPr>
                <w:rFonts w:ascii="Arial" w:hAnsi="Arial" w:cs="Arial"/>
                <w:b/>
                <w:bCs/>
                <w:sz w:val="28"/>
                <w:szCs w:val="28"/>
                <w:lang w:val="es-PE"/>
              </w:rPr>
            </w:pPr>
          </w:p>
          <w:p w14:paraId="3E026A02" w14:textId="77777777" w:rsidR="0008596A" w:rsidRPr="00EA108B" w:rsidRDefault="0008596A" w:rsidP="00B908F7">
            <w:pPr>
              <w:spacing w:after="0" w:line="240" w:lineRule="auto"/>
              <w:jc w:val="center"/>
              <w:rPr>
                <w:rFonts w:ascii="Arial" w:hAnsi="Arial" w:cs="Arial"/>
                <w:b/>
                <w:bCs/>
                <w:sz w:val="28"/>
                <w:szCs w:val="28"/>
                <w:lang w:val="es-PE"/>
              </w:rPr>
            </w:pPr>
          </w:p>
          <w:p w14:paraId="7DA9AA70" w14:textId="77777777" w:rsidR="00B908F7" w:rsidRPr="00183D8A" w:rsidRDefault="00B908F7" w:rsidP="00B908F7">
            <w:pPr>
              <w:spacing w:after="0" w:line="240" w:lineRule="auto"/>
              <w:jc w:val="center"/>
              <w:rPr>
                <w:rFonts w:ascii="Arial" w:hAnsi="Arial" w:cs="Arial"/>
                <w:b/>
                <w:bCs/>
                <w:sz w:val="28"/>
                <w:szCs w:val="28"/>
                <w:lang w:val="es-PE"/>
              </w:rPr>
            </w:pPr>
            <w:r w:rsidRPr="00183D8A">
              <w:rPr>
                <w:rFonts w:ascii="Arial" w:hAnsi="Arial" w:cs="Arial"/>
                <w:b/>
                <w:bCs/>
                <w:sz w:val="28"/>
                <w:szCs w:val="28"/>
                <w:lang w:val="es-PE"/>
              </w:rPr>
              <w:t>BASES</w:t>
            </w:r>
          </w:p>
          <w:p w14:paraId="70FC7C93" w14:textId="77777777" w:rsidR="00B908F7" w:rsidRPr="00183D8A" w:rsidRDefault="00B908F7" w:rsidP="00B908F7">
            <w:pPr>
              <w:spacing w:after="0" w:line="240" w:lineRule="auto"/>
              <w:jc w:val="center"/>
              <w:rPr>
                <w:rFonts w:ascii="Arial" w:hAnsi="Arial" w:cs="Arial"/>
                <w:b/>
                <w:bCs/>
                <w:sz w:val="28"/>
                <w:szCs w:val="28"/>
                <w:lang w:val="es-PE"/>
              </w:rPr>
            </w:pPr>
          </w:p>
          <w:p w14:paraId="21441734" w14:textId="77777777" w:rsidR="00B908F7" w:rsidRPr="00183D8A" w:rsidRDefault="00B908F7" w:rsidP="00B908F7">
            <w:pPr>
              <w:spacing w:after="0" w:line="240" w:lineRule="auto"/>
              <w:jc w:val="center"/>
              <w:rPr>
                <w:rFonts w:ascii="Arial" w:hAnsi="Arial" w:cs="Arial"/>
                <w:b/>
                <w:sz w:val="28"/>
                <w:szCs w:val="28"/>
                <w:lang w:val="es-PE"/>
              </w:rPr>
            </w:pPr>
          </w:p>
          <w:p w14:paraId="4C3AECD9" w14:textId="3A81278C" w:rsidR="00B908F7" w:rsidRPr="00183D8A" w:rsidRDefault="00B908F7" w:rsidP="00B908F7">
            <w:pPr>
              <w:spacing w:after="0" w:line="240" w:lineRule="auto"/>
              <w:jc w:val="center"/>
              <w:rPr>
                <w:rFonts w:ascii="Arial" w:hAnsi="Arial" w:cs="Arial"/>
                <w:b/>
                <w:sz w:val="28"/>
                <w:szCs w:val="28"/>
                <w:lang w:val="es-PE"/>
              </w:rPr>
            </w:pPr>
            <w:r w:rsidRPr="00183D8A">
              <w:rPr>
                <w:rFonts w:ascii="Arial" w:hAnsi="Arial" w:cs="Arial"/>
                <w:b/>
                <w:sz w:val="28"/>
                <w:szCs w:val="28"/>
                <w:lang w:val="es-PE"/>
              </w:rPr>
              <w:t xml:space="preserve">CONCURSO </w:t>
            </w:r>
            <w:r w:rsidR="00C55411" w:rsidRPr="00183D8A">
              <w:rPr>
                <w:rFonts w:ascii="Arial" w:hAnsi="Arial" w:cs="Arial"/>
                <w:b/>
                <w:sz w:val="28"/>
                <w:szCs w:val="28"/>
                <w:lang w:val="es-PE"/>
              </w:rPr>
              <w:t xml:space="preserve">POR INVITACIÓN N° </w:t>
            </w:r>
            <w:r w:rsidR="001D018F">
              <w:rPr>
                <w:rFonts w:ascii="Arial" w:hAnsi="Arial" w:cs="Arial"/>
                <w:b/>
                <w:sz w:val="28"/>
                <w:szCs w:val="28"/>
                <w:lang w:val="es-PE"/>
              </w:rPr>
              <w:t>026</w:t>
            </w:r>
            <w:r w:rsidR="00542A86">
              <w:rPr>
                <w:rFonts w:ascii="Arial" w:hAnsi="Arial" w:cs="Arial"/>
                <w:b/>
                <w:sz w:val="28"/>
                <w:szCs w:val="28"/>
                <w:lang w:val="es-PE"/>
              </w:rPr>
              <w:t>-</w:t>
            </w:r>
            <w:r w:rsidR="00C55411" w:rsidRPr="00183D8A">
              <w:rPr>
                <w:rFonts w:ascii="Arial" w:hAnsi="Arial" w:cs="Arial"/>
                <w:b/>
                <w:sz w:val="28"/>
                <w:szCs w:val="28"/>
                <w:lang w:val="es-PE"/>
              </w:rPr>
              <w:t>202</w:t>
            </w:r>
            <w:r w:rsidR="0046778B">
              <w:rPr>
                <w:rFonts w:ascii="Arial" w:hAnsi="Arial" w:cs="Arial"/>
                <w:b/>
                <w:sz w:val="28"/>
                <w:szCs w:val="28"/>
                <w:lang w:val="es-PE"/>
              </w:rPr>
              <w:t>4</w:t>
            </w:r>
          </w:p>
          <w:p w14:paraId="0B9D1B33" w14:textId="77777777" w:rsidR="00B908F7" w:rsidRPr="00183D8A" w:rsidRDefault="00B908F7" w:rsidP="00B908F7">
            <w:pPr>
              <w:spacing w:after="0" w:line="240" w:lineRule="auto"/>
              <w:jc w:val="center"/>
              <w:rPr>
                <w:rFonts w:ascii="Arial" w:hAnsi="Arial" w:cs="Arial"/>
                <w:b/>
                <w:sz w:val="28"/>
                <w:szCs w:val="28"/>
                <w:lang w:val="es-PE"/>
              </w:rPr>
            </w:pPr>
          </w:p>
          <w:p w14:paraId="37205F28" w14:textId="24FBDE32" w:rsidR="00B908F7" w:rsidRPr="00183D8A" w:rsidRDefault="009F7DD6" w:rsidP="006F5E13">
            <w:pPr>
              <w:spacing w:after="0" w:line="240" w:lineRule="auto"/>
              <w:ind w:left="360"/>
              <w:jc w:val="center"/>
              <w:rPr>
                <w:rFonts w:ascii="Arial" w:hAnsi="Arial" w:cs="Arial"/>
                <w:bCs/>
                <w:sz w:val="28"/>
                <w:szCs w:val="28"/>
                <w:lang w:val="es-PE"/>
              </w:rPr>
            </w:pPr>
            <w:r w:rsidRPr="00183D8A">
              <w:rPr>
                <w:rFonts w:ascii="Arial" w:hAnsi="Arial" w:cs="Arial"/>
                <w:b/>
                <w:bCs/>
                <w:sz w:val="28"/>
                <w:szCs w:val="28"/>
                <w:lang w:val="es-PE"/>
              </w:rPr>
              <w:t>CONTRATACIÓN</w:t>
            </w:r>
            <w:r w:rsidRPr="00183D8A">
              <w:rPr>
                <w:rFonts w:ascii="Arial" w:eastAsia="Arial" w:hAnsi="Arial" w:cs="Arial"/>
                <w:b/>
                <w:bCs/>
                <w:sz w:val="28"/>
                <w:szCs w:val="28"/>
                <w:lang w:val="es-PE"/>
              </w:rPr>
              <w:t xml:space="preserve"> </w:t>
            </w:r>
            <w:r w:rsidR="00F4705F">
              <w:rPr>
                <w:rFonts w:ascii="Arial" w:eastAsia="Arial" w:hAnsi="Arial" w:cs="Arial"/>
                <w:b/>
                <w:bCs/>
                <w:sz w:val="28"/>
                <w:szCs w:val="28"/>
                <w:lang w:val="es-PE"/>
              </w:rPr>
              <w:t>DE</w:t>
            </w:r>
            <w:r w:rsidR="00786EBA">
              <w:rPr>
                <w:rFonts w:ascii="Arial" w:eastAsia="Arial" w:hAnsi="Arial" w:cs="Arial"/>
                <w:b/>
                <w:bCs/>
                <w:sz w:val="28"/>
                <w:szCs w:val="28"/>
                <w:lang w:val="es-PE"/>
              </w:rPr>
              <w:t xml:space="preserve"> </w:t>
            </w:r>
            <w:r w:rsidR="001D018F">
              <w:rPr>
                <w:rFonts w:ascii="Arial" w:eastAsia="Arial" w:hAnsi="Arial" w:cs="Arial"/>
                <w:b/>
                <w:bCs/>
                <w:sz w:val="28"/>
                <w:szCs w:val="28"/>
                <w:lang w:val="es-PE"/>
              </w:rPr>
              <w:t>CONSULTORÍA TÉCNICA ESPECIALIZADA PARA LA INTEGRACIÓN DEL ESTUDIO DE PREINVERSIÓN A NIVEL DE PERFIL</w:t>
            </w:r>
            <w:r w:rsidR="00CD6883">
              <w:rPr>
                <w:rFonts w:ascii="Arial" w:eastAsia="Arial" w:hAnsi="Arial" w:cs="Arial"/>
                <w:b/>
                <w:bCs/>
                <w:sz w:val="28"/>
                <w:szCs w:val="28"/>
                <w:lang w:val="es-PE"/>
              </w:rPr>
              <w:t xml:space="preserve"> PARA EL PROYECTO DE INVERSIÓN DE LA INICIATIVA ESTATAL COFINANCIADA “DISEÑO</w:t>
            </w:r>
            <w:r w:rsidR="009060D4">
              <w:rPr>
                <w:rFonts w:ascii="Arial" w:eastAsia="Arial" w:hAnsi="Arial" w:cs="Arial"/>
                <w:b/>
                <w:bCs/>
                <w:sz w:val="28"/>
                <w:szCs w:val="28"/>
                <w:lang w:val="es-PE"/>
              </w:rPr>
              <w:t>, CONSTRUCCIÓN, OPERACIÓN Y MANTENIMIENTO DEL HOSPITAL NACIONAL HIP</w:t>
            </w:r>
            <w:r w:rsidR="00277DB6">
              <w:rPr>
                <w:rFonts w:ascii="Arial" w:eastAsia="Arial" w:hAnsi="Arial" w:cs="Arial"/>
                <w:b/>
                <w:bCs/>
                <w:sz w:val="28"/>
                <w:szCs w:val="28"/>
                <w:lang w:val="es-PE"/>
              </w:rPr>
              <w:t>Ó</w:t>
            </w:r>
            <w:r w:rsidR="009060D4">
              <w:rPr>
                <w:rFonts w:ascii="Arial" w:eastAsia="Arial" w:hAnsi="Arial" w:cs="Arial"/>
                <w:b/>
                <w:bCs/>
                <w:sz w:val="28"/>
                <w:szCs w:val="28"/>
                <w:lang w:val="es-PE"/>
              </w:rPr>
              <w:t>LITO UNANUE”</w:t>
            </w:r>
          </w:p>
          <w:p w14:paraId="6FEF5260" w14:textId="77777777" w:rsidR="00B908F7" w:rsidRPr="00183D8A" w:rsidRDefault="00B908F7" w:rsidP="00495456">
            <w:pPr>
              <w:spacing w:after="0" w:line="240" w:lineRule="auto"/>
              <w:jc w:val="center"/>
              <w:rPr>
                <w:rFonts w:ascii="Arial" w:hAnsi="Arial" w:cs="Arial"/>
                <w:b/>
                <w:sz w:val="28"/>
                <w:szCs w:val="28"/>
                <w:lang w:val="es-PE"/>
              </w:rPr>
            </w:pPr>
          </w:p>
          <w:p w14:paraId="4B382CB4" w14:textId="77777777" w:rsidR="00B908F7" w:rsidRPr="00183D8A" w:rsidRDefault="00B908F7" w:rsidP="00B908F7">
            <w:pPr>
              <w:spacing w:after="0" w:line="240" w:lineRule="auto"/>
              <w:jc w:val="center"/>
              <w:rPr>
                <w:rFonts w:ascii="Arial" w:hAnsi="Arial" w:cs="Arial"/>
                <w:b/>
                <w:sz w:val="28"/>
                <w:szCs w:val="28"/>
                <w:lang w:val="es-PE"/>
              </w:rPr>
            </w:pPr>
          </w:p>
          <w:p w14:paraId="4517CABC" w14:textId="77777777" w:rsidR="00B908F7" w:rsidRPr="00183D8A" w:rsidRDefault="00B908F7" w:rsidP="00B908F7">
            <w:pPr>
              <w:spacing w:after="0" w:line="240" w:lineRule="auto"/>
              <w:jc w:val="center"/>
              <w:rPr>
                <w:rFonts w:ascii="Arial" w:hAnsi="Arial" w:cs="Arial"/>
                <w:b/>
                <w:sz w:val="28"/>
                <w:szCs w:val="28"/>
                <w:lang w:val="es-PE"/>
              </w:rPr>
            </w:pPr>
          </w:p>
          <w:p w14:paraId="3CC963DE" w14:textId="77777777" w:rsidR="00B908F7" w:rsidRPr="00183D8A" w:rsidRDefault="00B908F7" w:rsidP="00B908F7">
            <w:pPr>
              <w:spacing w:after="0" w:line="240" w:lineRule="auto"/>
              <w:jc w:val="center"/>
              <w:rPr>
                <w:rFonts w:ascii="Arial" w:hAnsi="Arial" w:cs="Arial"/>
                <w:b/>
                <w:sz w:val="28"/>
                <w:szCs w:val="28"/>
                <w:lang w:val="es-PE"/>
              </w:rPr>
            </w:pPr>
          </w:p>
          <w:p w14:paraId="1508FFC3" w14:textId="0194BFEE" w:rsidR="00B908F7" w:rsidRPr="00183D8A" w:rsidRDefault="00B908F7" w:rsidP="00B908F7">
            <w:pPr>
              <w:spacing w:after="0" w:line="240" w:lineRule="auto"/>
              <w:jc w:val="center"/>
              <w:rPr>
                <w:rFonts w:ascii="Arial" w:hAnsi="Arial" w:cs="Arial"/>
                <w:b/>
                <w:sz w:val="28"/>
                <w:szCs w:val="28"/>
                <w:lang w:val="es-PE"/>
              </w:rPr>
            </w:pPr>
            <w:r w:rsidRPr="00183D8A">
              <w:rPr>
                <w:rFonts w:ascii="Arial" w:hAnsi="Arial" w:cs="Arial"/>
                <w:b/>
                <w:sz w:val="28"/>
                <w:szCs w:val="28"/>
                <w:lang w:val="es-PE"/>
              </w:rPr>
              <w:t>LIMA,</w:t>
            </w:r>
            <w:r w:rsidR="007E2C78">
              <w:rPr>
                <w:rFonts w:ascii="Arial" w:hAnsi="Arial" w:cs="Arial"/>
                <w:b/>
                <w:sz w:val="28"/>
                <w:szCs w:val="28"/>
                <w:lang w:val="es-PE"/>
              </w:rPr>
              <w:t xml:space="preserve"> </w:t>
            </w:r>
            <w:r w:rsidR="00277DB6">
              <w:rPr>
                <w:rFonts w:ascii="Arial" w:hAnsi="Arial" w:cs="Arial"/>
                <w:b/>
                <w:sz w:val="28"/>
                <w:szCs w:val="28"/>
                <w:lang w:val="es-PE"/>
              </w:rPr>
              <w:t>SETIEMBRE</w:t>
            </w:r>
            <w:r w:rsidR="00DD6F2E">
              <w:rPr>
                <w:rFonts w:ascii="Arial" w:hAnsi="Arial" w:cs="Arial"/>
                <w:b/>
                <w:sz w:val="28"/>
                <w:szCs w:val="28"/>
                <w:lang w:val="es-PE"/>
              </w:rPr>
              <w:t xml:space="preserve"> </w:t>
            </w:r>
            <w:r w:rsidR="00BC316E" w:rsidRPr="00183D8A">
              <w:rPr>
                <w:rFonts w:ascii="Arial" w:hAnsi="Arial" w:cs="Arial"/>
                <w:b/>
                <w:sz w:val="28"/>
                <w:szCs w:val="28"/>
                <w:lang w:val="es-PE"/>
              </w:rPr>
              <w:t>DE 202</w:t>
            </w:r>
            <w:r w:rsidR="00DD6F2E">
              <w:rPr>
                <w:rFonts w:ascii="Arial" w:hAnsi="Arial" w:cs="Arial"/>
                <w:b/>
                <w:sz w:val="28"/>
                <w:szCs w:val="28"/>
                <w:lang w:val="es-PE"/>
              </w:rPr>
              <w:t>4</w:t>
            </w:r>
          </w:p>
          <w:p w14:paraId="15489397" w14:textId="77777777" w:rsidR="00B908F7" w:rsidRPr="00183D8A" w:rsidRDefault="00B908F7" w:rsidP="00B908F7">
            <w:pPr>
              <w:spacing w:after="0" w:line="240" w:lineRule="auto"/>
              <w:jc w:val="center"/>
              <w:rPr>
                <w:rFonts w:ascii="Arial" w:hAnsi="Arial" w:cs="Arial"/>
                <w:b/>
                <w:sz w:val="28"/>
                <w:szCs w:val="28"/>
                <w:lang w:val="es-PE"/>
              </w:rPr>
            </w:pPr>
          </w:p>
          <w:p w14:paraId="1C52C0BB" w14:textId="77777777" w:rsidR="00B908F7" w:rsidRPr="00183D8A" w:rsidRDefault="00B908F7" w:rsidP="00B908F7">
            <w:pPr>
              <w:spacing w:after="0" w:line="240" w:lineRule="auto"/>
              <w:jc w:val="center"/>
              <w:rPr>
                <w:rFonts w:ascii="Arial" w:hAnsi="Arial" w:cs="Arial"/>
                <w:b/>
                <w:sz w:val="28"/>
                <w:szCs w:val="28"/>
                <w:lang w:val="es-PE"/>
              </w:rPr>
            </w:pPr>
          </w:p>
          <w:p w14:paraId="2DB8743E" w14:textId="77777777" w:rsidR="00B908F7" w:rsidRPr="00183D8A" w:rsidRDefault="00B908F7" w:rsidP="00495456">
            <w:pPr>
              <w:spacing w:after="0" w:line="240" w:lineRule="auto"/>
              <w:jc w:val="center"/>
              <w:rPr>
                <w:rFonts w:ascii="Arial" w:hAnsi="Arial" w:cs="Arial"/>
                <w:b/>
                <w:sz w:val="28"/>
                <w:szCs w:val="28"/>
                <w:lang w:val="es-PE"/>
              </w:rPr>
            </w:pPr>
          </w:p>
          <w:p w14:paraId="18502BBE" w14:textId="77777777" w:rsidR="00B908F7" w:rsidRPr="00183D8A" w:rsidRDefault="00B908F7" w:rsidP="00B908F7">
            <w:pPr>
              <w:spacing w:after="0" w:line="240" w:lineRule="auto"/>
              <w:jc w:val="center"/>
              <w:rPr>
                <w:rFonts w:ascii="Arial" w:hAnsi="Arial" w:cs="Arial"/>
                <w:lang w:val="es-PE"/>
              </w:rPr>
            </w:pPr>
          </w:p>
        </w:tc>
      </w:tr>
    </w:tbl>
    <w:p w14:paraId="739B04A8" w14:textId="77777777" w:rsidR="00AD4C14" w:rsidRPr="00183D8A" w:rsidRDefault="00AD4C14" w:rsidP="003011C7">
      <w:pPr>
        <w:spacing w:after="0" w:line="240" w:lineRule="auto"/>
        <w:jc w:val="center"/>
        <w:rPr>
          <w:rFonts w:ascii="Arial" w:hAnsi="Arial" w:cs="Arial"/>
          <w:b/>
          <w:lang w:val="es-PE"/>
        </w:rPr>
      </w:pPr>
    </w:p>
    <w:p w14:paraId="1D0E9FF6" w14:textId="77777777" w:rsidR="00BF474A" w:rsidRPr="00183D8A" w:rsidRDefault="00BF474A" w:rsidP="003011C7">
      <w:pPr>
        <w:spacing w:after="0" w:line="240" w:lineRule="auto"/>
        <w:jc w:val="center"/>
        <w:rPr>
          <w:rFonts w:ascii="Arial" w:hAnsi="Arial" w:cs="Arial"/>
          <w:b/>
          <w:u w:val="single"/>
          <w:lang w:val="es-PE"/>
        </w:rPr>
      </w:pPr>
    </w:p>
    <w:p w14:paraId="551B6ED1" w14:textId="77777777" w:rsidR="00495456" w:rsidRPr="00183D8A" w:rsidRDefault="00495456" w:rsidP="003011C7">
      <w:pPr>
        <w:spacing w:after="0" w:line="240" w:lineRule="auto"/>
        <w:jc w:val="center"/>
        <w:rPr>
          <w:rFonts w:ascii="Arial" w:hAnsi="Arial" w:cs="Arial"/>
          <w:b/>
          <w:u w:val="single"/>
          <w:lang w:val="es-PE"/>
        </w:rPr>
      </w:pPr>
    </w:p>
    <w:p w14:paraId="18772896" w14:textId="77777777" w:rsidR="00495456" w:rsidRPr="00183D8A" w:rsidRDefault="00495456" w:rsidP="003011C7">
      <w:pPr>
        <w:spacing w:after="0" w:line="240" w:lineRule="auto"/>
        <w:jc w:val="center"/>
        <w:rPr>
          <w:rFonts w:ascii="Arial" w:hAnsi="Arial" w:cs="Arial"/>
          <w:b/>
          <w:u w:val="single"/>
          <w:lang w:val="es-PE"/>
        </w:rPr>
      </w:pPr>
    </w:p>
    <w:p w14:paraId="2E5CC21C" w14:textId="77777777" w:rsidR="00BF474A" w:rsidRPr="00183D8A" w:rsidRDefault="00BF474A" w:rsidP="003011C7">
      <w:pPr>
        <w:spacing w:after="0" w:line="240" w:lineRule="auto"/>
        <w:jc w:val="center"/>
        <w:rPr>
          <w:rFonts w:ascii="Arial" w:hAnsi="Arial" w:cs="Arial"/>
          <w:b/>
          <w:u w:val="single"/>
          <w:lang w:val="es-PE"/>
        </w:rPr>
      </w:pPr>
    </w:p>
    <w:p w14:paraId="378F67D1" w14:textId="77777777" w:rsidR="00BF474A" w:rsidRPr="00183D8A" w:rsidRDefault="00BF474A" w:rsidP="003011C7">
      <w:pPr>
        <w:spacing w:after="0" w:line="240" w:lineRule="auto"/>
        <w:jc w:val="center"/>
        <w:rPr>
          <w:rFonts w:ascii="Arial" w:hAnsi="Arial" w:cs="Arial"/>
          <w:b/>
          <w:u w:val="single"/>
          <w:lang w:val="es-PE"/>
        </w:rPr>
      </w:pPr>
    </w:p>
    <w:p w14:paraId="138E86E2" w14:textId="77777777" w:rsidR="00BF474A" w:rsidRPr="00183D8A" w:rsidRDefault="00BF474A" w:rsidP="003011C7">
      <w:pPr>
        <w:spacing w:after="0" w:line="240" w:lineRule="auto"/>
        <w:jc w:val="center"/>
        <w:rPr>
          <w:rFonts w:ascii="Arial" w:hAnsi="Arial" w:cs="Arial"/>
          <w:b/>
          <w:u w:val="single"/>
          <w:lang w:val="es-PE"/>
        </w:rPr>
      </w:pPr>
    </w:p>
    <w:p w14:paraId="5DD94A4A" w14:textId="77777777" w:rsidR="006F5141" w:rsidRPr="00183D8A" w:rsidRDefault="006F5141" w:rsidP="003011C7">
      <w:pPr>
        <w:spacing w:after="0" w:line="240" w:lineRule="auto"/>
        <w:jc w:val="center"/>
        <w:rPr>
          <w:rFonts w:ascii="Arial" w:hAnsi="Arial" w:cs="Arial"/>
          <w:b/>
          <w:u w:val="single"/>
          <w:lang w:val="es-PE"/>
        </w:rPr>
      </w:pPr>
    </w:p>
    <w:p w14:paraId="7403EFF1" w14:textId="77777777" w:rsidR="006F5141" w:rsidRPr="00183D8A" w:rsidRDefault="006F5141" w:rsidP="003011C7">
      <w:pPr>
        <w:spacing w:after="0" w:line="240" w:lineRule="auto"/>
        <w:jc w:val="center"/>
        <w:rPr>
          <w:rFonts w:ascii="Arial" w:hAnsi="Arial" w:cs="Arial"/>
          <w:b/>
          <w:u w:val="single"/>
          <w:lang w:val="es-PE"/>
        </w:rPr>
      </w:pPr>
    </w:p>
    <w:p w14:paraId="5618E271" w14:textId="61E6BB6F" w:rsidR="003011C7" w:rsidRPr="00183D8A" w:rsidRDefault="003011C7" w:rsidP="003011C7">
      <w:pPr>
        <w:spacing w:after="0" w:line="240" w:lineRule="auto"/>
        <w:jc w:val="center"/>
        <w:rPr>
          <w:rFonts w:ascii="Arial" w:hAnsi="Arial" w:cs="Arial"/>
          <w:b/>
          <w:u w:val="single"/>
          <w:lang w:val="pt-PT"/>
        </w:rPr>
      </w:pPr>
      <w:r w:rsidRPr="00183D8A">
        <w:rPr>
          <w:rFonts w:ascii="Arial" w:hAnsi="Arial" w:cs="Arial"/>
          <w:b/>
          <w:u w:val="single"/>
          <w:lang w:val="pt-PT"/>
        </w:rPr>
        <w:t xml:space="preserve">BASES DEL CONCURSO </w:t>
      </w:r>
      <w:r w:rsidR="00633FE0" w:rsidRPr="00183D8A">
        <w:rPr>
          <w:rFonts w:ascii="Arial" w:hAnsi="Arial" w:cs="Arial"/>
          <w:b/>
          <w:u w:val="single"/>
          <w:lang w:val="pt-PT"/>
        </w:rPr>
        <w:t>P</w:t>
      </w:r>
      <w:r w:rsidR="00C55411" w:rsidRPr="00183D8A">
        <w:rPr>
          <w:rFonts w:ascii="Arial" w:hAnsi="Arial" w:cs="Arial"/>
          <w:b/>
          <w:u w:val="single"/>
          <w:lang w:val="pt-PT"/>
        </w:rPr>
        <w:t>OR INVITACIÓN</w:t>
      </w:r>
      <w:r w:rsidRPr="00183D8A">
        <w:rPr>
          <w:rFonts w:ascii="Arial" w:hAnsi="Arial" w:cs="Arial"/>
          <w:b/>
          <w:u w:val="single"/>
          <w:lang w:val="pt-PT"/>
        </w:rPr>
        <w:t xml:space="preserve"> N° </w:t>
      </w:r>
      <w:r w:rsidR="00CA4E20" w:rsidRPr="00183D8A">
        <w:rPr>
          <w:rFonts w:ascii="Arial" w:hAnsi="Arial" w:cs="Arial"/>
          <w:b/>
          <w:u w:val="single"/>
          <w:lang w:val="pt-PT"/>
        </w:rPr>
        <w:t>0</w:t>
      </w:r>
      <w:r w:rsidR="00277DB6">
        <w:rPr>
          <w:rFonts w:ascii="Arial" w:hAnsi="Arial" w:cs="Arial"/>
          <w:b/>
          <w:u w:val="single"/>
          <w:lang w:val="pt-PT"/>
        </w:rPr>
        <w:t>26</w:t>
      </w:r>
      <w:r w:rsidRPr="00183D8A">
        <w:rPr>
          <w:rFonts w:ascii="Arial" w:hAnsi="Arial" w:cs="Arial"/>
          <w:b/>
          <w:u w:val="single"/>
          <w:lang w:val="pt-PT"/>
        </w:rPr>
        <w:t>-20</w:t>
      </w:r>
      <w:r w:rsidR="00F6116E" w:rsidRPr="00183D8A">
        <w:rPr>
          <w:rFonts w:ascii="Arial" w:hAnsi="Arial" w:cs="Arial"/>
          <w:b/>
          <w:u w:val="single"/>
          <w:lang w:val="pt-PT"/>
        </w:rPr>
        <w:t>2</w:t>
      </w:r>
      <w:r w:rsidR="00370A6E">
        <w:rPr>
          <w:rFonts w:ascii="Arial" w:hAnsi="Arial" w:cs="Arial"/>
          <w:b/>
          <w:u w:val="single"/>
          <w:lang w:val="pt-PT"/>
        </w:rPr>
        <w:t>4</w:t>
      </w:r>
      <w:r w:rsidRPr="00183D8A">
        <w:rPr>
          <w:rFonts w:ascii="Arial" w:hAnsi="Arial" w:cs="Arial"/>
          <w:b/>
          <w:u w:val="single"/>
          <w:lang w:val="pt-PT"/>
        </w:rPr>
        <w:t xml:space="preserve"> </w:t>
      </w:r>
    </w:p>
    <w:p w14:paraId="13B3E67D" w14:textId="77777777" w:rsidR="00B908F7" w:rsidRPr="00183D8A" w:rsidRDefault="00B908F7" w:rsidP="00B908F7">
      <w:pPr>
        <w:spacing w:after="160" w:line="259" w:lineRule="auto"/>
        <w:jc w:val="both"/>
        <w:rPr>
          <w:rFonts w:ascii="Arial" w:hAnsi="Arial" w:cs="Arial"/>
          <w:lang w:val="pt-PT"/>
        </w:rPr>
      </w:pPr>
    </w:p>
    <w:p w14:paraId="779E104A" w14:textId="77777777" w:rsidR="00B908F7" w:rsidRPr="00183D8A" w:rsidRDefault="00B908F7" w:rsidP="00766CFF">
      <w:pPr>
        <w:numPr>
          <w:ilvl w:val="0"/>
          <w:numId w:val="1"/>
        </w:numPr>
        <w:spacing w:after="160" w:line="259" w:lineRule="auto"/>
        <w:contextualSpacing/>
        <w:jc w:val="both"/>
        <w:rPr>
          <w:rFonts w:ascii="Arial" w:hAnsi="Arial" w:cs="Arial"/>
          <w:b/>
          <w:lang w:val="es-PE"/>
        </w:rPr>
      </w:pPr>
      <w:r w:rsidRPr="00183D8A">
        <w:rPr>
          <w:rFonts w:ascii="Arial" w:hAnsi="Arial" w:cs="Arial"/>
          <w:b/>
          <w:lang w:val="es-PE"/>
        </w:rPr>
        <w:t>Condiciones generales</w:t>
      </w:r>
    </w:p>
    <w:p w14:paraId="05E3E0A5" w14:textId="77777777" w:rsidR="00B908F7" w:rsidRPr="00183D8A" w:rsidRDefault="00B908F7" w:rsidP="00B908F7">
      <w:pPr>
        <w:spacing w:after="160" w:line="259" w:lineRule="auto"/>
        <w:ind w:left="720"/>
        <w:contextualSpacing/>
        <w:jc w:val="both"/>
        <w:rPr>
          <w:rFonts w:ascii="Arial" w:hAnsi="Arial" w:cs="Arial"/>
          <w:lang w:val="es-PE"/>
        </w:rPr>
      </w:pPr>
    </w:p>
    <w:p w14:paraId="122DD3DD" w14:textId="77777777" w:rsidR="00B908F7" w:rsidRPr="00183D8A" w:rsidRDefault="00B908F7" w:rsidP="00766CFF">
      <w:pPr>
        <w:numPr>
          <w:ilvl w:val="1"/>
          <w:numId w:val="1"/>
        </w:numPr>
        <w:spacing w:after="160" w:line="259" w:lineRule="auto"/>
        <w:ind w:hanging="502"/>
        <w:contextualSpacing/>
        <w:jc w:val="both"/>
        <w:rPr>
          <w:rFonts w:ascii="Arial" w:hAnsi="Arial" w:cs="Arial"/>
          <w:b/>
          <w:lang w:val="es-PE"/>
        </w:rPr>
      </w:pPr>
      <w:r w:rsidRPr="00183D8A">
        <w:rPr>
          <w:rFonts w:ascii="Arial" w:hAnsi="Arial" w:cs="Arial"/>
          <w:b/>
          <w:lang w:val="es-PE"/>
        </w:rPr>
        <w:t>Condiciones generales</w:t>
      </w:r>
    </w:p>
    <w:p w14:paraId="0325886D" w14:textId="77777777" w:rsidR="00B908F7" w:rsidRPr="00183D8A" w:rsidRDefault="00B908F7" w:rsidP="00B908F7">
      <w:pPr>
        <w:spacing w:after="160" w:line="259" w:lineRule="auto"/>
        <w:ind w:left="1080"/>
        <w:contextualSpacing/>
        <w:jc w:val="both"/>
        <w:rPr>
          <w:rFonts w:ascii="Arial" w:hAnsi="Arial" w:cs="Arial"/>
          <w:b/>
          <w:lang w:val="es-PE"/>
        </w:rPr>
      </w:pPr>
    </w:p>
    <w:p w14:paraId="51EF677B" w14:textId="01758B43" w:rsidR="00B06C64" w:rsidRDefault="00B908F7" w:rsidP="00C81012">
      <w:pPr>
        <w:spacing w:after="160" w:line="259" w:lineRule="auto"/>
        <w:ind w:left="993"/>
        <w:contextualSpacing/>
        <w:jc w:val="both"/>
        <w:rPr>
          <w:rFonts w:ascii="Arial" w:hAnsi="Arial" w:cs="Arial"/>
          <w:i/>
          <w:lang w:val="es-PE"/>
        </w:rPr>
      </w:pPr>
      <w:r w:rsidRPr="00183D8A">
        <w:rPr>
          <w:rFonts w:ascii="Arial" w:hAnsi="Arial" w:cs="Arial"/>
          <w:lang w:val="es-PE"/>
        </w:rPr>
        <w:t xml:space="preserve">El Concurso </w:t>
      </w:r>
      <w:r w:rsidR="00C55411" w:rsidRPr="00183D8A">
        <w:rPr>
          <w:rFonts w:ascii="Arial" w:hAnsi="Arial" w:cs="Arial"/>
          <w:lang w:val="es-PE"/>
        </w:rPr>
        <w:t>por Invitación</w:t>
      </w:r>
      <w:r w:rsidRPr="00183D8A">
        <w:rPr>
          <w:rFonts w:ascii="Arial" w:hAnsi="Arial" w:cs="Arial"/>
          <w:lang w:val="es-PE"/>
        </w:rPr>
        <w:t xml:space="preserve"> (en adelante</w:t>
      </w:r>
      <w:r w:rsidR="00916644" w:rsidRPr="00183D8A">
        <w:rPr>
          <w:rFonts w:ascii="Arial" w:hAnsi="Arial" w:cs="Arial"/>
          <w:lang w:val="es-PE"/>
        </w:rPr>
        <w:t>,</w:t>
      </w:r>
      <w:r w:rsidRPr="00183D8A">
        <w:rPr>
          <w:rFonts w:ascii="Arial" w:hAnsi="Arial" w:cs="Arial"/>
          <w:lang w:val="es-PE"/>
        </w:rPr>
        <w:t xml:space="preserve"> Concurso) conforme se establece en los Términos de Referencia del presente proceso, detallado en el Anexo 1 de estas Bases, </w:t>
      </w:r>
      <w:r w:rsidR="00B06C64" w:rsidRPr="00183D8A">
        <w:rPr>
          <w:rFonts w:ascii="Arial" w:hAnsi="Arial" w:cs="Arial"/>
          <w:lang w:val="es-PE"/>
        </w:rPr>
        <w:t xml:space="preserve">tiene por </w:t>
      </w:r>
      <w:r w:rsidR="00B06C64" w:rsidRPr="00954229">
        <w:rPr>
          <w:rFonts w:ascii="Arial" w:hAnsi="Arial" w:cs="Arial"/>
          <w:lang w:val="es-PE"/>
        </w:rPr>
        <w:t xml:space="preserve">objeto la </w:t>
      </w:r>
      <w:bookmarkStart w:id="0" w:name="_Hlk136243921"/>
      <w:bookmarkStart w:id="1" w:name="_Hlk160630226"/>
      <w:r w:rsidR="00B06C64" w:rsidRPr="00954229">
        <w:rPr>
          <w:rFonts w:ascii="Arial" w:hAnsi="Arial" w:cs="Arial"/>
          <w:lang w:val="es-PE"/>
        </w:rPr>
        <w:t xml:space="preserve">contratación </w:t>
      </w:r>
      <w:r w:rsidR="002E6918">
        <w:rPr>
          <w:rFonts w:ascii="Arial" w:hAnsi="Arial" w:cs="Arial"/>
          <w:lang w:val="es-PE"/>
        </w:rPr>
        <w:t>de</w:t>
      </w:r>
      <w:r w:rsidR="00792AAA">
        <w:rPr>
          <w:rFonts w:ascii="Arial" w:hAnsi="Arial" w:cs="Arial"/>
          <w:lang w:val="es-PE"/>
        </w:rPr>
        <w:t xml:space="preserve">l servicio de consultoría técnica </w:t>
      </w:r>
      <w:r w:rsidR="008F5F7B">
        <w:rPr>
          <w:rFonts w:ascii="Arial" w:hAnsi="Arial" w:cs="Arial"/>
          <w:lang w:val="es-PE"/>
        </w:rPr>
        <w:t xml:space="preserve">especializada para la integración del </w:t>
      </w:r>
      <w:r w:rsidR="00F63F64">
        <w:rPr>
          <w:rFonts w:ascii="Arial" w:hAnsi="Arial" w:cs="Arial"/>
          <w:lang w:val="es-PE"/>
        </w:rPr>
        <w:t>es</w:t>
      </w:r>
      <w:r w:rsidR="008F5F7B">
        <w:rPr>
          <w:rFonts w:ascii="Arial" w:hAnsi="Arial" w:cs="Arial"/>
          <w:lang w:val="es-PE"/>
        </w:rPr>
        <w:t>tudio de Preinversión a nivel de perfil para el proyecto</w:t>
      </w:r>
      <w:r w:rsidR="00F63F64">
        <w:rPr>
          <w:rFonts w:ascii="Arial" w:hAnsi="Arial" w:cs="Arial"/>
          <w:lang w:val="es-PE"/>
        </w:rPr>
        <w:t xml:space="preserve"> de inversión de la Iniciativa Estatal Cofinanciada “Diseño, construcción, operación y mantenimiento del Hospital Nacional Hipólito Unanue”.</w:t>
      </w:r>
      <w:bookmarkEnd w:id="0"/>
    </w:p>
    <w:bookmarkEnd w:id="1"/>
    <w:p w14:paraId="12B9CE4B" w14:textId="77777777" w:rsidR="00755283" w:rsidRPr="00183D8A" w:rsidRDefault="00755283" w:rsidP="00C81012">
      <w:pPr>
        <w:spacing w:after="160" w:line="259" w:lineRule="auto"/>
        <w:ind w:left="993"/>
        <w:contextualSpacing/>
        <w:jc w:val="both"/>
        <w:rPr>
          <w:rFonts w:ascii="Arial" w:hAnsi="Arial" w:cs="Arial"/>
          <w:i/>
          <w:lang w:val="es-PE"/>
        </w:rPr>
      </w:pPr>
    </w:p>
    <w:p w14:paraId="0A4780CB" w14:textId="77777777" w:rsidR="00B908F7" w:rsidRPr="00183D8A" w:rsidRDefault="00B908F7" w:rsidP="00766CFF">
      <w:pPr>
        <w:numPr>
          <w:ilvl w:val="1"/>
          <w:numId w:val="1"/>
        </w:numPr>
        <w:spacing w:after="160" w:line="259" w:lineRule="auto"/>
        <w:ind w:hanging="502"/>
        <w:contextualSpacing/>
        <w:jc w:val="both"/>
        <w:rPr>
          <w:rFonts w:ascii="Arial" w:hAnsi="Arial" w:cs="Arial"/>
          <w:lang w:val="es-PE"/>
        </w:rPr>
      </w:pPr>
      <w:r w:rsidRPr="00183D8A">
        <w:rPr>
          <w:rFonts w:ascii="Arial" w:hAnsi="Arial" w:cs="Arial"/>
          <w:b/>
          <w:lang w:val="es-PE"/>
        </w:rPr>
        <w:t>Base Legal</w:t>
      </w:r>
    </w:p>
    <w:p w14:paraId="7424A750" w14:textId="77777777" w:rsidR="00B908F7" w:rsidRPr="00183D8A" w:rsidRDefault="00B908F7" w:rsidP="00B908F7">
      <w:pPr>
        <w:spacing w:after="160" w:line="259" w:lineRule="auto"/>
        <w:ind w:left="1800"/>
        <w:contextualSpacing/>
        <w:jc w:val="both"/>
        <w:rPr>
          <w:rFonts w:ascii="Arial" w:hAnsi="Arial" w:cs="Arial"/>
          <w:lang w:val="es-PE"/>
        </w:rPr>
      </w:pPr>
    </w:p>
    <w:p w14:paraId="3D33916A" w14:textId="77777777" w:rsidR="00B908F7" w:rsidRPr="00183D8A" w:rsidRDefault="00B908F7" w:rsidP="00766CFF">
      <w:pPr>
        <w:numPr>
          <w:ilvl w:val="2"/>
          <w:numId w:val="1"/>
        </w:numPr>
        <w:spacing w:after="160" w:line="259" w:lineRule="auto"/>
        <w:ind w:left="1843" w:hanging="850"/>
        <w:contextualSpacing/>
        <w:jc w:val="both"/>
        <w:rPr>
          <w:rFonts w:ascii="Arial" w:hAnsi="Arial" w:cs="Arial"/>
          <w:lang w:val="es-PE"/>
        </w:rPr>
      </w:pPr>
      <w:r w:rsidRPr="00183D8A">
        <w:rPr>
          <w:rFonts w:ascii="Arial" w:hAnsi="Arial" w:cs="Arial"/>
          <w:lang w:val="es-PE"/>
        </w:rPr>
        <w:t>La Décima Disposición Complementaria Final de la Ley No. 30225, Ley de Contrataciones del Estado, o norma que la sustituya.</w:t>
      </w:r>
    </w:p>
    <w:p w14:paraId="7E5E51F7" w14:textId="77777777" w:rsidR="00CA4E20" w:rsidRPr="00183D8A" w:rsidRDefault="00CA4E20" w:rsidP="00CA4E20">
      <w:pPr>
        <w:spacing w:after="160" w:line="259" w:lineRule="auto"/>
        <w:ind w:left="1080"/>
        <w:contextualSpacing/>
        <w:jc w:val="both"/>
        <w:rPr>
          <w:rFonts w:ascii="Arial" w:hAnsi="Arial" w:cs="Arial"/>
          <w:lang w:val="es-PE"/>
        </w:rPr>
      </w:pPr>
    </w:p>
    <w:p w14:paraId="037B755C" w14:textId="77777777" w:rsidR="00B908F7" w:rsidRPr="00183D8A" w:rsidRDefault="00B908F7" w:rsidP="00766CFF">
      <w:pPr>
        <w:numPr>
          <w:ilvl w:val="2"/>
          <w:numId w:val="1"/>
        </w:numPr>
        <w:spacing w:after="160" w:line="259" w:lineRule="auto"/>
        <w:ind w:left="1843" w:hanging="850"/>
        <w:contextualSpacing/>
        <w:jc w:val="both"/>
        <w:rPr>
          <w:rFonts w:ascii="Arial" w:hAnsi="Arial" w:cs="Arial"/>
          <w:lang w:val="es-PE"/>
        </w:rPr>
      </w:pPr>
      <w:r w:rsidRPr="00183D8A">
        <w:rPr>
          <w:rFonts w:ascii="Arial" w:hAnsi="Arial" w:cs="Arial"/>
          <w:lang w:val="es-PE"/>
        </w:rPr>
        <w:t xml:space="preserve">Acuerdo de Consejo Directivo No. 49-3-2018-CD que aprueba exceptuar a PROINVERSIÓN de la aplicación total de la Ley No. 30225 a las contrataciones vinculadas a los procesos </w:t>
      </w:r>
      <w:r w:rsidR="00BF2A1B" w:rsidRPr="00183D8A">
        <w:rPr>
          <w:rFonts w:ascii="Arial" w:hAnsi="Arial" w:cs="Arial"/>
          <w:lang w:val="es-PE"/>
        </w:rPr>
        <w:t>de promoción de la inversión privada</w:t>
      </w:r>
      <w:r w:rsidRPr="00183D8A">
        <w:rPr>
          <w:rFonts w:ascii="Arial" w:hAnsi="Arial" w:cs="Arial"/>
          <w:lang w:val="es-PE"/>
        </w:rPr>
        <w:t>.</w:t>
      </w:r>
    </w:p>
    <w:p w14:paraId="3251EB04" w14:textId="77777777" w:rsidR="00CA4E20" w:rsidRPr="00183D8A" w:rsidRDefault="00CA4E20" w:rsidP="00CA4E20">
      <w:pPr>
        <w:spacing w:after="160" w:line="259" w:lineRule="auto"/>
        <w:ind w:left="1080"/>
        <w:contextualSpacing/>
        <w:jc w:val="both"/>
        <w:rPr>
          <w:rFonts w:ascii="Arial" w:hAnsi="Arial" w:cs="Arial"/>
          <w:lang w:val="es-PE"/>
        </w:rPr>
      </w:pPr>
    </w:p>
    <w:p w14:paraId="0BB1D2D2" w14:textId="77777777" w:rsidR="00B908F7" w:rsidRPr="00183D8A" w:rsidRDefault="00B908F7" w:rsidP="00766CFF">
      <w:pPr>
        <w:numPr>
          <w:ilvl w:val="2"/>
          <w:numId w:val="1"/>
        </w:numPr>
        <w:spacing w:after="160" w:line="259" w:lineRule="auto"/>
        <w:ind w:left="1843" w:hanging="850"/>
        <w:contextualSpacing/>
        <w:jc w:val="both"/>
        <w:rPr>
          <w:rFonts w:ascii="Arial" w:hAnsi="Arial" w:cs="Arial"/>
          <w:lang w:val="es-PE"/>
        </w:rPr>
      </w:pPr>
      <w:r w:rsidRPr="00183D8A">
        <w:rPr>
          <w:rFonts w:ascii="Arial" w:hAnsi="Arial" w:cs="Arial"/>
          <w:lang w:val="es-PE"/>
        </w:rPr>
        <w:t>Texto Único Ordenado de la Ley No. 27444, Ley del Procedimiento Administrativo General, aprobado con Decreto Supremo No. 00</w:t>
      </w:r>
      <w:r w:rsidR="00E21D89" w:rsidRPr="00183D8A">
        <w:rPr>
          <w:rFonts w:ascii="Arial" w:hAnsi="Arial" w:cs="Arial"/>
          <w:lang w:val="es-PE"/>
        </w:rPr>
        <w:t>4</w:t>
      </w:r>
      <w:r w:rsidRPr="00183D8A">
        <w:rPr>
          <w:rFonts w:ascii="Arial" w:hAnsi="Arial" w:cs="Arial"/>
          <w:lang w:val="es-PE"/>
        </w:rPr>
        <w:t>-201</w:t>
      </w:r>
      <w:r w:rsidR="00E21D89" w:rsidRPr="00183D8A">
        <w:rPr>
          <w:rFonts w:ascii="Arial" w:hAnsi="Arial" w:cs="Arial"/>
          <w:lang w:val="es-PE"/>
        </w:rPr>
        <w:t>9</w:t>
      </w:r>
      <w:r w:rsidRPr="00183D8A">
        <w:rPr>
          <w:rFonts w:ascii="Arial" w:hAnsi="Arial" w:cs="Arial"/>
          <w:lang w:val="es-PE"/>
        </w:rPr>
        <w:t>-JUS (en adelante, TUO de la Ley No. 27444).</w:t>
      </w:r>
    </w:p>
    <w:p w14:paraId="3FF17803" w14:textId="77777777" w:rsidR="00CA4E20" w:rsidRPr="00183D8A" w:rsidRDefault="00CA4E20" w:rsidP="00CA4E20">
      <w:pPr>
        <w:spacing w:after="160" w:line="259" w:lineRule="auto"/>
        <w:ind w:left="1080"/>
        <w:contextualSpacing/>
        <w:jc w:val="both"/>
        <w:rPr>
          <w:rFonts w:ascii="Arial" w:hAnsi="Arial" w:cs="Arial"/>
          <w:lang w:val="es-PE"/>
        </w:rPr>
      </w:pPr>
    </w:p>
    <w:p w14:paraId="6BD8207B" w14:textId="4366B3D9" w:rsidR="00B908F7" w:rsidRPr="00183D8A" w:rsidRDefault="00B908F7" w:rsidP="00766CFF">
      <w:pPr>
        <w:numPr>
          <w:ilvl w:val="2"/>
          <w:numId w:val="1"/>
        </w:numPr>
        <w:spacing w:after="160" w:line="259" w:lineRule="auto"/>
        <w:ind w:left="1843" w:hanging="850"/>
        <w:contextualSpacing/>
        <w:jc w:val="both"/>
        <w:rPr>
          <w:rFonts w:ascii="Arial" w:hAnsi="Arial" w:cs="Arial"/>
          <w:lang w:val="es-PE"/>
        </w:rPr>
      </w:pPr>
      <w:r w:rsidRPr="00183D8A">
        <w:rPr>
          <w:rFonts w:ascii="Arial" w:hAnsi="Arial" w:cs="Arial"/>
          <w:lang w:val="es-PE"/>
        </w:rPr>
        <w:t xml:space="preserve">Decreto Legislativo del Marco de Promoción de la Inversión Privada mediante Asociaciones </w:t>
      </w:r>
      <w:proofErr w:type="gramStart"/>
      <w:r w:rsidRPr="00183D8A">
        <w:rPr>
          <w:rFonts w:ascii="Arial" w:hAnsi="Arial" w:cs="Arial"/>
          <w:lang w:val="es-PE"/>
        </w:rPr>
        <w:t>Público</w:t>
      </w:r>
      <w:r w:rsidR="00F4705F">
        <w:rPr>
          <w:rFonts w:ascii="Arial" w:hAnsi="Arial" w:cs="Arial"/>
          <w:lang w:val="es-PE"/>
        </w:rPr>
        <w:t xml:space="preserve"> </w:t>
      </w:r>
      <w:r w:rsidRPr="00183D8A">
        <w:rPr>
          <w:rFonts w:ascii="Arial" w:hAnsi="Arial" w:cs="Arial"/>
          <w:lang w:val="es-PE"/>
        </w:rPr>
        <w:t>Privadas</w:t>
      </w:r>
      <w:proofErr w:type="gramEnd"/>
      <w:r w:rsidRPr="00183D8A">
        <w:rPr>
          <w:rFonts w:ascii="Arial" w:hAnsi="Arial" w:cs="Arial"/>
          <w:lang w:val="es-PE"/>
        </w:rPr>
        <w:t xml:space="preserve"> y Proyectos en Activos – Decreto Legislativo No. </w:t>
      </w:r>
      <w:r w:rsidR="00BF2A1B" w:rsidRPr="00183D8A">
        <w:rPr>
          <w:rFonts w:ascii="Arial" w:hAnsi="Arial" w:cs="Arial"/>
          <w:lang w:val="es-PE"/>
        </w:rPr>
        <w:t>1362</w:t>
      </w:r>
      <w:r w:rsidRPr="00183D8A">
        <w:rPr>
          <w:rFonts w:ascii="Arial" w:hAnsi="Arial" w:cs="Arial"/>
          <w:lang w:val="es-PE"/>
        </w:rPr>
        <w:t>, normas modificatorias, reglamentarias, complementarias y conexas.</w:t>
      </w:r>
    </w:p>
    <w:p w14:paraId="5D630E83" w14:textId="77777777" w:rsidR="00CA4E20" w:rsidRPr="00183D8A" w:rsidRDefault="00CA4E20" w:rsidP="00CA4E20">
      <w:pPr>
        <w:spacing w:after="160" w:line="259" w:lineRule="auto"/>
        <w:ind w:left="1080"/>
        <w:contextualSpacing/>
        <w:jc w:val="both"/>
        <w:rPr>
          <w:rFonts w:ascii="Arial" w:hAnsi="Arial" w:cs="Arial"/>
          <w:lang w:val="es-PE"/>
        </w:rPr>
      </w:pPr>
    </w:p>
    <w:p w14:paraId="0E357380" w14:textId="13A66848" w:rsidR="00053E08" w:rsidRDefault="00053E08" w:rsidP="008A5798">
      <w:pPr>
        <w:numPr>
          <w:ilvl w:val="2"/>
          <w:numId w:val="1"/>
        </w:numPr>
        <w:spacing w:after="0" w:line="240" w:lineRule="auto"/>
        <w:contextualSpacing/>
        <w:jc w:val="both"/>
        <w:rPr>
          <w:rFonts w:ascii="Arial" w:hAnsi="Arial" w:cs="Arial"/>
          <w:lang w:val="es-PE"/>
        </w:rPr>
      </w:pPr>
      <w:r w:rsidRPr="00053E08">
        <w:rPr>
          <w:rFonts w:ascii="Arial" w:hAnsi="Arial" w:cs="Arial"/>
          <w:lang w:val="es-PE"/>
        </w:rPr>
        <w:t>Texto Único Ordenado de la Ley</w:t>
      </w:r>
      <w:r>
        <w:rPr>
          <w:rFonts w:ascii="Arial" w:hAnsi="Arial" w:cs="Arial"/>
          <w:lang w:val="es-PE"/>
        </w:rPr>
        <w:t xml:space="preserve"> </w:t>
      </w:r>
      <w:r w:rsidRPr="00053E08">
        <w:rPr>
          <w:rFonts w:ascii="Arial" w:hAnsi="Arial" w:cs="Arial"/>
          <w:lang w:val="es-PE"/>
        </w:rPr>
        <w:t>N</w:t>
      </w:r>
      <w:r>
        <w:rPr>
          <w:rFonts w:ascii="Arial" w:hAnsi="Arial" w:cs="Arial"/>
          <w:lang w:val="es-PE"/>
        </w:rPr>
        <w:t>o.</w:t>
      </w:r>
      <w:r w:rsidRPr="00053E08">
        <w:rPr>
          <w:rFonts w:ascii="Arial" w:hAnsi="Arial" w:cs="Arial"/>
          <w:lang w:val="es-PE"/>
        </w:rPr>
        <w:t xml:space="preserve"> 30225, Ley de Contrataciones del Estado</w:t>
      </w:r>
      <w:r>
        <w:rPr>
          <w:rFonts w:ascii="Arial" w:hAnsi="Arial" w:cs="Arial"/>
          <w:lang w:val="es-PE"/>
        </w:rPr>
        <w:t xml:space="preserve">, aprobado por </w:t>
      </w:r>
      <w:r w:rsidR="00336939">
        <w:rPr>
          <w:rFonts w:ascii="Arial" w:hAnsi="Arial" w:cs="Arial"/>
          <w:lang w:val="es-PE"/>
        </w:rPr>
        <w:t xml:space="preserve">Decreto Supremo No. </w:t>
      </w:r>
      <w:r w:rsidR="00336939" w:rsidRPr="00336939">
        <w:rPr>
          <w:rFonts w:ascii="Arial" w:hAnsi="Arial" w:cs="Arial"/>
          <w:lang w:val="es-PE"/>
        </w:rPr>
        <w:t>082-2019-EF</w:t>
      </w:r>
      <w:r w:rsidR="003106BE">
        <w:rPr>
          <w:rFonts w:ascii="Arial" w:hAnsi="Arial" w:cs="Arial"/>
          <w:lang w:val="es-PE"/>
        </w:rPr>
        <w:t xml:space="preserve"> </w:t>
      </w:r>
      <w:r w:rsidR="003106BE" w:rsidRPr="00183D8A">
        <w:rPr>
          <w:rFonts w:ascii="Arial" w:hAnsi="Arial" w:cs="Arial"/>
          <w:lang w:val="es-PE"/>
        </w:rPr>
        <w:t xml:space="preserve">(en adelante, la Ley No. </w:t>
      </w:r>
      <w:r w:rsidR="003106BE">
        <w:rPr>
          <w:rFonts w:ascii="Arial" w:hAnsi="Arial" w:cs="Arial"/>
          <w:lang w:val="es-PE"/>
        </w:rPr>
        <w:t>30225</w:t>
      </w:r>
      <w:r w:rsidR="003106BE" w:rsidRPr="00183D8A">
        <w:rPr>
          <w:rFonts w:ascii="Arial" w:hAnsi="Arial" w:cs="Arial"/>
          <w:lang w:val="es-PE"/>
        </w:rPr>
        <w:t>)</w:t>
      </w:r>
      <w:r w:rsidR="00336939">
        <w:rPr>
          <w:rFonts w:ascii="Arial" w:hAnsi="Arial" w:cs="Arial"/>
          <w:lang w:val="es-PE"/>
        </w:rPr>
        <w:t>.</w:t>
      </w:r>
    </w:p>
    <w:p w14:paraId="4120977E" w14:textId="77777777" w:rsidR="00053E08" w:rsidRDefault="00053E08" w:rsidP="008A5798">
      <w:pPr>
        <w:pStyle w:val="Prrafodelista"/>
        <w:spacing w:after="0" w:line="240" w:lineRule="auto"/>
        <w:ind w:left="1843"/>
        <w:rPr>
          <w:rFonts w:ascii="Arial" w:hAnsi="Arial" w:cs="Arial"/>
        </w:rPr>
      </w:pPr>
    </w:p>
    <w:p w14:paraId="3C308CEF" w14:textId="569E33C8" w:rsidR="00B908F7" w:rsidRPr="00183D8A" w:rsidRDefault="00B908F7" w:rsidP="008A5798">
      <w:pPr>
        <w:numPr>
          <w:ilvl w:val="2"/>
          <w:numId w:val="1"/>
        </w:numPr>
        <w:spacing w:after="0" w:line="240" w:lineRule="auto"/>
        <w:contextualSpacing/>
        <w:jc w:val="both"/>
        <w:rPr>
          <w:rFonts w:ascii="Arial" w:hAnsi="Arial" w:cs="Arial"/>
          <w:lang w:val="es-PE"/>
        </w:rPr>
      </w:pPr>
      <w:r w:rsidRPr="00183D8A">
        <w:rPr>
          <w:rFonts w:ascii="Arial" w:hAnsi="Arial" w:cs="Arial"/>
          <w:lang w:val="es-PE"/>
        </w:rPr>
        <w:t>“Convenio de la Apostilla de La Haya de 1961”</w:t>
      </w:r>
      <w:r w:rsidR="00FF01D1" w:rsidRPr="00183D8A">
        <w:rPr>
          <w:rFonts w:ascii="Arial" w:hAnsi="Arial" w:cs="Arial"/>
          <w:lang w:val="es-PE"/>
        </w:rPr>
        <w:t>.</w:t>
      </w:r>
    </w:p>
    <w:p w14:paraId="2D9B8265" w14:textId="77777777" w:rsidR="00CA4E20" w:rsidRPr="00183D8A" w:rsidRDefault="00CA4E20" w:rsidP="00CA4E20">
      <w:pPr>
        <w:spacing w:after="160" w:line="259" w:lineRule="auto"/>
        <w:ind w:left="1080"/>
        <w:contextualSpacing/>
        <w:jc w:val="both"/>
        <w:rPr>
          <w:rFonts w:ascii="Arial" w:hAnsi="Arial" w:cs="Arial"/>
          <w:lang w:val="es-PE"/>
        </w:rPr>
      </w:pPr>
    </w:p>
    <w:p w14:paraId="41E620CD" w14:textId="77777777" w:rsidR="001A2638" w:rsidRPr="00183D8A" w:rsidRDefault="00B908F7" w:rsidP="006F5141">
      <w:pPr>
        <w:numPr>
          <w:ilvl w:val="2"/>
          <w:numId w:val="1"/>
        </w:numPr>
        <w:spacing w:after="160" w:line="259" w:lineRule="auto"/>
        <w:ind w:left="1843" w:hanging="850"/>
        <w:contextualSpacing/>
        <w:jc w:val="both"/>
        <w:rPr>
          <w:rFonts w:ascii="Arial" w:hAnsi="Arial" w:cs="Arial"/>
          <w:lang w:val="es-PE"/>
        </w:rPr>
      </w:pPr>
      <w:r w:rsidRPr="00183D8A">
        <w:rPr>
          <w:rFonts w:ascii="Arial" w:hAnsi="Arial" w:cs="Arial"/>
          <w:lang w:val="es-PE"/>
        </w:rPr>
        <w:t xml:space="preserve">Reglamento de Contratación de Servicios de Consultoría </w:t>
      </w:r>
      <w:r w:rsidR="00CA4E20" w:rsidRPr="00183D8A">
        <w:rPr>
          <w:rFonts w:ascii="Arial" w:hAnsi="Arial" w:cs="Arial"/>
          <w:lang w:val="es-PE"/>
        </w:rPr>
        <w:t>de</w:t>
      </w:r>
      <w:r w:rsidRPr="00183D8A">
        <w:rPr>
          <w:rFonts w:ascii="Arial" w:hAnsi="Arial" w:cs="Arial"/>
          <w:lang w:val="es-PE"/>
        </w:rPr>
        <w:t xml:space="preserve"> PROINVERSION, aprobado mediante Acuerdo de Consejo Directivo No. 49-3-2018-CD</w:t>
      </w:r>
      <w:r w:rsidR="00EB2AEB" w:rsidRPr="00183D8A">
        <w:rPr>
          <w:rFonts w:ascii="Arial" w:hAnsi="Arial" w:cs="Arial"/>
          <w:lang w:val="es-PE"/>
        </w:rPr>
        <w:t xml:space="preserve"> y sus modificatorias </w:t>
      </w:r>
      <w:r w:rsidRPr="00183D8A">
        <w:rPr>
          <w:rFonts w:ascii="Arial" w:hAnsi="Arial" w:cs="Arial"/>
          <w:lang w:val="es-PE"/>
        </w:rPr>
        <w:t>(en adelante</w:t>
      </w:r>
      <w:r w:rsidR="00916644" w:rsidRPr="00183D8A">
        <w:rPr>
          <w:rFonts w:ascii="Arial" w:hAnsi="Arial" w:cs="Arial"/>
          <w:lang w:val="es-PE"/>
        </w:rPr>
        <w:t>,</w:t>
      </w:r>
      <w:r w:rsidRPr="00183D8A">
        <w:rPr>
          <w:rFonts w:ascii="Arial" w:hAnsi="Arial" w:cs="Arial"/>
          <w:lang w:val="es-PE"/>
        </w:rPr>
        <w:t xml:space="preserve"> Reglamento)</w:t>
      </w:r>
      <w:r w:rsidR="00EB2AEB" w:rsidRPr="00183D8A">
        <w:rPr>
          <w:rFonts w:ascii="Arial" w:hAnsi="Arial" w:cs="Arial"/>
          <w:lang w:val="es-PE"/>
        </w:rPr>
        <w:t>.</w:t>
      </w:r>
    </w:p>
    <w:p w14:paraId="34853695" w14:textId="77777777" w:rsidR="00364AF4" w:rsidRPr="00183D8A" w:rsidRDefault="00364AF4" w:rsidP="00364AF4">
      <w:pPr>
        <w:spacing w:after="160" w:line="259" w:lineRule="auto"/>
        <w:ind w:left="1135"/>
        <w:contextualSpacing/>
        <w:jc w:val="both"/>
        <w:rPr>
          <w:rFonts w:ascii="Arial" w:hAnsi="Arial" w:cs="Arial"/>
          <w:b/>
          <w:lang w:val="es-PE"/>
        </w:rPr>
      </w:pPr>
    </w:p>
    <w:p w14:paraId="758BD15C" w14:textId="77777777" w:rsidR="00B908F7" w:rsidRPr="00183D8A" w:rsidRDefault="00B908F7" w:rsidP="00766CFF">
      <w:pPr>
        <w:numPr>
          <w:ilvl w:val="1"/>
          <w:numId w:val="1"/>
        </w:numPr>
        <w:spacing w:after="160" w:line="259" w:lineRule="auto"/>
        <w:ind w:hanging="502"/>
        <w:contextualSpacing/>
        <w:jc w:val="both"/>
        <w:rPr>
          <w:rFonts w:ascii="Arial" w:hAnsi="Arial" w:cs="Arial"/>
          <w:b/>
          <w:lang w:val="es-PE"/>
        </w:rPr>
      </w:pPr>
      <w:r w:rsidRPr="00183D8A">
        <w:rPr>
          <w:rFonts w:ascii="Arial" w:hAnsi="Arial" w:cs="Arial"/>
          <w:b/>
          <w:lang w:val="es-PE"/>
        </w:rPr>
        <w:t>Condiciones y Procedimientos</w:t>
      </w:r>
    </w:p>
    <w:p w14:paraId="0FEBB175" w14:textId="77777777" w:rsidR="00B908F7" w:rsidRPr="00183D8A" w:rsidRDefault="00B908F7" w:rsidP="00B908F7">
      <w:pPr>
        <w:spacing w:after="160" w:line="259" w:lineRule="auto"/>
        <w:ind w:left="1080"/>
        <w:contextualSpacing/>
        <w:jc w:val="both"/>
        <w:rPr>
          <w:rFonts w:ascii="Arial" w:hAnsi="Arial" w:cs="Arial"/>
          <w:lang w:val="es-PE"/>
        </w:rPr>
      </w:pPr>
    </w:p>
    <w:p w14:paraId="600392DE" w14:textId="77777777" w:rsidR="00B908F7" w:rsidRDefault="00B908F7" w:rsidP="00C81012">
      <w:pPr>
        <w:spacing w:after="160" w:line="259" w:lineRule="auto"/>
        <w:ind w:left="993"/>
        <w:contextualSpacing/>
        <w:jc w:val="both"/>
        <w:rPr>
          <w:rFonts w:ascii="Arial" w:hAnsi="Arial" w:cs="Arial"/>
          <w:lang w:val="es-PE"/>
        </w:rPr>
      </w:pPr>
      <w:r w:rsidRPr="00183D8A">
        <w:rPr>
          <w:rFonts w:ascii="Arial" w:hAnsi="Arial" w:cs="Arial"/>
          <w:lang w:val="es-PE"/>
        </w:rPr>
        <w:t xml:space="preserve">El proceso de selección se desarrollará de acuerdo </w:t>
      </w:r>
      <w:r w:rsidR="00FF01D1" w:rsidRPr="00183D8A">
        <w:rPr>
          <w:rFonts w:ascii="Arial" w:hAnsi="Arial" w:cs="Arial"/>
          <w:lang w:val="es-PE"/>
        </w:rPr>
        <w:t xml:space="preserve">con </w:t>
      </w:r>
      <w:r w:rsidRPr="00183D8A">
        <w:rPr>
          <w:rFonts w:ascii="Arial" w:hAnsi="Arial" w:cs="Arial"/>
          <w:lang w:val="es-PE"/>
        </w:rPr>
        <w:t>las Bases del Concurso (en adelante</w:t>
      </w:r>
      <w:r w:rsidR="00916644" w:rsidRPr="00183D8A">
        <w:rPr>
          <w:rFonts w:ascii="Arial" w:hAnsi="Arial" w:cs="Arial"/>
          <w:lang w:val="es-PE"/>
        </w:rPr>
        <w:t>,</w:t>
      </w:r>
      <w:r w:rsidRPr="00183D8A">
        <w:rPr>
          <w:rFonts w:ascii="Arial" w:hAnsi="Arial" w:cs="Arial"/>
          <w:lang w:val="es-PE"/>
        </w:rPr>
        <w:t xml:space="preserve"> Bases), sus Anexos y las Circulares que se emitan, las mismas que constituyen la totalidad de las normas que le serán aplicables.</w:t>
      </w:r>
    </w:p>
    <w:p w14:paraId="015F4929" w14:textId="77777777" w:rsidR="00F4705F" w:rsidRDefault="00F4705F" w:rsidP="00C81012">
      <w:pPr>
        <w:spacing w:after="160" w:line="259" w:lineRule="auto"/>
        <w:ind w:left="993"/>
        <w:contextualSpacing/>
        <w:jc w:val="both"/>
        <w:rPr>
          <w:rFonts w:ascii="Arial" w:hAnsi="Arial" w:cs="Arial"/>
          <w:lang w:val="es-PE"/>
        </w:rPr>
      </w:pPr>
    </w:p>
    <w:p w14:paraId="20A797F7" w14:textId="77777777" w:rsidR="00F4705F" w:rsidRDefault="00F4705F" w:rsidP="00B908F7">
      <w:pPr>
        <w:spacing w:after="160" w:line="259" w:lineRule="auto"/>
        <w:ind w:left="1080"/>
        <w:contextualSpacing/>
        <w:jc w:val="both"/>
        <w:rPr>
          <w:rFonts w:ascii="Arial" w:hAnsi="Arial" w:cs="Arial"/>
          <w:lang w:val="es-PE"/>
        </w:rPr>
      </w:pPr>
    </w:p>
    <w:p w14:paraId="4B500284" w14:textId="77777777" w:rsidR="00B908F7" w:rsidRPr="00183D8A" w:rsidRDefault="00B908F7" w:rsidP="00766CFF">
      <w:pPr>
        <w:numPr>
          <w:ilvl w:val="1"/>
          <w:numId w:val="1"/>
        </w:numPr>
        <w:spacing w:after="160" w:line="259" w:lineRule="auto"/>
        <w:ind w:hanging="502"/>
        <w:contextualSpacing/>
        <w:jc w:val="both"/>
        <w:rPr>
          <w:rFonts w:ascii="Arial" w:hAnsi="Arial" w:cs="Arial"/>
          <w:b/>
          <w:lang w:val="es-PE"/>
        </w:rPr>
      </w:pPr>
      <w:r w:rsidRPr="00183D8A">
        <w:rPr>
          <w:rFonts w:ascii="Arial" w:hAnsi="Arial" w:cs="Arial"/>
          <w:b/>
          <w:lang w:val="es-PE"/>
        </w:rPr>
        <w:t>Bases</w:t>
      </w:r>
    </w:p>
    <w:p w14:paraId="577D5B44" w14:textId="77777777" w:rsidR="00EC4701" w:rsidRPr="00183D8A" w:rsidRDefault="00EC4701" w:rsidP="00EC4701">
      <w:pPr>
        <w:spacing w:after="160" w:line="259" w:lineRule="auto"/>
        <w:ind w:left="1135"/>
        <w:contextualSpacing/>
        <w:jc w:val="both"/>
        <w:rPr>
          <w:rFonts w:ascii="Arial" w:hAnsi="Arial" w:cs="Arial"/>
          <w:b/>
          <w:lang w:val="es-PE"/>
        </w:rPr>
      </w:pPr>
    </w:p>
    <w:p w14:paraId="7F232D52" w14:textId="77777777" w:rsidR="00B908F7" w:rsidRPr="00183D8A" w:rsidRDefault="00B908F7" w:rsidP="00C81012">
      <w:pPr>
        <w:spacing w:after="160" w:line="259" w:lineRule="auto"/>
        <w:ind w:left="720" w:firstLine="273"/>
        <w:jc w:val="both"/>
        <w:rPr>
          <w:rFonts w:ascii="Arial" w:hAnsi="Arial" w:cs="Arial"/>
          <w:lang w:val="es-PE"/>
        </w:rPr>
      </w:pPr>
      <w:r w:rsidRPr="00183D8A">
        <w:rPr>
          <w:rFonts w:ascii="Arial" w:hAnsi="Arial" w:cs="Arial"/>
          <w:lang w:val="es-PE"/>
        </w:rPr>
        <w:t>Las Bases están compuestas de la siguiente manera:</w:t>
      </w:r>
    </w:p>
    <w:p w14:paraId="038E9908" w14:textId="77777777" w:rsidR="00B908F7" w:rsidRPr="00183D8A" w:rsidRDefault="00B908F7" w:rsidP="002F422E">
      <w:pPr>
        <w:numPr>
          <w:ilvl w:val="2"/>
          <w:numId w:val="1"/>
        </w:numPr>
        <w:spacing w:after="160" w:line="259" w:lineRule="auto"/>
        <w:ind w:hanging="807"/>
        <w:contextualSpacing/>
        <w:jc w:val="both"/>
        <w:rPr>
          <w:rFonts w:ascii="Arial" w:hAnsi="Arial" w:cs="Arial"/>
          <w:b/>
          <w:lang w:val="es-PE"/>
        </w:rPr>
      </w:pPr>
      <w:r w:rsidRPr="00183D8A">
        <w:rPr>
          <w:rFonts w:ascii="Arial" w:hAnsi="Arial" w:cs="Arial"/>
          <w:b/>
          <w:lang w:val="es-PE"/>
        </w:rPr>
        <w:t>Especificaciones Administrativas</w:t>
      </w:r>
    </w:p>
    <w:p w14:paraId="10916D4C" w14:textId="77777777" w:rsidR="00B908F7" w:rsidRPr="00183D8A" w:rsidRDefault="00B908F7" w:rsidP="002F422E">
      <w:pPr>
        <w:spacing w:after="160" w:line="259" w:lineRule="auto"/>
        <w:ind w:left="1800"/>
        <w:contextualSpacing/>
        <w:jc w:val="both"/>
        <w:rPr>
          <w:rFonts w:ascii="Arial" w:hAnsi="Arial" w:cs="Arial"/>
          <w:lang w:val="es-PE"/>
        </w:rPr>
      </w:pPr>
      <w:r w:rsidRPr="00183D8A">
        <w:rPr>
          <w:rFonts w:ascii="Arial" w:hAnsi="Arial" w:cs="Arial"/>
          <w:lang w:val="es-PE"/>
        </w:rPr>
        <w:t xml:space="preserve">Entiéndase por estas la convocatoria, presentación, revisión y evaluación de propuestas y el cronograma establecido para el desarrollo del Concurso, que se encuentra contenido en el Anexo Nº </w:t>
      </w:r>
      <w:r w:rsidR="0041437A" w:rsidRPr="00183D8A">
        <w:rPr>
          <w:rFonts w:ascii="Arial" w:hAnsi="Arial" w:cs="Arial"/>
          <w:lang w:val="es-PE"/>
        </w:rPr>
        <w:t>5</w:t>
      </w:r>
      <w:r w:rsidRPr="00183D8A">
        <w:rPr>
          <w:rFonts w:ascii="Arial" w:hAnsi="Arial" w:cs="Arial"/>
          <w:lang w:val="es-PE"/>
        </w:rPr>
        <w:t>.</w:t>
      </w:r>
    </w:p>
    <w:p w14:paraId="361AC896" w14:textId="77777777" w:rsidR="00B908F7" w:rsidRPr="00183D8A" w:rsidRDefault="00B908F7" w:rsidP="002F422E">
      <w:pPr>
        <w:spacing w:after="160" w:line="259" w:lineRule="auto"/>
        <w:ind w:left="1800" w:hanging="807"/>
        <w:contextualSpacing/>
        <w:jc w:val="both"/>
        <w:rPr>
          <w:rFonts w:ascii="Arial" w:hAnsi="Arial" w:cs="Arial"/>
          <w:lang w:val="es-PE"/>
        </w:rPr>
      </w:pPr>
    </w:p>
    <w:p w14:paraId="3C8E0360" w14:textId="77777777" w:rsidR="00B908F7" w:rsidRPr="00183D8A" w:rsidRDefault="00B908F7" w:rsidP="002F422E">
      <w:pPr>
        <w:numPr>
          <w:ilvl w:val="2"/>
          <w:numId w:val="1"/>
        </w:numPr>
        <w:spacing w:after="160" w:line="259" w:lineRule="auto"/>
        <w:ind w:hanging="807"/>
        <w:contextualSpacing/>
        <w:jc w:val="both"/>
        <w:rPr>
          <w:rFonts w:ascii="Arial" w:hAnsi="Arial" w:cs="Arial"/>
          <w:b/>
          <w:lang w:val="es-PE"/>
        </w:rPr>
      </w:pPr>
      <w:r w:rsidRPr="00183D8A">
        <w:rPr>
          <w:rFonts w:ascii="Arial" w:hAnsi="Arial" w:cs="Arial"/>
          <w:b/>
          <w:lang w:val="es-PE"/>
        </w:rPr>
        <w:t>Especificaciones Técnicas</w:t>
      </w:r>
    </w:p>
    <w:p w14:paraId="2F244E65" w14:textId="77777777" w:rsidR="00B908F7" w:rsidRPr="00183D8A" w:rsidRDefault="00B908F7" w:rsidP="002F422E">
      <w:pPr>
        <w:spacing w:after="160" w:line="259" w:lineRule="auto"/>
        <w:ind w:left="1800"/>
        <w:contextualSpacing/>
        <w:jc w:val="both"/>
        <w:rPr>
          <w:rFonts w:ascii="Arial" w:hAnsi="Arial" w:cs="Arial"/>
          <w:lang w:val="es-PE"/>
        </w:rPr>
      </w:pPr>
      <w:r w:rsidRPr="00183D8A">
        <w:rPr>
          <w:rFonts w:ascii="Arial" w:hAnsi="Arial" w:cs="Arial"/>
          <w:lang w:val="es-PE"/>
        </w:rPr>
        <w:t>Son los requerimientos que deberán tener en cuenta los postores del Concurso, los mismos que estarán referidos a los Términos de Referencia que como parte integrante de las presentes Bases, conforman el Anexo Nº 1.</w:t>
      </w:r>
    </w:p>
    <w:p w14:paraId="1EE04E56" w14:textId="77777777" w:rsidR="00B908F7" w:rsidRPr="00183D8A" w:rsidRDefault="00B908F7" w:rsidP="002F422E">
      <w:pPr>
        <w:spacing w:after="160" w:line="259" w:lineRule="auto"/>
        <w:ind w:left="1800" w:hanging="807"/>
        <w:contextualSpacing/>
        <w:jc w:val="both"/>
        <w:rPr>
          <w:rFonts w:ascii="Arial" w:hAnsi="Arial" w:cs="Arial"/>
          <w:lang w:val="es-PE"/>
        </w:rPr>
      </w:pPr>
    </w:p>
    <w:p w14:paraId="1E2A0453" w14:textId="77777777" w:rsidR="00B908F7" w:rsidRPr="00183D8A" w:rsidRDefault="00B908F7" w:rsidP="002F422E">
      <w:pPr>
        <w:numPr>
          <w:ilvl w:val="2"/>
          <w:numId w:val="1"/>
        </w:numPr>
        <w:spacing w:after="160" w:line="259" w:lineRule="auto"/>
        <w:ind w:hanging="807"/>
        <w:contextualSpacing/>
        <w:jc w:val="both"/>
        <w:rPr>
          <w:rFonts w:ascii="Arial" w:hAnsi="Arial" w:cs="Arial"/>
          <w:b/>
          <w:lang w:val="es-PE"/>
        </w:rPr>
      </w:pPr>
      <w:r w:rsidRPr="00183D8A">
        <w:rPr>
          <w:rFonts w:ascii="Arial" w:hAnsi="Arial" w:cs="Arial"/>
          <w:b/>
          <w:lang w:val="es-PE"/>
        </w:rPr>
        <w:t>Factores y Criterios de Evaluación</w:t>
      </w:r>
    </w:p>
    <w:p w14:paraId="4CF497C7" w14:textId="77777777" w:rsidR="00B908F7" w:rsidRPr="00183D8A" w:rsidRDefault="00B908F7" w:rsidP="002F422E">
      <w:pPr>
        <w:spacing w:after="160" w:line="259" w:lineRule="auto"/>
        <w:ind w:left="1800"/>
        <w:contextualSpacing/>
        <w:jc w:val="both"/>
        <w:rPr>
          <w:rFonts w:ascii="Arial" w:hAnsi="Arial" w:cs="Arial"/>
          <w:lang w:val="es-PE"/>
        </w:rPr>
      </w:pPr>
      <w:r w:rsidRPr="00183D8A">
        <w:rPr>
          <w:rFonts w:ascii="Arial" w:hAnsi="Arial" w:cs="Arial"/>
          <w:lang w:val="es-PE"/>
        </w:rPr>
        <w:t>Son las exigencias aplicables a los postores que se presentan al Concurso, las mismas que se basan en criterios objetivos</w:t>
      </w:r>
      <w:r w:rsidR="00B40792" w:rsidRPr="00183D8A">
        <w:rPr>
          <w:rFonts w:ascii="Arial" w:hAnsi="Arial" w:cs="Arial"/>
          <w:lang w:val="es-PE"/>
        </w:rPr>
        <w:t>.</w:t>
      </w:r>
    </w:p>
    <w:p w14:paraId="5E6F8CE6" w14:textId="77777777" w:rsidR="00B908F7" w:rsidRPr="00183D8A" w:rsidRDefault="00B908F7" w:rsidP="002F422E">
      <w:pPr>
        <w:spacing w:after="160" w:line="259" w:lineRule="auto"/>
        <w:ind w:hanging="807"/>
        <w:rPr>
          <w:rFonts w:ascii="Arial" w:hAnsi="Arial" w:cs="Arial"/>
          <w:lang w:val="es-PE"/>
        </w:rPr>
      </w:pPr>
    </w:p>
    <w:p w14:paraId="787D4B10" w14:textId="77777777" w:rsidR="00B908F7" w:rsidRPr="00183D8A" w:rsidRDefault="00B908F7" w:rsidP="002F422E">
      <w:pPr>
        <w:numPr>
          <w:ilvl w:val="2"/>
          <w:numId w:val="1"/>
        </w:numPr>
        <w:spacing w:after="160" w:line="259" w:lineRule="auto"/>
        <w:ind w:hanging="807"/>
        <w:contextualSpacing/>
        <w:jc w:val="both"/>
        <w:rPr>
          <w:rFonts w:ascii="Arial" w:hAnsi="Arial" w:cs="Arial"/>
          <w:b/>
          <w:lang w:val="es-PE"/>
        </w:rPr>
      </w:pPr>
      <w:r w:rsidRPr="00183D8A">
        <w:rPr>
          <w:rFonts w:ascii="Arial" w:hAnsi="Arial" w:cs="Arial"/>
          <w:b/>
          <w:lang w:val="es-PE"/>
        </w:rPr>
        <w:t>Documentos Complementarios – Anexos</w:t>
      </w:r>
    </w:p>
    <w:p w14:paraId="79B59A26" w14:textId="77777777" w:rsidR="00B908F7" w:rsidRPr="00183D8A" w:rsidRDefault="00B908F7" w:rsidP="002F422E">
      <w:pPr>
        <w:spacing w:after="160" w:line="259" w:lineRule="auto"/>
        <w:ind w:left="1800"/>
        <w:contextualSpacing/>
        <w:jc w:val="both"/>
        <w:rPr>
          <w:rFonts w:ascii="Arial" w:hAnsi="Arial" w:cs="Arial"/>
          <w:lang w:val="es-PE"/>
        </w:rPr>
      </w:pPr>
      <w:r w:rsidRPr="00183D8A">
        <w:rPr>
          <w:rFonts w:ascii="Arial" w:hAnsi="Arial" w:cs="Arial"/>
          <w:lang w:val="es-PE"/>
        </w:rPr>
        <w:t>Formatos e información establecidos para la presentación de la documentación por parte de los postores.</w:t>
      </w:r>
    </w:p>
    <w:p w14:paraId="46E78F07" w14:textId="77777777" w:rsidR="00B908F7" w:rsidRPr="00183D8A" w:rsidRDefault="00B908F7" w:rsidP="00B908F7">
      <w:pPr>
        <w:spacing w:after="160" w:line="259" w:lineRule="auto"/>
        <w:jc w:val="both"/>
        <w:rPr>
          <w:rFonts w:ascii="Arial" w:hAnsi="Arial" w:cs="Arial"/>
          <w:lang w:val="es-PE"/>
        </w:rPr>
      </w:pPr>
    </w:p>
    <w:p w14:paraId="3C66D6AF" w14:textId="77777777" w:rsidR="00B908F7" w:rsidRPr="00183D8A" w:rsidRDefault="00B908F7" w:rsidP="00766CFF">
      <w:pPr>
        <w:numPr>
          <w:ilvl w:val="0"/>
          <w:numId w:val="1"/>
        </w:numPr>
        <w:spacing w:after="160" w:line="259" w:lineRule="auto"/>
        <w:contextualSpacing/>
        <w:jc w:val="both"/>
        <w:rPr>
          <w:rFonts w:ascii="Arial" w:hAnsi="Arial" w:cs="Arial"/>
          <w:b/>
          <w:lang w:val="es-PE"/>
        </w:rPr>
      </w:pPr>
      <w:r w:rsidRPr="00183D8A">
        <w:rPr>
          <w:rFonts w:ascii="Arial" w:hAnsi="Arial" w:cs="Arial"/>
          <w:b/>
          <w:lang w:val="es-PE"/>
        </w:rPr>
        <w:t>Especificaciones administrativas</w:t>
      </w:r>
    </w:p>
    <w:p w14:paraId="5046DAEE" w14:textId="77777777" w:rsidR="00B908F7" w:rsidRPr="00183D8A" w:rsidRDefault="00B908F7" w:rsidP="00B908F7">
      <w:pPr>
        <w:spacing w:after="160" w:line="259" w:lineRule="auto"/>
        <w:ind w:left="720"/>
        <w:contextualSpacing/>
        <w:jc w:val="both"/>
        <w:rPr>
          <w:rFonts w:ascii="Arial" w:hAnsi="Arial" w:cs="Arial"/>
          <w:lang w:val="es-PE"/>
        </w:rPr>
      </w:pPr>
    </w:p>
    <w:p w14:paraId="4949B0C1" w14:textId="77777777" w:rsidR="00B908F7" w:rsidRPr="00183D8A" w:rsidRDefault="00B908F7" w:rsidP="002F422E">
      <w:pPr>
        <w:numPr>
          <w:ilvl w:val="1"/>
          <w:numId w:val="1"/>
        </w:numPr>
        <w:spacing w:after="160" w:line="259" w:lineRule="auto"/>
        <w:ind w:hanging="502"/>
        <w:contextualSpacing/>
        <w:jc w:val="both"/>
        <w:rPr>
          <w:rFonts w:ascii="Arial" w:hAnsi="Arial" w:cs="Arial"/>
          <w:b/>
          <w:lang w:val="es-PE"/>
        </w:rPr>
      </w:pPr>
      <w:r w:rsidRPr="00183D8A">
        <w:rPr>
          <w:rFonts w:ascii="Arial" w:hAnsi="Arial" w:cs="Arial"/>
          <w:b/>
          <w:lang w:val="es-PE"/>
        </w:rPr>
        <w:t>Conducción del Proceso</w:t>
      </w:r>
    </w:p>
    <w:p w14:paraId="2B0EC337" w14:textId="77777777" w:rsidR="00B908F7" w:rsidRPr="00183D8A" w:rsidRDefault="00B908F7" w:rsidP="00B908F7">
      <w:pPr>
        <w:spacing w:after="160" w:line="259" w:lineRule="auto"/>
        <w:ind w:left="1080"/>
        <w:contextualSpacing/>
        <w:jc w:val="both"/>
        <w:rPr>
          <w:rFonts w:ascii="Arial" w:hAnsi="Arial" w:cs="Arial"/>
          <w:lang w:val="es-PE"/>
        </w:rPr>
      </w:pPr>
    </w:p>
    <w:p w14:paraId="7063EC6B" w14:textId="77777777" w:rsidR="00B908F7" w:rsidRPr="00183D8A" w:rsidRDefault="00B908F7" w:rsidP="002F422E">
      <w:pPr>
        <w:spacing w:after="160" w:line="259" w:lineRule="auto"/>
        <w:ind w:left="993"/>
        <w:contextualSpacing/>
        <w:jc w:val="both"/>
        <w:rPr>
          <w:rFonts w:ascii="Arial" w:hAnsi="Arial" w:cs="Arial"/>
          <w:lang w:val="es-PE"/>
        </w:rPr>
      </w:pPr>
      <w:r w:rsidRPr="00183D8A">
        <w:rPr>
          <w:rFonts w:ascii="Arial" w:hAnsi="Arial" w:cs="Arial"/>
          <w:lang w:val="es-PE"/>
        </w:rPr>
        <w:t>El Comité de Contrataciones (en adelante</w:t>
      </w:r>
      <w:r w:rsidR="00464E48" w:rsidRPr="00183D8A">
        <w:rPr>
          <w:rFonts w:ascii="Arial" w:hAnsi="Arial" w:cs="Arial"/>
          <w:lang w:val="es-PE"/>
        </w:rPr>
        <w:t>,</w:t>
      </w:r>
      <w:r w:rsidRPr="00183D8A">
        <w:rPr>
          <w:rFonts w:ascii="Arial" w:hAnsi="Arial" w:cs="Arial"/>
          <w:lang w:val="es-PE"/>
        </w:rPr>
        <w:t xml:space="preserve"> Comité) es el responsable de la conducción del Concurso.</w:t>
      </w:r>
    </w:p>
    <w:p w14:paraId="4471C419" w14:textId="77777777" w:rsidR="00B908F7" w:rsidRPr="00183D8A" w:rsidRDefault="00B908F7" w:rsidP="002F422E">
      <w:pPr>
        <w:spacing w:after="160" w:line="259" w:lineRule="auto"/>
        <w:ind w:left="993"/>
        <w:contextualSpacing/>
        <w:jc w:val="both"/>
        <w:rPr>
          <w:rFonts w:ascii="Arial" w:hAnsi="Arial" w:cs="Arial"/>
          <w:lang w:val="es-PE"/>
        </w:rPr>
      </w:pPr>
    </w:p>
    <w:p w14:paraId="5B7CDD67" w14:textId="24FA507D" w:rsidR="003B1C47" w:rsidRPr="00183D8A" w:rsidRDefault="003B1C47" w:rsidP="002F422E">
      <w:pPr>
        <w:spacing w:after="160" w:line="259" w:lineRule="auto"/>
        <w:ind w:left="993"/>
        <w:contextualSpacing/>
        <w:jc w:val="both"/>
        <w:rPr>
          <w:rFonts w:ascii="Arial" w:hAnsi="Arial" w:cs="Arial"/>
          <w:lang w:val="es-PE"/>
        </w:rPr>
      </w:pPr>
      <w:r w:rsidRPr="00183D8A">
        <w:rPr>
          <w:rFonts w:ascii="Arial" w:hAnsi="Arial" w:cs="Arial"/>
          <w:lang w:val="es-PE"/>
        </w:rPr>
        <w:t>La interpretación, aclaración, modificación y complementación de las estipulaciones de las Bases, incluyendo la absolución de consultas de los postores; la modificación del Cronograma, la integración de cualquier vacío o deficiencia, se comunicarán mediante Circulares. Dichas atribuciones son exclusivas del Comité, las cuales pueden ser ejercitadas cuantas veces y en las oportunidades que se requiera, siempre y cuando estas sean de carácter no sustancial</w:t>
      </w:r>
      <w:r w:rsidRPr="00183D8A">
        <w:rPr>
          <w:rFonts w:ascii="Arial" w:hAnsi="Arial" w:cs="Arial"/>
          <w:vertAlign w:val="superscript"/>
          <w:lang w:val="es-PE"/>
        </w:rPr>
        <w:footnoteReference w:id="2"/>
      </w:r>
      <w:r w:rsidRPr="00183D8A">
        <w:rPr>
          <w:rFonts w:ascii="Arial" w:hAnsi="Arial" w:cs="Arial"/>
          <w:lang w:val="es-PE"/>
        </w:rPr>
        <w:t xml:space="preserve">; caso contrario, deberán ser aprobadas por el Usuario quien </w:t>
      </w:r>
      <w:r w:rsidR="00BF2A1B" w:rsidRPr="00183D8A">
        <w:rPr>
          <w:rFonts w:ascii="Arial" w:hAnsi="Arial" w:cs="Arial"/>
          <w:lang w:val="es-PE"/>
        </w:rPr>
        <w:t xml:space="preserve">en el presente caso es </w:t>
      </w:r>
      <w:r w:rsidRPr="00183D8A">
        <w:rPr>
          <w:rFonts w:ascii="Arial" w:hAnsi="Arial" w:cs="Arial"/>
          <w:lang w:val="es-PE"/>
        </w:rPr>
        <w:t xml:space="preserve">el </w:t>
      </w:r>
      <w:proofErr w:type="gramStart"/>
      <w:r w:rsidRPr="00AA6129">
        <w:rPr>
          <w:rFonts w:ascii="Arial" w:hAnsi="Arial" w:cs="Arial"/>
          <w:lang w:val="es-PE"/>
        </w:rPr>
        <w:t>Directo</w:t>
      </w:r>
      <w:r w:rsidR="00DC1681" w:rsidRPr="00AA6129">
        <w:rPr>
          <w:rFonts w:ascii="Arial" w:hAnsi="Arial" w:cs="Arial"/>
          <w:lang w:val="es-PE"/>
        </w:rPr>
        <w:t>r</w:t>
      </w:r>
      <w:proofErr w:type="gramEnd"/>
      <w:r w:rsidR="00DC1681" w:rsidRPr="00AA6129">
        <w:rPr>
          <w:rFonts w:ascii="Arial" w:hAnsi="Arial" w:cs="Arial"/>
          <w:lang w:val="es-PE"/>
        </w:rPr>
        <w:t xml:space="preserve"> de Proyecto</w:t>
      </w:r>
      <w:r w:rsidR="00BF2A1B" w:rsidRPr="00AA6129">
        <w:rPr>
          <w:rFonts w:ascii="Arial" w:hAnsi="Arial" w:cs="Arial"/>
          <w:lang w:val="es-PE"/>
        </w:rPr>
        <w:t xml:space="preserve"> </w:t>
      </w:r>
      <w:r w:rsidRPr="00486187">
        <w:rPr>
          <w:rFonts w:ascii="Arial" w:hAnsi="Arial" w:cs="Arial"/>
          <w:lang w:val="es-PE"/>
        </w:rPr>
        <w:t>(en adelante</w:t>
      </w:r>
      <w:r w:rsidR="009C5F81" w:rsidRPr="00486187">
        <w:rPr>
          <w:rFonts w:ascii="Arial" w:hAnsi="Arial" w:cs="Arial"/>
          <w:lang w:val="es-PE"/>
        </w:rPr>
        <w:t>,</w:t>
      </w:r>
      <w:r w:rsidRPr="00486187">
        <w:rPr>
          <w:rFonts w:ascii="Arial" w:hAnsi="Arial" w:cs="Arial"/>
          <w:lang w:val="es-PE"/>
        </w:rPr>
        <w:t xml:space="preserve"> Usuario).</w:t>
      </w:r>
    </w:p>
    <w:p w14:paraId="7A54AE6E" w14:textId="77777777" w:rsidR="00854249" w:rsidRDefault="00854249" w:rsidP="002F422E">
      <w:pPr>
        <w:spacing w:after="160" w:line="259" w:lineRule="auto"/>
        <w:ind w:left="993"/>
        <w:contextualSpacing/>
        <w:jc w:val="both"/>
        <w:rPr>
          <w:rFonts w:ascii="Arial" w:hAnsi="Arial" w:cs="Arial"/>
          <w:lang w:val="es-PE"/>
        </w:rPr>
      </w:pPr>
    </w:p>
    <w:p w14:paraId="12B2AE1F" w14:textId="13A349D8" w:rsidR="00CD2B31" w:rsidRPr="00183D8A" w:rsidRDefault="00CD2B31" w:rsidP="002F422E">
      <w:pPr>
        <w:spacing w:after="160" w:line="259" w:lineRule="auto"/>
        <w:ind w:left="993"/>
        <w:contextualSpacing/>
        <w:jc w:val="both"/>
        <w:rPr>
          <w:rFonts w:ascii="Arial" w:hAnsi="Arial" w:cs="Arial"/>
          <w:lang w:val="es-PE"/>
        </w:rPr>
      </w:pPr>
      <w:r w:rsidRPr="027F0189">
        <w:rPr>
          <w:rFonts w:ascii="Arial" w:hAnsi="Arial" w:cs="Arial"/>
          <w:lang w:val="es-PE"/>
        </w:rPr>
        <w:t xml:space="preserve">Las Circulares son parte integrante de las Bases y en consecuencia jurídicamente vinculantes. Las Circulares serán publicadas en </w:t>
      </w:r>
      <w:r w:rsidR="00441871" w:rsidRPr="027F0189">
        <w:rPr>
          <w:rFonts w:ascii="Arial" w:hAnsi="Arial" w:cs="Arial"/>
          <w:lang w:val="es-PE"/>
        </w:rPr>
        <w:t xml:space="preserve">el </w:t>
      </w:r>
      <w:r w:rsidR="005E70D8" w:rsidRPr="027F0189">
        <w:rPr>
          <w:rFonts w:ascii="Arial" w:hAnsi="Arial" w:cs="Arial"/>
          <w:lang w:val="es-PE"/>
        </w:rPr>
        <w:t>portal institucional</w:t>
      </w:r>
      <w:r w:rsidRPr="027F0189">
        <w:rPr>
          <w:rFonts w:ascii="Arial" w:hAnsi="Arial" w:cs="Arial"/>
          <w:lang w:val="es-PE"/>
        </w:rPr>
        <w:t xml:space="preserve"> de PROINVERSIÓN y adicionalmente podrán ser remitidas por correo electrónico </w:t>
      </w:r>
      <w:r w:rsidR="00FA1AAD" w:rsidRPr="027F0189">
        <w:rPr>
          <w:rFonts w:ascii="Arial" w:hAnsi="Arial" w:cs="Arial"/>
          <w:lang w:val="es-PE"/>
        </w:rPr>
        <w:t xml:space="preserve">con cargo de recepción y lectura de correo electrónico, </w:t>
      </w:r>
      <w:r w:rsidRPr="027F0189">
        <w:rPr>
          <w:rFonts w:ascii="Arial" w:hAnsi="Arial" w:cs="Arial"/>
          <w:lang w:val="es-PE"/>
        </w:rPr>
        <w:t xml:space="preserve">o medio físico a los postores. Si sus destinatarios no reciben dichos documentos, o los recibieran en forma incompleta, deberán informarlo al Comité. La no recepción de </w:t>
      </w:r>
      <w:r w:rsidR="00FA1AAD" w:rsidRPr="027F0189">
        <w:rPr>
          <w:rFonts w:ascii="Arial" w:hAnsi="Arial" w:cs="Arial"/>
          <w:lang w:val="es-PE"/>
        </w:rPr>
        <w:t>estos</w:t>
      </w:r>
      <w:r w:rsidRPr="027F0189">
        <w:rPr>
          <w:rFonts w:ascii="Arial" w:hAnsi="Arial" w:cs="Arial"/>
          <w:lang w:val="es-PE"/>
        </w:rPr>
        <w:t xml:space="preserve"> o su recepción en forma incompleta por medio físico o electrónico no podrá ser invocada como causal de impugnación o reclamo alguno.</w:t>
      </w:r>
    </w:p>
    <w:p w14:paraId="6BCE88D1" w14:textId="77777777" w:rsidR="00CD2B31" w:rsidRPr="00183D8A" w:rsidRDefault="00CD2B31" w:rsidP="002F422E">
      <w:pPr>
        <w:spacing w:after="160" w:line="259" w:lineRule="auto"/>
        <w:ind w:left="993"/>
        <w:contextualSpacing/>
        <w:jc w:val="both"/>
        <w:rPr>
          <w:rFonts w:ascii="Arial" w:hAnsi="Arial" w:cs="Arial"/>
          <w:lang w:val="es-PE"/>
        </w:rPr>
      </w:pPr>
    </w:p>
    <w:p w14:paraId="6D63A48C" w14:textId="77777777" w:rsidR="00CD2B31" w:rsidRPr="00183D8A" w:rsidRDefault="00CD2B31" w:rsidP="002F422E">
      <w:pPr>
        <w:spacing w:after="160" w:line="259" w:lineRule="auto"/>
        <w:ind w:left="993"/>
        <w:contextualSpacing/>
        <w:jc w:val="both"/>
        <w:rPr>
          <w:rFonts w:ascii="Arial" w:hAnsi="Arial" w:cs="Arial"/>
          <w:lang w:val="es-PE"/>
        </w:rPr>
      </w:pPr>
      <w:r w:rsidRPr="00183D8A">
        <w:rPr>
          <w:rFonts w:ascii="Arial" w:hAnsi="Arial" w:cs="Arial"/>
          <w:lang w:val="es-PE"/>
        </w:rPr>
        <w:t xml:space="preserve">El Comité podrá, por instrucción del Usuario, suspender, cancelar, dejar sin efecto, anular, así como desistirse unilateralmente de continuar con el Concurso o con cualquier relación resultante del mismo, en cualquier momento hasta antes de la firma del Contrato de Consultoría, sin expresión de causa, sea ésta jurídica o de otra índole, sin que pueda generarse responsabilidad alguna para sus integrantes, </w:t>
      </w:r>
      <w:r w:rsidR="00E516C8" w:rsidRPr="00183D8A">
        <w:rPr>
          <w:rFonts w:ascii="Arial" w:hAnsi="Arial" w:cs="Arial"/>
          <w:lang w:val="es-PE"/>
        </w:rPr>
        <w:t xml:space="preserve">el Usuario, </w:t>
      </w:r>
      <w:r w:rsidRPr="00183D8A">
        <w:rPr>
          <w:rFonts w:ascii="Arial" w:hAnsi="Arial" w:cs="Arial"/>
          <w:lang w:val="es-PE"/>
        </w:rPr>
        <w:t>PROINVERSIÓN, la Dirección Ejecutiva de PROINVERSIÓN, el Consejo Directivo de PROINVERSIÓN y en general todo funcionario, asesor o entidad del Estado de la República del Perú, frente a los postores.</w:t>
      </w:r>
    </w:p>
    <w:p w14:paraId="22AC7AFC" w14:textId="77777777" w:rsidR="00CD2B31" w:rsidRPr="00183D8A" w:rsidRDefault="00CD2B31" w:rsidP="00CD2B31">
      <w:pPr>
        <w:spacing w:after="160" w:line="259" w:lineRule="auto"/>
        <w:ind w:left="1080"/>
        <w:contextualSpacing/>
        <w:jc w:val="both"/>
        <w:rPr>
          <w:rFonts w:ascii="Arial" w:hAnsi="Arial" w:cs="Arial"/>
          <w:lang w:val="es-PE"/>
        </w:rPr>
      </w:pPr>
    </w:p>
    <w:p w14:paraId="4DF6CD38" w14:textId="77777777" w:rsidR="00B908F7" w:rsidRPr="00183D8A" w:rsidRDefault="00B908F7" w:rsidP="002F422E">
      <w:pPr>
        <w:numPr>
          <w:ilvl w:val="1"/>
          <w:numId w:val="1"/>
        </w:numPr>
        <w:spacing w:after="160" w:line="259" w:lineRule="auto"/>
        <w:ind w:hanging="502"/>
        <w:contextualSpacing/>
        <w:jc w:val="both"/>
        <w:rPr>
          <w:rFonts w:ascii="Arial" w:hAnsi="Arial" w:cs="Arial"/>
          <w:b/>
          <w:lang w:val="es-PE"/>
        </w:rPr>
      </w:pPr>
      <w:r w:rsidRPr="00183D8A">
        <w:rPr>
          <w:rFonts w:ascii="Arial" w:hAnsi="Arial" w:cs="Arial"/>
          <w:b/>
          <w:lang w:val="es-PE"/>
        </w:rPr>
        <w:t>Tipo de proceso</w:t>
      </w:r>
    </w:p>
    <w:p w14:paraId="102BB59D" w14:textId="77777777" w:rsidR="00B908F7" w:rsidRPr="00183D8A" w:rsidRDefault="00B908F7" w:rsidP="00B908F7">
      <w:pPr>
        <w:spacing w:after="160" w:line="259" w:lineRule="auto"/>
        <w:ind w:left="1080"/>
        <w:contextualSpacing/>
        <w:jc w:val="both"/>
        <w:rPr>
          <w:rFonts w:ascii="Arial" w:hAnsi="Arial" w:cs="Arial"/>
          <w:lang w:val="es-PE"/>
        </w:rPr>
      </w:pPr>
    </w:p>
    <w:p w14:paraId="77E2FA75" w14:textId="77777777" w:rsidR="003E6B0A" w:rsidRPr="00183D8A" w:rsidRDefault="003E6B0A" w:rsidP="002F422E">
      <w:pPr>
        <w:spacing w:after="0" w:line="240" w:lineRule="auto"/>
        <w:ind w:left="993"/>
        <w:jc w:val="both"/>
        <w:rPr>
          <w:rFonts w:ascii="Arial" w:hAnsi="Arial" w:cs="Arial"/>
          <w:lang w:val="es-PE"/>
        </w:rPr>
      </w:pPr>
      <w:r w:rsidRPr="00183D8A">
        <w:rPr>
          <w:rFonts w:ascii="Arial" w:hAnsi="Arial" w:cs="Arial"/>
          <w:u w:val="single"/>
          <w:lang w:val="es-PE"/>
        </w:rPr>
        <w:t>Concurso por Invitación</w:t>
      </w:r>
      <w:r w:rsidRPr="00183D8A">
        <w:rPr>
          <w:rFonts w:ascii="Arial" w:hAnsi="Arial" w:cs="Arial"/>
          <w:lang w:val="es-PE"/>
        </w:rPr>
        <w:t>- Es la modalidad por la cual se contrata por un monto superior a diez (10) Unidades Impositivas Tributarias (UIT) hasta quinientas (500) Unidades Impositivas Tributarias (UIT).</w:t>
      </w:r>
    </w:p>
    <w:p w14:paraId="59AF6412" w14:textId="77777777" w:rsidR="003E6B0A" w:rsidRPr="00183D8A" w:rsidRDefault="003E6B0A" w:rsidP="002F422E">
      <w:pPr>
        <w:spacing w:after="0" w:line="240" w:lineRule="auto"/>
        <w:ind w:left="993"/>
        <w:jc w:val="both"/>
        <w:rPr>
          <w:rFonts w:ascii="Arial" w:hAnsi="Arial" w:cs="Arial"/>
          <w:lang w:val="es-PE"/>
        </w:rPr>
      </w:pPr>
    </w:p>
    <w:p w14:paraId="44E71A52" w14:textId="77777777" w:rsidR="003E6B0A" w:rsidRPr="00183D8A" w:rsidRDefault="003E6B0A" w:rsidP="002F422E">
      <w:pPr>
        <w:spacing w:after="0" w:line="240" w:lineRule="auto"/>
        <w:ind w:left="993"/>
        <w:jc w:val="both"/>
        <w:rPr>
          <w:rFonts w:ascii="Arial" w:hAnsi="Arial" w:cs="Arial"/>
          <w:lang w:val="es-PE"/>
        </w:rPr>
      </w:pPr>
      <w:r w:rsidRPr="00183D8A">
        <w:rPr>
          <w:rFonts w:ascii="Arial" w:hAnsi="Arial" w:cs="Arial"/>
          <w:lang w:val="es-PE"/>
        </w:rPr>
        <w:t>Se emplea el Valor Estimado, por lo que el mismo no será revelado sino hasta después de publicados los resultados del Procedimiento de Selección.</w:t>
      </w:r>
    </w:p>
    <w:p w14:paraId="70E9927A" w14:textId="77777777" w:rsidR="003E6B0A" w:rsidRPr="00183D8A" w:rsidRDefault="003E6B0A" w:rsidP="003E6B0A">
      <w:pPr>
        <w:spacing w:after="160" w:line="259" w:lineRule="auto"/>
        <w:ind w:left="1080"/>
        <w:contextualSpacing/>
        <w:jc w:val="both"/>
        <w:rPr>
          <w:rFonts w:ascii="Arial" w:hAnsi="Arial" w:cs="Arial"/>
          <w:lang w:val="es-PE"/>
        </w:rPr>
      </w:pPr>
    </w:p>
    <w:p w14:paraId="4BA55897" w14:textId="77777777" w:rsidR="00B908F7" w:rsidRPr="00183D8A" w:rsidRDefault="00B908F7" w:rsidP="002F422E">
      <w:pPr>
        <w:numPr>
          <w:ilvl w:val="1"/>
          <w:numId w:val="1"/>
        </w:numPr>
        <w:spacing w:after="160" w:line="259" w:lineRule="auto"/>
        <w:ind w:left="1560" w:hanging="567"/>
        <w:contextualSpacing/>
        <w:jc w:val="both"/>
        <w:rPr>
          <w:rFonts w:ascii="Arial" w:hAnsi="Arial" w:cs="Arial"/>
          <w:b/>
          <w:lang w:val="es-PE"/>
        </w:rPr>
      </w:pPr>
      <w:r w:rsidRPr="00183D8A">
        <w:rPr>
          <w:rFonts w:ascii="Arial" w:hAnsi="Arial" w:cs="Arial"/>
          <w:b/>
          <w:lang w:val="es-PE"/>
        </w:rPr>
        <w:t>Plazos del Concurso</w:t>
      </w:r>
    </w:p>
    <w:p w14:paraId="214485E1" w14:textId="77777777" w:rsidR="00B908F7" w:rsidRPr="00183D8A" w:rsidRDefault="00B908F7" w:rsidP="00B908F7">
      <w:pPr>
        <w:spacing w:after="160" w:line="259" w:lineRule="auto"/>
        <w:ind w:left="1080"/>
        <w:contextualSpacing/>
        <w:jc w:val="both"/>
        <w:rPr>
          <w:rFonts w:ascii="Arial" w:hAnsi="Arial" w:cs="Arial"/>
          <w:lang w:val="es-PE"/>
        </w:rPr>
      </w:pPr>
    </w:p>
    <w:p w14:paraId="5CD0C73A" w14:textId="551E43F5" w:rsidR="00B908F7" w:rsidRDefault="00B908F7" w:rsidP="002F422E">
      <w:pPr>
        <w:spacing w:after="160" w:line="259" w:lineRule="auto"/>
        <w:ind w:left="993"/>
        <w:contextualSpacing/>
        <w:jc w:val="both"/>
        <w:rPr>
          <w:rFonts w:ascii="Arial" w:hAnsi="Arial" w:cs="Arial"/>
          <w:lang w:val="es-PE"/>
        </w:rPr>
      </w:pPr>
      <w:r w:rsidRPr="00183D8A">
        <w:rPr>
          <w:rFonts w:ascii="Arial" w:hAnsi="Arial" w:cs="Arial"/>
          <w:lang w:val="es-PE"/>
        </w:rPr>
        <w:t>Los plazos que se establecen en</w:t>
      </w:r>
      <w:r w:rsidR="00BD2CAF" w:rsidRPr="00183D8A">
        <w:rPr>
          <w:rFonts w:ascii="Arial" w:hAnsi="Arial" w:cs="Arial"/>
          <w:lang w:val="es-PE"/>
        </w:rPr>
        <w:t xml:space="preserve"> las Bases consideran</w:t>
      </w:r>
      <w:r w:rsidRPr="00183D8A">
        <w:rPr>
          <w:rFonts w:ascii="Arial" w:hAnsi="Arial" w:cs="Arial"/>
          <w:lang w:val="es-PE"/>
        </w:rPr>
        <w:t xml:space="preserve"> días hábiles en la República del Perú</w:t>
      </w:r>
      <w:r w:rsidRPr="00183D8A">
        <w:rPr>
          <w:rFonts w:ascii="Arial" w:hAnsi="Arial" w:cs="Arial"/>
          <w:vertAlign w:val="superscript"/>
          <w:lang w:val="es-PE"/>
        </w:rPr>
        <w:footnoteReference w:id="3"/>
      </w:r>
      <w:r w:rsidRPr="00183D8A">
        <w:rPr>
          <w:rFonts w:ascii="Arial" w:hAnsi="Arial" w:cs="Arial"/>
          <w:lang w:val="es-PE"/>
        </w:rPr>
        <w:t xml:space="preserve">, específicamente en la ciudad de Lima. Son inhábiles los </w:t>
      </w:r>
      <w:proofErr w:type="gramStart"/>
      <w:r w:rsidRPr="00183D8A">
        <w:rPr>
          <w:rFonts w:ascii="Arial" w:hAnsi="Arial" w:cs="Arial"/>
          <w:lang w:val="es-PE"/>
        </w:rPr>
        <w:lastRenderedPageBreak/>
        <w:t>días sábados</w:t>
      </w:r>
      <w:proofErr w:type="gramEnd"/>
      <w:r w:rsidRPr="00183D8A">
        <w:rPr>
          <w:rFonts w:ascii="Arial" w:hAnsi="Arial" w:cs="Arial"/>
          <w:lang w:val="es-PE"/>
        </w:rPr>
        <w:t>, domingos y feriados no laborables, así como los días no laborables declarados por el Poder Ejecutivo de la República del Perú. Los plazos excluyen el día inicial e incluyen el día de vencimiento.</w:t>
      </w:r>
    </w:p>
    <w:p w14:paraId="3E7617C3" w14:textId="77777777" w:rsidR="00FD4518" w:rsidRDefault="00FD4518" w:rsidP="002F422E">
      <w:pPr>
        <w:spacing w:after="160" w:line="259" w:lineRule="auto"/>
        <w:ind w:left="993"/>
        <w:contextualSpacing/>
        <w:jc w:val="both"/>
        <w:rPr>
          <w:rFonts w:ascii="Arial" w:hAnsi="Arial" w:cs="Arial"/>
          <w:lang w:val="es-PE"/>
        </w:rPr>
      </w:pPr>
    </w:p>
    <w:p w14:paraId="2324BCFD" w14:textId="77777777" w:rsidR="00B908F7" w:rsidRPr="00183D8A" w:rsidRDefault="00B908F7" w:rsidP="002F422E">
      <w:pPr>
        <w:numPr>
          <w:ilvl w:val="1"/>
          <w:numId w:val="1"/>
        </w:numPr>
        <w:spacing w:after="160" w:line="259" w:lineRule="auto"/>
        <w:ind w:left="1560" w:hanging="567"/>
        <w:contextualSpacing/>
        <w:jc w:val="both"/>
        <w:rPr>
          <w:rFonts w:ascii="Arial" w:hAnsi="Arial" w:cs="Arial"/>
          <w:b/>
          <w:lang w:val="es-PE"/>
        </w:rPr>
      </w:pPr>
      <w:r w:rsidRPr="00183D8A">
        <w:rPr>
          <w:rFonts w:ascii="Arial" w:hAnsi="Arial" w:cs="Arial"/>
          <w:b/>
          <w:lang w:val="es-PE"/>
        </w:rPr>
        <w:t>Idioma</w:t>
      </w:r>
    </w:p>
    <w:p w14:paraId="7B33C3D7" w14:textId="30366669" w:rsidR="00CD2B31" w:rsidRPr="00183D8A" w:rsidRDefault="00CD2B31" w:rsidP="002F422E">
      <w:pPr>
        <w:spacing w:after="160" w:line="259" w:lineRule="auto"/>
        <w:ind w:left="993"/>
        <w:contextualSpacing/>
        <w:jc w:val="both"/>
        <w:rPr>
          <w:rFonts w:ascii="Arial" w:hAnsi="Arial" w:cs="Arial"/>
          <w:lang w:val="es-PE"/>
        </w:rPr>
      </w:pPr>
      <w:r w:rsidRPr="00183D8A">
        <w:rPr>
          <w:rFonts w:ascii="Arial" w:hAnsi="Arial" w:cs="Arial"/>
          <w:lang w:val="es-PE"/>
        </w:rPr>
        <w:t>Los documentos que deban presentarse en cumplimiento de las Bases se harán en idioma español, o en su caso, acompañados de traducción simple.</w:t>
      </w:r>
      <w:r w:rsidRPr="00FA1AAD">
        <w:rPr>
          <w:rFonts w:ascii="Arial" w:hAnsi="Arial" w:cs="Arial"/>
          <w:color w:val="0000CC"/>
          <w:lang w:val="es-PE"/>
        </w:rPr>
        <w:t xml:space="preserve"> </w:t>
      </w:r>
      <w:r w:rsidR="00FA1AAD" w:rsidRPr="00AA6129">
        <w:rPr>
          <w:rFonts w:ascii="Arial" w:hAnsi="Arial" w:cs="Arial"/>
          <w:lang w:val="es-PE"/>
        </w:rPr>
        <w:t xml:space="preserve">De </w:t>
      </w:r>
      <w:r w:rsidRPr="00AA6129">
        <w:rPr>
          <w:rFonts w:ascii="Arial" w:hAnsi="Arial" w:cs="Arial"/>
          <w:lang w:val="es-PE"/>
        </w:rPr>
        <w:t xml:space="preserve">existir </w:t>
      </w:r>
      <w:r w:rsidRPr="00183D8A">
        <w:rPr>
          <w:rFonts w:ascii="Arial" w:hAnsi="Arial" w:cs="Arial"/>
          <w:lang w:val="es-PE"/>
        </w:rPr>
        <w:t xml:space="preserve">discrepancia entre la versión en </w:t>
      </w:r>
      <w:r w:rsidR="00C02D6F" w:rsidRPr="00183D8A">
        <w:rPr>
          <w:rFonts w:ascii="Arial" w:hAnsi="Arial" w:cs="Arial"/>
          <w:lang w:val="es-PE"/>
        </w:rPr>
        <w:t>idioma extranjero</w:t>
      </w:r>
      <w:r w:rsidRPr="00183D8A">
        <w:rPr>
          <w:rFonts w:ascii="Arial" w:hAnsi="Arial" w:cs="Arial"/>
          <w:lang w:val="es-PE"/>
        </w:rPr>
        <w:t xml:space="preserve"> y la traducción simple, primará la versión en español. El postor es responsable de la exactitud y veracidad de dichos documentos.</w:t>
      </w:r>
    </w:p>
    <w:p w14:paraId="0BED032C" w14:textId="77777777" w:rsidR="00CD2B31" w:rsidRPr="00183D8A" w:rsidRDefault="00CD2B31" w:rsidP="002F422E">
      <w:pPr>
        <w:spacing w:after="160" w:line="259" w:lineRule="auto"/>
        <w:ind w:left="993"/>
        <w:contextualSpacing/>
        <w:jc w:val="both"/>
        <w:rPr>
          <w:rFonts w:ascii="Arial" w:hAnsi="Arial" w:cs="Arial"/>
          <w:lang w:val="es-PE"/>
        </w:rPr>
      </w:pPr>
    </w:p>
    <w:p w14:paraId="1E9F7066" w14:textId="77777777" w:rsidR="00CD2B31" w:rsidRPr="00183D8A" w:rsidRDefault="00CD2B31" w:rsidP="002F422E">
      <w:pPr>
        <w:spacing w:after="160" w:line="259" w:lineRule="auto"/>
        <w:ind w:left="993"/>
        <w:contextualSpacing/>
        <w:jc w:val="both"/>
        <w:rPr>
          <w:rFonts w:ascii="Arial" w:hAnsi="Arial" w:cs="Arial"/>
          <w:lang w:val="es-PE"/>
        </w:rPr>
      </w:pPr>
      <w:r w:rsidRPr="00183D8A">
        <w:rPr>
          <w:rFonts w:ascii="Arial" w:hAnsi="Arial" w:cs="Arial"/>
          <w:lang w:val="es-PE"/>
        </w:rPr>
        <w:t xml:space="preserve">Las presentes Bases serán publicadas en </w:t>
      </w:r>
      <w:r w:rsidR="001F311B" w:rsidRPr="00183D8A">
        <w:rPr>
          <w:rFonts w:ascii="Arial" w:hAnsi="Arial" w:cs="Arial"/>
          <w:lang w:val="es-PE"/>
        </w:rPr>
        <w:t xml:space="preserve">el portal institucional </w:t>
      </w:r>
      <w:r w:rsidR="000837E1" w:rsidRPr="009D34BC">
        <w:rPr>
          <w:rFonts w:ascii="Arial" w:hAnsi="Arial" w:cs="Arial"/>
          <w:lang w:val="es-PE"/>
        </w:rPr>
        <w:t>(</w:t>
      </w:r>
      <w:r w:rsidR="003A144D" w:rsidRPr="009D34BC">
        <w:rPr>
          <w:rFonts w:ascii="Arial" w:hAnsi="Arial" w:cs="Arial"/>
          <w:u w:val="single"/>
          <w:lang w:val="es-PE"/>
        </w:rPr>
        <w:t>https://www.investinperu.pe/es/pi/procesos-de-seleccion</w:t>
      </w:r>
      <w:r w:rsidR="000837E1" w:rsidRPr="009D34BC">
        <w:rPr>
          <w:rFonts w:ascii="Arial" w:hAnsi="Arial" w:cs="Arial"/>
          <w:lang w:val="es-PE"/>
        </w:rPr>
        <w:t xml:space="preserve">) </w:t>
      </w:r>
      <w:r w:rsidRPr="00183D8A">
        <w:rPr>
          <w:rFonts w:ascii="Arial" w:hAnsi="Arial" w:cs="Arial"/>
          <w:lang w:val="es-PE"/>
        </w:rPr>
        <w:t>de PROINVERSIÓN en idioma español</w:t>
      </w:r>
      <w:r w:rsidR="002E117B" w:rsidRPr="00183D8A">
        <w:rPr>
          <w:rFonts w:ascii="Arial" w:hAnsi="Arial" w:cs="Arial"/>
          <w:lang w:val="es-PE"/>
        </w:rPr>
        <w:t xml:space="preserve">. </w:t>
      </w:r>
    </w:p>
    <w:p w14:paraId="65A7C27C" w14:textId="77777777" w:rsidR="00B908F7" w:rsidRPr="00183D8A" w:rsidRDefault="00B908F7" w:rsidP="00B908F7">
      <w:pPr>
        <w:spacing w:after="160" w:line="259" w:lineRule="auto"/>
        <w:ind w:left="1080"/>
        <w:contextualSpacing/>
        <w:jc w:val="both"/>
        <w:rPr>
          <w:rFonts w:ascii="Arial" w:hAnsi="Arial" w:cs="Arial"/>
          <w:b/>
          <w:lang w:val="es-PE"/>
        </w:rPr>
      </w:pPr>
    </w:p>
    <w:p w14:paraId="6FDCE92F" w14:textId="77777777" w:rsidR="00B908F7" w:rsidRPr="00183D8A" w:rsidRDefault="00B908F7" w:rsidP="002F422E">
      <w:pPr>
        <w:numPr>
          <w:ilvl w:val="1"/>
          <w:numId w:val="1"/>
        </w:numPr>
        <w:spacing w:after="160" w:line="259" w:lineRule="auto"/>
        <w:ind w:left="1560" w:hanging="567"/>
        <w:contextualSpacing/>
        <w:jc w:val="both"/>
        <w:rPr>
          <w:rFonts w:ascii="Arial" w:hAnsi="Arial" w:cs="Arial"/>
          <w:b/>
          <w:lang w:val="es-PE"/>
        </w:rPr>
      </w:pPr>
      <w:r w:rsidRPr="00183D8A">
        <w:rPr>
          <w:rFonts w:ascii="Arial" w:hAnsi="Arial" w:cs="Arial"/>
          <w:b/>
          <w:lang w:val="es-PE"/>
        </w:rPr>
        <w:t>Comunicaciones</w:t>
      </w:r>
    </w:p>
    <w:p w14:paraId="2BADA5D2" w14:textId="77777777" w:rsidR="00CD2B31" w:rsidRPr="00183D8A" w:rsidRDefault="00CD2B31" w:rsidP="002F422E">
      <w:pPr>
        <w:spacing w:after="160" w:line="259" w:lineRule="auto"/>
        <w:ind w:left="993"/>
        <w:contextualSpacing/>
        <w:jc w:val="both"/>
        <w:rPr>
          <w:rFonts w:ascii="Arial" w:hAnsi="Arial" w:cs="Arial"/>
          <w:lang w:val="es-PE"/>
        </w:rPr>
      </w:pPr>
      <w:bookmarkStart w:id="2" w:name="_Hlk521598441"/>
      <w:r w:rsidRPr="00183D8A">
        <w:rPr>
          <w:rFonts w:ascii="Arial" w:hAnsi="Arial" w:cs="Arial"/>
          <w:lang w:val="es-PE"/>
        </w:rPr>
        <w:t>Los postores podrán hacer llegar sus comunicaciones y consultas por escrito a la dirección indicada líneas abajo o podrán efectuarlas a través del correo electrónico a:</w:t>
      </w:r>
    </w:p>
    <w:p w14:paraId="3FBF2096" w14:textId="77777777" w:rsidR="00CD2B31" w:rsidRPr="00183D8A" w:rsidRDefault="00CD2B31" w:rsidP="00CD2B31">
      <w:pPr>
        <w:spacing w:after="160" w:line="259" w:lineRule="auto"/>
        <w:ind w:left="1080"/>
        <w:contextualSpacing/>
        <w:jc w:val="both"/>
        <w:rPr>
          <w:rFonts w:ascii="Arial" w:hAnsi="Arial" w:cs="Arial"/>
          <w:lang w:val="es-PE"/>
        </w:rPr>
      </w:pPr>
    </w:p>
    <w:p w14:paraId="2251F648" w14:textId="77777777" w:rsidR="00BD2CAF" w:rsidRDefault="00CD2B31" w:rsidP="007D7AF2">
      <w:pPr>
        <w:spacing w:after="0" w:line="240" w:lineRule="auto"/>
        <w:ind w:left="1800"/>
        <w:jc w:val="both"/>
        <w:rPr>
          <w:rFonts w:ascii="Arial" w:hAnsi="Arial" w:cs="Arial"/>
          <w:b/>
          <w:i/>
          <w:lang w:val="es-PE"/>
        </w:rPr>
      </w:pPr>
      <w:r w:rsidRPr="00751F26">
        <w:rPr>
          <w:rFonts w:ascii="Arial" w:hAnsi="Arial" w:cs="Arial"/>
          <w:b/>
          <w:i/>
          <w:lang w:val="es-PE"/>
        </w:rPr>
        <w:t>Comité de Contrataciones</w:t>
      </w:r>
    </w:p>
    <w:p w14:paraId="106A1FDB" w14:textId="77777777" w:rsidR="00992890" w:rsidRPr="00183D8A" w:rsidRDefault="00992890" w:rsidP="00992890">
      <w:pPr>
        <w:spacing w:after="0" w:line="240" w:lineRule="auto"/>
        <w:ind w:left="1843"/>
        <w:jc w:val="both"/>
        <w:rPr>
          <w:rFonts w:ascii="Arial" w:hAnsi="Arial" w:cs="Arial"/>
          <w:b/>
          <w:i/>
          <w:lang w:val="es-PE"/>
        </w:rPr>
      </w:pPr>
      <w:r w:rsidRPr="00183D8A">
        <w:rPr>
          <w:rFonts w:ascii="Arial" w:hAnsi="Arial" w:cs="Arial"/>
          <w:b/>
          <w:i/>
          <w:lang w:val="es-PE"/>
        </w:rPr>
        <w:t>PROINVERSIÓN</w:t>
      </w:r>
    </w:p>
    <w:p w14:paraId="6C1C1198" w14:textId="77777777" w:rsidR="00D63FC5" w:rsidRDefault="00D63FC5" w:rsidP="007D7AF2">
      <w:pPr>
        <w:spacing w:after="0" w:line="240" w:lineRule="auto"/>
        <w:ind w:left="1800"/>
        <w:jc w:val="both"/>
        <w:rPr>
          <w:rFonts w:ascii="Arial" w:hAnsi="Arial" w:cs="Arial"/>
          <w:b/>
          <w:bCs/>
          <w:i/>
          <w:lang w:val="es-PE"/>
        </w:rPr>
      </w:pPr>
      <w:bookmarkStart w:id="3" w:name="_Hlk136244121"/>
      <w:bookmarkStart w:id="4" w:name="_Hlk143501464"/>
    </w:p>
    <w:p w14:paraId="7121E5C4" w14:textId="307FCE43" w:rsidR="00CD2B31" w:rsidRPr="00183D8A" w:rsidRDefault="00CD2B31" w:rsidP="007D7AF2">
      <w:pPr>
        <w:spacing w:after="0" w:line="240" w:lineRule="auto"/>
        <w:ind w:left="1800"/>
        <w:jc w:val="both"/>
        <w:rPr>
          <w:rFonts w:ascii="Arial" w:hAnsi="Arial" w:cs="Arial"/>
          <w:b/>
          <w:i/>
          <w:lang w:val="es-PE"/>
        </w:rPr>
      </w:pPr>
      <w:bookmarkStart w:id="5" w:name="_Hlk160630342"/>
      <w:r w:rsidRPr="00183D8A">
        <w:rPr>
          <w:rFonts w:ascii="Arial" w:hAnsi="Arial" w:cs="Arial"/>
          <w:b/>
          <w:bCs/>
          <w:i/>
          <w:lang w:val="es-PE"/>
        </w:rPr>
        <w:t xml:space="preserve">Concurso </w:t>
      </w:r>
      <w:r w:rsidR="00C55411" w:rsidRPr="00183D8A">
        <w:rPr>
          <w:rFonts w:ascii="Arial" w:hAnsi="Arial" w:cs="Arial"/>
          <w:b/>
          <w:bCs/>
          <w:i/>
          <w:lang w:val="es-PE"/>
        </w:rPr>
        <w:t>por Invitación</w:t>
      </w:r>
      <w:r w:rsidRPr="00183D8A">
        <w:rPr>
          <w:rFonts w:ascii="Arial" w:hAnsi="Arial" w:cs="Arial"/>
          <w:b/>
          <w:bCs/>
          <w:i/>
          <w:lang w:val="es-PE"/>
        </w:rPr>
        <w:t xml:space="preserve"> </w:t>
      </w:r>
      <w:r w:rsidR="00945DC6" w:rsidRPr="00183D8A">
        <w:rPr>
          <w:rFonts w:ascii="Arial" w:hAnsi="Arial" w:cs="Arial"/>
          <w:b/>
          <w:bCs/>
          <w:i/>
          <w:lang w:val="es-PE"/>
        </w:rPr>
        <w:t xml:space="preserve">Nº </w:t>
      </w:r>
      <w:r w:rsidR="001D1D89">
        <w:rPr>
          <w:rFonts w:ascii="Arial" w:hAnsi="Arial" w:cs="Arial"/>
          <w:b/>
          <w:bCs/>
          <w:i/>
          <w:lang w:val="es-PE"/>
        </w:rPr>
        <w:t>0</w:t>
      </w:r>
      <w:r w:rsidR="00A034B4">
        <w:rPr>
          <w:rFonts w:ascii="Arial" w:hAnsi="Arial" w:cs="Arial"/>
          <w:b/>
          <w:bCs/>
          <w:i/>
          <w:lang w:val="es-PE"/>
        </w:rPr>
        <w:t>26</w:t>
      </w:r>
      <w:r w:rsidRPr="00183D8A">
        <w:rPr>
          <w:rFonts w:ascii="Arial" w:hAnsi="Arial" w:cs="Arial"/>
          <w:b/>
          <w:bCs/>
          <w:i/>
          <w:lang w:val="es-PE"/>
        </w:rPr>
        <w:t>-20</w:t>
      </w:r>
      <w:r w:rsidR="00A37A46" w:rsidRPr="00183D8A">
        <w:rPr>
          <w:rFonts w:ascii="Arial" w:hAnsi="Arial" w:cs="Arial"/>
          <w:b/>
          <w:bCs/>
          <w:i/>
          <w:lang w:val="es-PE"/>
        </w:rPr>
        <w:t>2</w:t>
      </w:r>
      <w:r w:rsidR="00D63FC5">
        <w:rPr>
          <w:rFonts w:ascii="Arial" w:hAnsi="Arial" w:cs="Arial"/>
          <w:b/>
          <w:bCs/>
          <w:i/>
          <w:lang w:val="es-PE"/>
        </w:rPr>
        <w:t>4</w:t>
      </w:r>
    </w:p>
    <w:p w14:paraId="43E52159" w14:textId="0EC8FB63" w:rsidR="00B72D07" w:rsidRPr="00F63F64" w:rsidRDefault="00A034B4" w:rsidP="00B72D07">
      <w:pPr>
        <w:spacing w:after="160" w:line="259" w:lineRule="auto"/>
        <w:ind w:left="1843"/>
        <w:contextualSpacing/>
        <w:jc w:val="both"/>
        <w:rPr>
          <w:rFonts w:ascii="Arial" w:hAnsi="Arial" w:cs="Arial"/>
          <w:b/>
          <w:bCs/>
          <w:i/>
          <w:iCs/>
          <w:lang w:val="es-PE"/>
        </w:rPr>
      </w:pPr>
      <w:r>
        <w:rPr>
          <w:rFonts w:ascii="Arial" w:hAnsi="Arial" w:cs="Arial"/>
          <w:b/>
          <w:bCs/>
          <w:i/>
          <w:iCs/>
          <w:lang w:val="es-PE"/>
        </w:rPr>
        <w:t>C</w:t>
      </w:r>
      <w:r w:rsidR="00F63F64" w:rsidRPr="00F63F64">
        <w:rPr>
          <w:rFonts w:ascii="Arial" w:hAnsi="Arial" w:cs="Arial"/>
          <w:b/>
          <w:bCs/>
          <w:i/>
          <w:iCs/>
          <w:lang w:val="es-PE"/>
        </w:rPr>
        <w:t>ontratación del servicio de consultoría técnica especializada para la integración del estudio de Preinversión a nivel de perfil para el proyecto de inversión de la Iniciativa Estatal Cofinanciada “Diseño, construcción, operación y mantenimiento del Hospital Nacional Hipólito Unanue”</w:t>
      </w:r>
    </w:p>
    <w:bookmarkEnd w:id="3"/>
    <w:bookmarkEnd w:id="4"/>
    <w:p w14:paraId="25FAACF3" w14:textId="77777777" w:rsidR="005650A6" w:rsidRDefault="005650A6" w:rsidP="00CD2B31">
      <w:pPr>
        <w:spacing w:after="0" w:line="240" w:lineRule="auto"/>
        <w:ind w:left="1843"/>
        <w:jc w:val="both"/>
        <w:rPr>
          <w:rFonts w:ascii="Arial" w:hAnsi="Arial" w:cs="Arial"/>
          <w:b/>
          <w:i/>
          <w:lang w:val="es-PE"/>
        </w:rPr>
      </w:pPr>
    </w:p>
    <w:bookmarkEnd w:id="2"/>
    <w:bookmarkEnd w:id="5"/>
    <w:p w14:paraId="62C56386" w14:textId="77777777" w:rsidR="00CD2B31" w:rsidRPr="00992890" w:rsidRDefault="00CD2B31" w:rsidP="00CD2B31">
      <w:pPr>
        <w:spacing w:after="0" w:line="240" w:lineRule="auto"/>
        <w:ind w:left="1800"/>
        <w:jc w:val="both"/>
        <w:rPr>
          <w:rFonts w:ascii="Arial" w:hAnsi="Arial" w:cs="Arial"/>
          <w:b/>
          <w:i/>
          <w:lang w:val="pt-PT"/>
        </w:rPr>
      </w:pPr>
      <w:r w:rsidRPr="00992890">
        <w:rPr>
          <w:rFonts w:ascii="Arial" w:hAnsi="Arial" w:cs="Arial"/>
          <w:b/>
          <w:i/>
          <w:lang w:val="pt-PT"/>
        </w:rPr>
        <w:t xml:space="preserve">Av. </w:t>
      </w:r>
      <w:r w:rsidR="00BD2CAF" w:rsidRPr="00992890">
        <w:rPr>
          <w:rFonts w:ascii="Arial" w:hAnsi="Arial" w:cs="Arial"/>
          <w:b/>
          <w:i/>
          <w:w w:val="99"/>
          <w:lang w:val="pt-PT"/>
        </w:rPr>
        <w:t xml:space="preserve">Enrique Canaval </w:t>
      </w:r>
      <w:r w:rsidRPr="00992890">
        <w:rPr>
          <w:rFonts w:ascii="Arial" w:hAnsi="Arial" w:cs="Arial"/>
          <w:b/>
          <w:i/>
          <w:w w:val="99"/>
          <w:lang w:val="pt-PT"/>
        </w:rPr>
        <w:t>Moreyra Nº 150</w:t>
      </w:r>
      <w:r w:rsidRPr="00992890">
        <w:rPr>
          <w:rFonts w:ascii="Arial" w:hAnsi="Arial" w:cs="Arial"/>
          <w:b/>
          <w:i/>
          <w:lang w:val="pt-PT"/>
        </w:rPr>
        <w:t xml:space="preserve">, Piso </w:t>
      </w:r>
      <w:r w:rsidR="00945DC6" w:rsidRPr="00992890">
        <w:rPr>
          <w:rFonts w:ascii="Arial" w:hAnsi="Arial" w:cs="Arial"/>
          <w:b/>
          <w:i/>
          <w:lang w:val="pt-PT"/>
        </w:rPr>
        <w:t xml:space="preserve">Nº </w:t>
      </w:r>
      <w:r w:rsidRPr="00992890">
        <w:rPr>
          <w:rFonts w:ascii="Arial" w:hAnsi="Arial" w:cs="Arial"/>
          <w:b/>
          <w:i/>
          <w:lang w:val="pt-PT"/>
        </w:rPr>
        <w:t xml:space="preserve">7, Edificio </w:t>
      </w:r>
      <w:r w:rsidRPr="00992890">
        <w:rPr>
          <w:rFonts w:ascii="Arial" w:hAnsi="Arial" w:cs="Arial"/>
          <w:b/>
          <w:i/>
          <w:caps/>
          <w:lang w:val="pt-PT"/>
        </w:rPr>
        <w:t>PetroPerú</w:t>
      </w:r>
    </w:p>
    <w:p w14:paraId="4987FF25" w14:textId="77777777" w:rsidR="00CD2B31" w:rsidRPr="00183D8A" w:rsidRDefault="00CD2B31" w:rsidP="00CD2B31">
      <w:pPr>
        <w:spacing w:after="0" w:line="240" w:lineRule="auto"/>
        <w:ind w:left="1800"/>
        <w:jc w:val="both"/>
        <w:rPr>
          <w:rFonts w:ascii="Arial" w:hAnsi="Arial" w:cs="Arial"/>
          <w:b/>
          <w:i/>
          <w:lang w:val="es-PE"/>
        </w:rPr>
      </w:pPr>
      <w:r w:rsidRPr="00183D8A">
        <w:rPr>
          <w:rFonts w:ascii="Arial" w:hAnsi="Arial" w:cs="Arial"/>
          <w:b/>
          <w:i/>
          <w:lang w:val="es-PE"/>
        </w:rPr>
        <w:t>San Isidro, Lima – Perú</w:t>
      </w:r>
    </w:p>
    <w:p w14:paraId="015404C3" w14:textId="77777777" w:rsidR="00CD2B31" w:rsidRPr="00183D8A" w:rsidRDefault="00CD2B31" w:rsidP="00CD2B31">
      <w:pPr>
        <w:spacing w:after="0" w:line="240" w:lineRule="auto"/>
        <w:ind w:left="1797"/>
        <w:jc w:val="both"/>
        <w:rPr>
          <w:rFonts w:ascii="Arial" w:hAnsi="Arial" w:cs="Arial"/>
          <w:b/>
          <w:i/>
          <w:lang w:val="es-PE"/>
        </w:rPr>
      </w:pPr>
      <w:r w:rsidRPr="00183D8A">
        <w:rPr>
          <w:rFonts w:ascii="Arial" w:hAnsi="Arial" w:cs="Arial"/>
          <w:b/>
          <w:i/>
          <w:lang w:val="es-PE"/>
        </w:rPr>
        <w:t>Teléfono:</w:t>
      </w:r>
      <w:r w:rsidRPr="00183D8A">
        <w:rPr>
          <w:rFonts w:ascii="Arial" w:hAnsi="Arial" w:cs="Arial"/>
          <w:b/>
          <w:i/>
          <w:lang w:val="es-PE"/>
        </w:rPr>
        <w:tab/>
      </w:r>
      <w:r w:rsidRPr="00183D8A">
        <w:rPr>
          <w:rFonts w:ascii="Arial" w:hAnsi="Arial" w:cs="Arial"/>
          <w:b/>
          <w:i/>
          <w:w w:val="99"/>
          <w:lang w:val="es-PE"/>
        </w:rPr>
        <w:t xml:space="preserve"> (511)200-1200 Anexo 1337</w:t>
      </w:r>
    </w:p>
    <w:p w14:paraId="0F4769E9" w14:textId="314A3D43" w:rsidR="00CD2B31" w:rsidRPr="00183D8A" w:rsidRDefault="00CD2B31" w:rsidP="00CD2B31">
      <w:pPr>
        <w:spacing w:after="0" w:line="240" w:lineRule="auto"/>
        <w:ind w:left="1800"/>
        <w:jc w:val="both"/>
        <w:rPr>
          <w:rFonts w:ascii="Arial" w:hAnsi="Arial" w:cs="Arial"/>
          <w:b/>
          <w:i/>
          <w:lang w:val="es-PE"/>
        </w:rPr>
      </w:pPr>
      <w:r w:rsidRPr="00183D8A">
        <w:rPr>
          <w:rFonts w:ascii="Arial" w:hAnsi="Arial" w:cs="Arial"/>
          <w:b/>
          <w:i/>
          <w:lang w:val="es-PE"/>
        </w:rPr>
        <w:t>Correo electrónico:</w:t>
      </w:r>
      <w:r w:rsidRPr="009D34BC">
        <w:rPr>
          <w:rFonts w:ascii="Arial" w:hAnsi="Arial" w:cs="Arial"/>
          <w:b/>
          <w:i/>
          <w:lang w:val="es-PE"/>
        </w:rPr>
        <w:t xml:space="preserve"> C</w:t>
      </w:r>
      <w:r w:rsidR="00C55411" w:rsidRPr="009D34BC">
        <w:rPr>
          <w:rFonts w:ascii="Arial" w:hAnsi="Arial" w:cs="Arial"/>
          <w:b/>
          <w:i/>
          <w:lang w:val="es-PE"/>
        </w:rPr>
        <w:t>I</w:t>
      </w:r>
      <w:r w:rsidR="00F63F64">
        <w:rPr>
          <w:rFonts w:ascii="Arial" w:hAnsi="Arial" w:cs="Arial"/>
          <w:b/>
          <w:i/>
          <w:lang w:val="es-PE"/>
        </w:rPr>
        <w:t>26</w:t>
      </w:r>
      <w:r w:rsidR="00A37A46" w:rsidRPr="009D34BC">
        <w:rPr>
          <w:rFonts w:ascii="Arial" w:hAnsi="Arial" w:cs="Arial"/>
          <w:b/>
          <w:i/>
          <w:lang w:val="es-PE"/>
        </w:rPr>
        <w:t>_2</w:t>
      </w:r>
      <w:r w:rsidRPr="009D34BC">
        <w:rPr>
          <w:rFonts w:ascii="Arial" w:hAnsi="Arial" w:cs="Arial"/>
          <w:b/>
          <w:i/>
          <w:lang w:val="es-PE"/>
        </w:rPr>
        <w:t>0</w:t>
      </w:r>
      <w:r w:rsidR="00186452" w:rsidRPr="009D34BC">
        <w:rPr>
          <w:rFonts w:ascii="Arial" w:hAnsi="Arial" w:cs="Arial"/>
          <w:b/>
          <w:i/>
          <w:lang w:val="es-PE"/>
        </w:rPr>
        <w:t>2</w:t>
      </w:r>
      <w:r w:rsidR="00D63FC5">
        <w:rPr>
          <w:rFonts w:ascii="Arial" w:hAnsi="Arial" w:cs="Arial"/>
          <w:b/>
          <w:i/>
          <w:lang w:val="es-PE"/>
        </w:rPr>
        <w:t>4</w:t>
      </w:r>
      <w:hyperlink r:id="rId11" w:history="1">
        <w:r w:rsidRPr="009D34BC">
          <w:rPr>
            <w:rFonts w:ascii="Arial" w:hAnsi="Arial" w:cs="Arial"/>
            <w:b/>
            <w:i/>
            <w:lang w:val="es-PE"/>
          </w:rPr>
          <w:t>@proinversion.gob.pe</w:t>
        </w:r>
      </w:hyperlink>
    </w:p>
    <w:p w14:paraId="41B6C48C" w14:textId="77777777" w:rsidR="00810F5E" w:rsidRPr="00183D8A" w:rsidRDefault="00810F5E" w:rsidP="00B908F7">
      <w:pPr>
        <w:spacing w:after="160" w:line="259" w:lineRule="auto"/>
        <w:ind w:left="1080"/>
        <w:contextualSpacing/>
        <w:jc w:val="both"/>
        <w:rPr>
          <w:rFonts w:ascii="Arial" w:hAnsi="Arial" w:cs="Arial"/>
          <w:lang w:val="es-PE"/>
        </w:rPr>
      </w:pPr>
    </w:p>
    <w:p w14:paraId="1B9EF6FB" w14:textId="5ED6F005" w:rsidR="00B908F7" w:rsidRPr="00183D8A" w:rsidRDefault="00B908F7" w:rsidP="002F422E">
      <w:pPr>
        <w:spacing w:after="160" w:line="259" w:lineRule="auto"/>
        <w:ind w:left="993"/>
        <w:contextualSpacing/>
        <w:jc w:val="both"/>
        <w:rPr>
          <w:rFonts w:ascii="Arial" w:hAnsi="Arial" w:cs="Arial"/>
          <w:lang w:val="es-PE"/>
        </w:rPr>
      </w:pPr>
      <w:r w:rsidRPr="00183D8A">
        <w:rPr>
          <w:rFonts w:ascii="Arial" w:hAnsi="Arial" w:cs="Arial"/>
          <w:lang w:val="es-PE"/>
        </w:rPr>
        <w:t xml:space="preserve">En la primera comunicación que emitan, los postores deberán indicar claramente el nombre </w:t>
      </w:r>
      <w:r w:rsidR="00507542">
        <w:rPr>
          <w:rFonts w:ascii="Arial" w:hAnsi="Arial" w:cs="Arial"/>
          <w:lang w:val="es-PE"/>
        </w:rPr>
        <w:t>completo tal cual figura en el documento de identidad que presenten</w:t>
      </w:r>
      <w:r w:rsidR="00F82A8F">
        <w:rPr>
          <w:rFonts w:ascii="Arial" w:hAnsi="Arial" w:cs="Arial"/>
          <w:lang w:val="es-PE"/>
        </w:rPr>
        <w:t xml:space="preserve">, en el caso de personas naturales que actúen a nombre propio, o </w:t>
      </w:r>
      <w:r w:rsidRPr="00183D8A">
        <w:rPr>
          <w:rFonts w:ascii="Arial" w:hAnsi="Arial" w:cs="Arial"/>
          <w:lang w:val="es-PE"/>
        </w:rPr>
        <w:t>del (los) representante(s) legal(es)</w:t>
      </w:r>
      <w:r w:rsidR="00D0443A">
        <w:rPr>
          <w:rFonts w:ascii="Arial" w:hAnsi="Arial" w:cs="Arial"/>
          <w:lang w:val="es-PE"/>
        </w:rPr>
        <w:t>, en caso corresponda por tratarse de personas jurídicas o consorcios</w:t>
      </w:r>
      <w:r w:rsidR="00D06C57">
        <w:rPr>
          <w:rFonts w:ascii="Arial" w:hAnsi="Arial" w:cs="Arial"/>
          <w:lang w:val="es-PE"/>
        </w:rPr>
        <w:t xml:space="preserve"> o de tratarse de personas naturales </w:t>
      </w:r>
      <w:r w:rsidR="00F82A8F">
        <w:rPr>
          <w:rFonts w:ascii="Arial" w:hAnsi="Arial" w:cs="Arial"/>
          <w:lang w:val="es-PE"/>
        </w:rPr>
        <w:t xml:space="preserve">que están </w:t>
      </w:r>
      <w:r w:rsidR="00D06C57">
        <w:rPr>
          <w:rFonts w:ascii="Arial" w:hAnsi="Arial" w:cs="Arial"/>
          <w:lang w:val="es-PE"/>
        </w:rPr>
        <w:t>actuando a través de representante</w:t>
      </w:r>
      <w:r w:rsidR="002B2AD4">
        <w:rPr>
          <w:rFonts w:ascii="Arial" w:hAnsi="Arial" w:cs="Arial"/>
          <w:lang w:val="es-PE"/>
        </w:rPr>
        <w:t xml:space="preserve">, </w:t>
      </w:r>
      <w:r w:rsidRPr="00183D8A">
        <w:rPr>
          <w:rFonts w:ascii="Arial" w:hAnsi="Arial" w:cs="Arial"/>
          <w:lang w:val="es-PE"/>
        </w:rPr>
        <w:t>a quien(es) se dirigirá(n) las comunicaciones que El Comité deba o desee enviar, indicando, además:</w:t>
      </w:r>
    </w:p>
    <w:p w14:paraId="3C75BB53" w14:textId="77777777" w:rsidR="00CD5F18" w:rsidRPr="00183D8A" w:rsidRDefault="00CD5F18" w:rsidP="002F422E">
      <w:pPr>
        <w:spacing w:after="160" w:line="259" w:lineRule="auto"/>
        <w:ind w:left="993"/>
        <w:contextualSpacing/>
        <w:jc w:val="both"/>
        <w:rPr>
          <w:rFonts w:ascii="Arial" w:hAnsi="Arial" w:cs="Arial"/>
          <w:lang w:val="es-PE"/>
        </w:rPr>
      </w:pPr>
    </w:p>
    <w:p w14:paraId="0BA02537" w14:textId="217BC821" w:rsidR="00B908F7" w:rsidRPr="00183D8A" w:rsidRDefault="00B908F7" w:rsidP="002F422E">
      <w:pPr>
        <w:numPr>
          <w:ilvl w:val="0"/>
          <w:numId w:val="17"/>
        </w:numPr>
        <w:spacing w:after="160" w:line="259" w:lineRule="auto"/>
        <w:ind w:left="1276" w:hanging="283"/>
        <w:contextualSpacing/>
        <w:jc w:val="both"/>
        <w:rPr>
          <w:rFonts w:ascii="Arial" w:hAnsi="Arial" w:cs="Arial"/>
          <w:lang w:val="es-PE"/>
        </w:rPr>
      </w:pPr>
      <w:r w:rsidRPr="00183D8A">
        <w:rPr>
          <w:rFonts w:ascii="Arial" w:hAnsi="Arial" w:cs="Arial"/>
          <w:lang w:val="es-PE"/>
        </w:rPr>
        <w:t xml:space="preserve">Para el caso de </w:t>
      </w:r>
      <w:r w:rsidR="00A448F2">
        <w:rPr>
          <w:rFonts w:ascii="Arial" w:hAnsi="Arial" w:cs="Arial"/>
          <w:lang w:val="es-PE"/>
        </w:rPr>
        <w:t xml:space="preserve">las personas naturales o </w:t>
      </w:r>
      <w:r w:rsidRPr="00183D8A">
        <w:rPr>
          <w:rFonts w:ascii="Arial" w:hAnsi="Arial" w:cs="Arial"/>
          <w:lang w:val="es-PE"/>
        </w:rPr>
        <w:t>empresas domiciliadas en el país, domicilio común en la ciudad de Lima, números de teléfono, fax y correo electrónico.</w:t>
      </w:r>
    </w:p>
    <w:p w14:paraId="19C05C17" w14:textId="57F0D750" w:rsidR="00B908F7" w:rsidRDefault="00B908F7" w:rsidP="002F422E">
      <w:pPr>
        <w:numPr>
          <w:ilvl w:val="0"/>
          <w:numId w:val="17"/>
        </w:numPr>
        <w:spacing w:after="160" w:line="259" w:lineRule="auto"/>
        <w:ind w:left="1276" w:hanging="283"/>
        <w:contextualSpacing/>
        <w:jc w:val="both"/>
        <w:rPr>
          <w:rFonts w:ascii="Arial" w:hAnsi="Arial" w:cs="Arial"/>
          <w:lang w:val="es-PE"/>
        </w:rPr>
      </w:pPr>
      <w:r w:rsidRPr="00183D8A">
        <w:rPr>
          <w:rFonts w:ascii="Arial" w:hAnsi="Arial" w:cs="Arial"/>
          <w:lang w:val="es-PE"/>
        </w:rPr>
        <w:t xml:space="preserve">Para el caso de </w:t>
      </w:r>
      <w:r w:rsidR="00A448F2">
        <w:rPr>
          <w:rFonts w:ascii="Arial" w:hAnsi="Arial" w:cs="Arial"/>
          <w:lang w:val="es-PE"/>
        </w:rPr>
        <w:t xml:space="preserve">las personas naturales o </w:t>
      </w:r>
      <w:r w:rsidRPr="00183D8A">
        <w:rPr>
          <w:rFonts w:ascii="Arial" w:hAnsi="Arial" w:cs="Arial"/>
          <w:lang w:val="es-PE"/>
        </w:rPr>
        <w:t xml:space="preserve">empresas no domiciliadas, números de </w:t>
      </w:r>
      <w:r w:rsidRPr="00AA6129">
        <w:rPr>
          <w:rFonts w:ascii="Arial" w:hAnsi="Arial" w:cs="Arial"/>
          <w:lang w:val="es-PE"/>
        </w:rPr>
        <w:t xml:space="preserve">teléfono y </w:t>
      </w:r>
      <w:r w:rsidRPr="00183D8A">
        <w:rPr>
          <w:rFonts w:ascii="Arial" w:hAnsi="Arial" w:cs="Arial"/>
          <w:lang w:val="es-PE"/>
        </w:rPr>
        <w:t>correo electrónico.</w:t>
      </w:r>
    </w:p>
    <w:p w14:paraId="32CF79D8" w14:textId="77777777" w:rsidR="00E77861" w:rsidRDefault="00E77861" w:rsidP="00E77861">
      <w:pPr>
        <w:spacing w:after="160" w:line="259" w:lineRule="auto"/>
        <w:ind w:left="1276"/>
        <w:contextualSpacing/>
        <w:jc w:val="both"/>
        <w:rPr>
          <w:rFonts w:ascii="Arial" w:hAnsi="Arial" w:cs="Arial"/>
          <w:lang w:val="es-PE"/>
        </w:rPr>
      </w:pPr>
    </w:p>
    <w:p w14:paraId="6DC5449E" w14:textId="77777777" w:rsidR="00D63FC5" w:rsidRDefault="00D63FC5" w:rsidP="00D63FC5">
      <w:pPr>
        <w:spacing w:after="160" w:line="259" w:lineRule="auto"/>
        <w:contextualSpacing/>
        <w:jc w:val="both"/>
        <w:rPr>
          <w:rFonts w:ascii="Arial" w:hAnsi="Arial" w:cs="Arial"/>
          <w:lang w:val="es-PE"/>
        </w:rPr>
      </w:pPr>
    </w:p>
    <w:p w14:paraId="377C1308" w14:textId="77777777" w:rsidR="00B908F7" w:rsidRPr="00183D8A" w:rsidRDefault="00B908F7" w:rsidP="002F422E">
      <w:pPr>
        <w:numPr>
          <w:ilvl w:val="1"/>
          <w:numId w:val="1"/>
        </w:numPr>
        <w:spacing w:after="160" w:line="259" w:lineRule="auto"/>
        <w:ind w:left="1560" w:hanging="567"/>
        <w:contextualSpacing/>
        <w:jc w:val="both"/>
        <w:rPr>
          <w:rFonts w:ascii="Arial" w:hAnsi="Arial" w:cs="Arial"/>
          <w:b/>
          <w:lang w:val="es-PE"/>
        </w:rPr>
      </w:pPr>
      <w:r w:rsidRPr="00183D8A">
        <w:rPr>
          <w:rFonts w:ascii="Arial" w:hAnsi="Arial" w:cs="Arial"/>
          <w:b/>
          <w:lang w:val="es-PE"/>
        </w:rPr>
        <w:t>Postores</w:t>
      </w:r>
    </w:p>
    <w:p w14:paraId="2DF2EEA7" w14:textId="77777777" w:rsidR="00EC4701" w:rsidRPr="00183D8A" w:rsidRDefault="00EC4701" w:rsidP="00EC4701">
      <w:pPr>
        <w:spacing w:after="160" w:line="259" w:lineRule="auto"/>
        <w:ind w:left="1135"/>
        <w:contextualSpacing/>
        <w:jc w:val="both"/>
        <w:rPr>
          <w:rFonts w:ascii="Arial" w:hAnsi="Arial" w:cs="Arial"/>
          <w:b/>
          <w:lang w:val="es-PE"/>
        </w:rPr>
      </w:pPr>
    </w:p>
    <w:p w14:paraId="5BBA40DA" w14:textId="4C5F15D8" w:rsidR="00BB011D" w:rsidRPr="00183D8A" w:rsidRDefault="00BB011D" w:rsidP="002F422E">
      <w:pPr>
        <w:spacing w:after="160" w:line="259" w:lineRule="auto"/>
        <w:ind w:left="993"/>
        <w:contextualSpacing/>
        <w:jc w:val="both"/>
        <w:rPr>
          <w:rFonts w:ascii="Arial" w:hAnsi="Arial" w:cs="Arial"/>
          <w:lang w:val="es-PE"/>
        </w:rPr>
      </w:pPr>
      <w:r w:rsidRPr="00183D8A">
        <w:rPr>
          <w:rFonts w:ascii="Arial" w:hAnsi="Arial" w:cs="Arial"/>
          <w:lang w:val="es-PE"/>
        </w:rPr>
        <w:t xml:space="preserve">Para ser postor del Concurso, se requiere haber recibido la </w:t>
      </w:r>
      <w:r w:rsidR="00B24C3A" w:rsidRPr="00183D8A">
        <w:rPr>
          <w:rFonts w:ascii="Arial" w:hAnsi="Arial" w:cs="Arial"/>
          <w:lang w:val="es-PE"/>
        </w:rPr>
        <w:t xml:space="preserve">convocatoria </w:t>
      </w:r>
      <w:r w:rsidR="00E5504C" w:rsidRPr="00183D8A">
        <w:rPr>
          <w:rFonts w:ascii="Arial" w:hAnsi="Arial" w:cs="Arial"/>
          <w:lang w:val="es-PE"/>
        </w:rPr>
        <w:t xml:space="preserve">por el Comité de Contrataciones </w:t>
      </w:r>
      <w:r w:rsidR="00B24C3A" w:rsidRPr="00183D8A">
        <w:rPr>
          <w:rFonts w:ascii="Arial" w:hAnsi="Arial" w:cs="Arial"/>
          <w:lang w:val="es-PE"/>
        </w:rPr>
        <w:t>y en consecuencia encontrase en la Lista de</w:t>
      </w:r>
      <w:r w:rsidR="00511E12" w:rsidRPr="00183D8A">
        <w:rPr>
          <w:rFonts w:ascii="Arial" w:hAnsi="Arial" w:cs="Arial"/>
          <w:lang w:val="es-PE"/>
        </w:rPr>
        <w:t xml:space="preserve"> Invitados</w:t>
      </w:r>
      <w:r w:rsidR="00B24C3A" w:rsidRPr="00183D8A">
        <w:rPr>
          <w:rFonts w:ascii="Arial" w:hAnsi="Arial" w:cs="Arial"/>
          <w:lang w:val="es-PE"/>
        </w:rPr>
        <w:t xml:space="preserve"> </w:t>
      </w:r>
      <w:r w:rsidRPr="00183D8A">
        <w:rPr>
          <w:rFonts w:ascii="Arial" w:hAnsi="Arial" w:cs="Arial"/>
          <w:lang w:val="es-PE"/>
        </w:rPr>
        <w:t>o formar parte de un consorcio donde uno de sus integrantes haya sido invitado a participar; asimismo</w:t>
      </w:r>
      <w:r w:rsidR="00DC431D" w:rsidRPr="00183D8A">
        <w:rPr>
          <w:rFonts w:ascii="Arial" w:hAnsi="Arial" w:cs="Arial"/>
          <w:lang w:val="es-PE"/>
        </w:rPr>
        <w:t>,</w:t>
      </w:r>
      <w:r w:rsidRPr="00183D8A">
        <w:rPr>
          <w:rFonts w:ascii="Arial" w:hAnsi="Arial" w:cs="Arial"/>
          <w:lang w:val="es-PE"/>
        </w:rPr>
        <w:t xml:space="preserve"> se debe cumplir con presentar la documentación requerida en las Bases dentro de la fecha establecida en el Cronograma del proceso de selección.</w:t>
      </w:r>
    </w:p>
    <w:p w14:paraId="1356D047" w14:textId="77777777" w:rsidR="005F4190" w:rsidRPr="00183D8A" w:rsidRDefault="005F4190" w:rsidP="00C81012">
      <w:pPr>
        <w:spacing w:after="0" w:line="240" w:lineRule="auto"/>
        <w:ind w:left="1134" w:hanging="54"/>
        <w:jc w:val="both"/>
        <w:rPr>
          <w:rFonts w:ascii="Arial" w:hAnsi="Arial" w:cs="Arial"/>
          <w:lang w:val="es-PE"/>
        </w:rPr>
      </w:pPr>
    </w:p>
    <w:p w14:paraId="0480E88C" w14:textId="77777777" w:rsidR="00B908F7" w:rsidRPr="00183D8A" w:rsidRDefault="00B908F7" w:rsidP="002F422E">
      <w:pPr>
        <w:spacing w:after="0" w:line="240" w:lineRule="auto"/>
        <w:ind w:left="1134" w:hanging="141"/>
        <w:jc w:val="both"/>
        <w:rPr>
          <w:rFonts w:ascii="Arial" w:hAnsi="Arial" w:cs="Arial"/>
          <w:lang w:val="es-PE"/>
        </w:rPr>
      </w:pPr>
      <w:r w:rsidRPr="00183D8A">
        <w:rPr>
          <w:rFonts w:ascii="Arial" w:hAnsi="Arial" w:cs="Arial"/>
          <w:lang w:val="es-PE"/>
        </w:rPr>
        <w:t>Podrán ser Postores o integrar el Consorcio para ser Postores o Consultores:</w:t>
      </w:r>
    </w:p>
    <w:p w14:paraId="6065F18A" w14:textId="77777777" w:rsidR="00B908F7" w:rsidRPr="00183D8A" w:rsidRDefault="00B908F7" w:rsidP="00C81012">
      <w:pPr>
        <w:spacing w:after="0" w:line="240" w:lineRule="auto"/>
        <w:ind w:left="1134" w:hanging="54"/>
        <w:jc w:val="both"/>
        <w:rPr>
          <w:rFonts w:ascii="Arial" w:hAnsi="Arial" w:cs="Arial"/>
          <w:lang w:val="es-PE"/>
        </w:rPr>
      </w:pPr>
    </w:p>
    <w:p w14:paraId="41F01B31" w14:textId="0522036C" w:rsidR="00B908F7" w:rsidRPr="00183D8A" w:rsidRDefault="00B908F7" w:rsidP="002F422E">
      <w:pPr>
        <w:numPr>
          <w:ilvl w:val="0"/>
          <w:numId w:val="12"/>
        </w:numPr>
        <w:spacing w:after="0" w:line="240" w:lineRule="auto"/>
        <w:ind w:hanging="447"/>
        <w:jc w:val="both"/>
        <w:rPr>
          <w:rFonts w:ascii="Arial" w:hAnsi="Arial" w:cs="Arial"/>
          <w:lang w:val="es-PE"/>
        </w:rPr>
      </w:pPr>
      <w:r w:rsidRPr="00183D8A">
        <w:rPr>
          <w:rFonts w:ascii="Arial" w:hAnsi="Arial" w:cs="Arial"/>
          <w:lang w:val="es-PE"/>
        </w:rPr>
        <w:t>Las personas que no se encuentran comprendidas en el</w:t>
      </w:r>
      <w:r w:rsidR="008A5798">
        <w:rPr>
          <w:rFonts w:ascii="Arial" w:hAnsi="Arial" w:cs="Arial"/>
          <w:lang w:val="es-PE"/>
        </w:rPr>
        <w:t xml:space="preserve"> </w:t>
      </w:r>
      <w:r w:rsidR="00CC298D">
        <w:rPr>
          <w:rFonts w:ascii="Arial" w:hAnsi="Arial" w:cs="Arial"/>
          <w:lang w:val="es-PE"/>
        </w:rPr>
        <w:t>numeral 11.1</w:t>
      </w:r>
      <w:r w:rsidR="008A5798">
        <w:rPr>
          <w:rFonts w:ascii="Arial" w:hAnsi="Arial" w:cs="Arial"/>
          <w:lang w:val="es-PE"/>
        </w:rPr>
        <w:t xml:space="preserve"> del </w:t>
      </w:r>
      <w:r w:rsidRPr="00183D8A">
        <w:rPr>
          <w:rFonts w:ascii="Arial" w:hAnsi="Arial" w:cs="Arial"/>
          <w:lang w:val="es-PE"/>
        </w:rPr>
        <w:t>artículo 11 de la Ley Nº 30225 o norma que la sustituya y en su Reglamento.</w:t>
      </w:r>
    </w:p>
    <w:p w14:paraId="334FFB65" w14:textId="77777777" w:rsidR="00B908F7" w:rsidRPr="00183D8A" w:rsidRDefault="00B908F7" w:rsidP="002F422E">
      <w:pPr>
        <w:numPr>
          <w:ilvl w:val="0"/>
          <w:numId w:val="12"/>
        </w:numPr>
        <w:spacing w:after="0" w:line="240" w:lineRule="auto"/>
        <w:ind w:hanging="447"/>
        <w:jc w:val="both"/>
        <w:rPr>
          <w:rFonts w:ascii="Arial" w:hAnsi="Arial" w:cs="Arial"/>
          <w:lang w:val="es-PE"/>
        </w:rPr>
      </w:pPr>
      <w:r w:rsidRPr="00183D8A">
        <w:rPr>
          <w:rFonts w:ascii="Arial" w:hAnsi="Arial" w:cs="Arial"/>
          <w:lang w:val="es-PE"/>
        </w:rPr>
        <w:t>Las personas que no se encuentren comprendidas en el Registro de Inhabilitados para contratar con el Estado, administrado por el Organismo Supervisor de las Contrataciones del Estado - OSCE.</w:t>
      </w:r>
    </w:p>
    <w:p w14:paraId="37392D4B" w14:textId="2D4B5AD6" w:rsidR="00B908F7" w:rsidRPr="00183D8A" w:rsidRDefault="00B908F7" w:rsidP="00B908F7">
      <w:pPr>
        <w:spacing w:after="0" w:line="240" w:lineRule="auto"/>
        <w:ind w:left="567"/>
        <w:jc w:val="both"/>
        <w:rPr>
          <w:rFonts w:ascii="Arial" w:hAnsi="Arial" w:cs="Arial"/>
          <w:lang w:val="es-PE"/>
        </w:rPr>
      </w:pPr>
    </w:p>
    <w:p w14:paraId="278B709D" w14:textId="77777777" w:rsidR="00B908F7" w:rsidRPr="00183D8A" w:rsidRDefault="00B908F7" w:rsidP="002F422E">
      <w:pPr>
        <w:spacing w:after="0" w:line="240" w:lineRule="auto"/>
        <w:ind w:left="993"/>
        <w:jc w:val="both"/>
        <w:rPr>
          <w:rFonts w:ascii="Arial" w:hAnsi="Arial" w:cs="Arial"/>
          <w:lang w:val="es-PE"/>
        </w:rPr>
      </w:pPr>
      <w:r w:rsidRPr="00183D8A">
        <w:rPr>
          <w:rFonts w:ascii="Arial" w:hAnsi="Arial" w:cs="Arial"/>
          <w:lang w:val="es-PE"/>
        </w:rPr>
        <w:t>Las propuestas que contravengan lo dispuesto en el presente artículo se tendrán por no presentadas.</w:t>
      </w:r>
    </w:p>
    <w:p w14:paraId="2B6BECC3" w14:textId="77777777" w:rsidR="00B908F7" w:rsidRPr="00183D8A" w:rsidRDefault="00B908F7" w:rsidP="002F422E">
      <w:pPr>
        <w:spacing w:after="0" w:line="240" w:lineRule="auto"/>
        <w:ind w:left="993"/>
        <w:jc w:val="both"/>
        <w:rPr>
          <w:rFonts w:ascii="Arial" w:hAnsi="Arial" w:cs="Arial"/>
          <w:lang w:val="es-PE"/>
        </w:rPr>
      </w:pPr>
    </w:p>
    <w:p w14:paraId="6666B161" w14:textId="77777777" w:rsidR="00B908F7" w:rsidRPr="00183D8A" w:rsidRDefault="00B908F7" w:rsidP="002F422E">
      <w:pPr>
        <w:spacing w:after="0" w:line="240" w:lineRule="auto"/>
        <w:ind w:left="993"/>
        <w:jc w:val="both"/>
        <w:rPr>
          <w:rFonts w:ascii="Arial" w:hAnsi="Arial" w:cs="Arial"/>
          <w:lang w:val="es-PE"/>
        </w:rPr>
      </w:pPr>
      <w:r w:rsidRPr="00183D8A">
        <w:rPr>
          <w:rFonts w:ascii="Arial" w:hAnsi="Arial" w:cs="Arial"/>
          <w:lang w:val="es-PE"/>
        </w:rPr>
        <w:t>Los contratos que se celebren en contravención del presente artículo no surtirán efecto alguno, sin perjuicio de las acciones legales a que hubiere lugar.</w:t>
      </w:r>
    </w:p>
    <w:p w14:paraId="0CAFCD74" w14:textId="77777777" w:rsidR="009A6D5A" w:rsidRPr="00183D8A" w:rsidRDefault="009A6D5A" w:rsidP="00157560">
      <w:pPr>
        <w:pStyle w:val="Prrafodelista"/>
        <w:spacing w:after="0"/>
        <w:ind w:left="1135" w:hanging="426"/>
        <w:jc w:val="both"/>
        <w:rPr>
          <w:rFonts w:ascii="Arial" w:hAnsi="Arial" w:cs="Arial"/>
          <w:b/>
        </w:rPr>
      </w:pPr>
    </w:p>
    <w:p w14:paraId="4F698E3E" w14:textId="2F81527C" w:rsidR="00B6469A" w:rsidRPr="002F422E" w:rsidRDefault="00B6469A" w:rsidP="002F422E">
      <w:pPr>
        <w:numPr>
          <w:ilvl w:val="1"/>
          <w:numId w:val="1"/>
        </w:numPr>
        <w:spacing w:after="160" w:line="259" w:lineRule="auto"/>
        <w:ind w:left="1560" w:hanging="567"/>
        <w:contextualSpacing/>
        <w:jc w:val="both"/>
        <w:rPr>
          <w:rFonts w:ascii="Arial" w:hAnsi="Arial" w:cs="Arial"/>
          <w:b/>
          <w:lang w:val="es-PE"/>
        </w:rPr>
      </w:pPr>
      <w:r w:rsidRPr="002F422E">
        <w:rPr>
          <w:rFonts w:ascii="Arial" w:hAnsi="Arial" w:cs="Arial"/>
          <w:b/>
          <w:lang w:val="es-PE"/>
        </w:rPr>
        <w:t>Etapas del Concurso</w:t>
      </w:r>
    </w:p>
    <w:p w14:paraId="1F82B5B8" w14:textId="77777777" w:rsidR="00B6469A" w:rsidRPr="00183D8A" w:rsidRDefault="00B6469A" w:rsidP="00B6469A">
      <w:pPr>
        <w:spacing w:after="160" w:line="259" w:lineRule="auto"/>
        <w:ind w:left="1134"/>
        <w:contextualSpacing/>
        <w:jc w:val="both"/>
        <w:rPr>
          <w:rFonts w:ascii="Arial" w:hAnsi="Arial" w:cs="Arial"/>
          <w:lang w:val="es-PE"/>
        </w:rPr>
      </w:pPr>
    </w:p>
    <w:p w14:paraId="74821B79" w14:textId="77777777" w:rsidR="00B6469A" w:rsidRPr="00183D8A" w:rsidRDefault="00B6469A" w:rsidP="002F422E">
      <w:pPr>
        <w:spacing w:after="160" w:line="259" w:lineRule="auto"/>
        <w:ind w:left="1134" w:hanging="141"/>
        <w:contextualSpacing/>
        <w:jc w:val="both"/>
        <w:rPr>
          <w:rFonts w:ascii="Arial" w:hAnsi="Arial" w:cs="Arial"/>
          <w:lang w:val="es-PE"/>
        </w:rPr>
      </w:pPr>
      <w:r w:rsidRPr="00183D8A">
        <w:rPr>
          <w:rFonts w:ascii="Arial" w:hAnsi="Arial" w:cs="Arial"/>
          <w:lang w:val="es-PE"/>
        </w:rPr>
        <w:t>Son etapas del presente Concurso, las que se mencionan a continuación:</w:t>
      </w:r>
    </w:p>
    <w:p w14:paraId="3E64E3AC" w14:textId="77777777" w:rsidR="00B6469A" w:rsidRPr="00183D8A" w:rsidRDefault="00B6469A" w:rsidP="00B6469A">
      <w:pPr>
        <w:spacing w:after="160" w:line="259" w:lineRule="auto"/>
        <w:ind w:left="1134"/>
        <w:contextualSpacing/>
        <w:jc w:val="both"/>
        <w:rPr>
          <w:rFonts w:ascii="Arial" w:hAnsi="Arial" w:cs="Arial"/>
          <w:lang w:val="es-PE"/>
        </w:rPr>
      </w:pPr>
    </w:p>
    <w:p w14:paraId="3F7F1AEC" w14:textId="77777777" w:rsidR="00B6469A" w:rsidRPr="00183D8A" w:rsidRDefault="00B6469A" w:rsidP="002F422E">
      <w:pPr>
        <w:numPr>
          <w:ilvl w:val="0"/>
          <w:numId w:val="3"/>
        </w:numPr>
        <w:spacing w:after="160" w:line="259" w:lineRule="auto"/>
        <w:ind w:left="1418" w:hanging="425"/>
        <w:contextualSpacing/>
        <w:jc w:val="both"/>
        <w:rPr>
          <w:rFonts w:ascii="Arial" w:hAnsi="Arial" w:cs="Arial"/>
          <w:lang w:val="es-PE"/>
        </w:rPr>
      </w:pPr>
      <w:r w:rsidRPr="00183D8A">
        <w:rPr>
          <w:rFonts w:ascii="Arial" w:hAnsi="Arial" w:cs="Arial"/>
          <w:lang w:val="es-PE"/>
        </w:rPr>
        <w:t>Convocatoria</w:t>
      </w:r>
    </w:p>
    <w:p w14:paraId="0A38969F" w14:textId="77777777" w:rsidR="00B6469A" w:rsidRPr="00183D8A" w:rsidRDefault="00B6469A" w:rsidP="002F422E">
      <w:pPr>
        <w:numPr>
          <w:ilvl w:val="0"/>
          <w:numId w:val="3"/>
        </w:numPr>
        <w:spacing w:after="160" w:line="259" w:lineRule="auto"/>
        <w:ind w:left="1418" w:hanging="425"/>
        <w:contextualSpacing/>
        <w:jc w:val="both"/>
        <w:rPr>
          <w:rFonts w:ascii="Arial" w:hAnsi="Arial" w:cs="Arial"/>
          <w:lang w:val="es-PE"/>
        </w:rPr>
      </w:pPr>
      <w:r w:rsidRPr="00183D8A">
        <w:rPr>
          <w:rFonts w:ascii="Arial" w:hAnsi="Arial" w:cs="Arial"/>
          <w:lang w:val="es-PE"/>
        </w:rPr>
        <w:t>Formulación y absolución de consultas</w:t>
      </w:r>
    </w:p>
    <w:p w14:paraId="37F6FECB" w14:textId="77777777" w:rsidR="00B6469A" w:rsidRPr="00183D8A" w:rsidRDefault="00B6469A" w:rsidP="002F422E">
      <w:pPr>
        <w:numPr>
          <w:ilvl w:val="0"/>
          <w:numId w:val="3"/>
        </w:numPr>
        <w:spacing w:after="160" w:line="259" w:lineRule="auto"/>
        <w:ind w:left="1418" w:hanging="425"/>
        <w:contextualSpacing/>
        <w:jc w:val="both"/>
        <w:rPr>
          <w:rFonts w:ascii="Arial" w:hAnsi="Arial" w:cs="Arial"/>
          <w:lang w:val="es-PE"/>
        </w:rPr>
      </w:pPr>
      <w:r w:rsidRPr="00183D8A">
        <w:rPr>
          <w:rFonts w:ascii="Arial" w:hAnsi="Arial" w:cs="Arial"/>
          <w:lang w:val="es-PE"/>
        </w:rPr>
        <w:t>Presentación de propuestas, apertura de sobres y evaluación de propuestas</w:t>
      </w:r>
    </w:p>
    <w:p w14:paraId="199991F5" w14:textId="77777777" w:rsidR="00B6469A" w:rsidRPr="00183D8A" w:rsidRDefault="00B6469A" w:rsidP="002F422E">
      <w:pPr>
        <w:numPr>
          <w:ilvl w:val="0"/>
          <w:numId w:val="3"/>
        </w:numPr>
        <w:spacing w:after="160" w:line="259" w:lineRule="auto"/>
        <w:ind w:left="1418" w:hanging="425"/>
        <w:contextualSpacing/>
        <w:jc w:val="both"/>
        <w:rPr>
          <w:rFonts w:ascii="Arial" w:hAnsi="Arial" w:cs="Arial"/>
          <w:lang w:val="es-PE"/>
        </w:rPr>
      </w:pPr>
      <w:r w:rsidRPr="00183D8A">
        <w:rPr>
          <w:rFonts w:ascii="Arial" w:hAnsi="Arial" w:cs="Arial"/>
          <w:lang w:val="es-PE"/>
        </w:rPr>
        <w:t>Adjudicación de la Buena Pro</w:t>
      </w:r>
    </w:p>
    <w:p w14:paraId="3381202C" w14:textId="77777777" w:rsidR="00B6469A" w:rsidRPr="00183D8A" w:rsidRDefault="00B6469A" w:rsidP="002F422E">
      <w:pPr>
        <w:numPr>
          <w:ilvl w:val="0"/>
          <w:numId w:val="3"/>
        </w:numPr>
        <w:spacing w:after="160" w:line="259" w:lineRule="auto"/>
        <w:ind w:left="1418" w:hanging="425"/>
        <w:contextualSpacing/>
        <w:jc w:val="both"/>
        <w:rPr>
          <w:rFonts w:ascii="Arial" w:hAnsi="Arial" w:cs="Arial"/>
          <w:lang w:val="es-PE"/>
        </w:rPr>
      </w:pPr>
      <w:r w:rsidRPr="00183D8A">
        <w:rPr>
          <w:rFonts w:ascii="Arial" w:hAnsi="Arial" w:cs="Arial"/>
          <w:lang w:val="es-PE"/>
        </w:rPr>
        <w:t>Firma del Contrato</w:t>
      </w:r>
    </w:p>
    <w:p w14:paraId="7BBC0C5A" w14:textId="77777777" w:rsidR="00B6469A" w:rsidRPr="00183D8A" w:rsidRDefault="00B6469A" w:rsidP="00B6469A">
      <w:pPr>
        <w:spacing w:after="160" w:line="259" w:lineRule="auto"/>
        <w:ind w:left="1800"/>
        <w:contextualSpacing/>
        <w:jc w:val="both"/>
        <w:rPr>
          <w:rFonts w:ascii="Arial" w:hAnsi="Arial" w:cs="Arial"/>
          <w:lang w:val="es-PE"/>
        </w:rPr>
      </w:pPr>
    </w:p>
    <w:p w14:paraId="7832C6C3" w14:textId="77777777" w:rsidR="00B6469A" w:rsidRPr="00183D8A" w:rsidRDefault="00B6469A" w:rsidP="002F422E">
      <w:pPr>
        <w:numPr>
          <w:ilvl w:val="2"/>
          <w:numId w:val="29"/>
        </w:numPr>
        <w:spacing w:after="0" w:line="259" w:lineRule="auto"/>
        <w:ind w:hanging="807"/>
        <w:contextualSpacing/>
        <w:jc w:val="both"/>
        <w:rPr>
          <w:rFonts w:ascii="Arial" w:hAnsi="Arial" w:cs="Arial"/>
          <w:b/>
          <w:lang w:val="es-PE"/>
        </w:rPr>
      </w:pPr>
      <w:r w:rsidRPr="00183D8A">
        <w:rPr>
          <w:rFonts w:ascii="Arial" w:hAnsi="Arial" w:cs="Arial"/>
          <w:b/>
          <w:lang w:val="es-PE"/>
        </w:rPr>
        <w:t>Convocatoria</w:t>
      </w:r>
    </w:p>
    <w:p w14:paraId="4F002099" w14:textId="77777777" w:rsidR="00B6469A" w:rsidRPr="00183D8A" w:rsidRDefault="00B6469A" w:rsidP="00B6469A">
      <w:pPr>
        <w:spacing w:after="0" w:line="259" w:lineRule="auto"/>
        <w:ind w:left="1203"/>
        <w:jc w:val="both"/>
        <w:rPr>
          <w:rFonts w:ascii="Arial" w:hAnsi="Arial" w:cs="Arial"/>
          <w:lang w:val="es-PE"/>
        </w:rPr>
      </w:pPr>
    </w:p>
    <w:p w14:paraId="52EF6DDD" w14:textId="086E9D33" w:rsidR="00B6469A" w:rsidRPr="00183D8A" w:rsidRDefault="00B6469A" w:rsidP="002F422E">
      <w:pPr>
        <w:spacing w:after="160" w:line="259" w:lineRule="auto"/>
        <w:ind w:left="1800"/>
        <w:contextualSpacing/>
        <w:jc w:val="both"/>
        <w:rPr>
          <w:rFonts w:ascii="Arial" w:hAnsi="Arial" w:cs="Arial"/>
          <w:lang w:val="es-PE"/>
        </w:rPr>
      </w:pPr>
      <w:r w:rsidRPr="00183D8A">
        <w:rPr>
          <w:rFonts w:ascii="Arial" w:hAnsi="Arial" w:cs="Arial"/>
          <w:lang w:val="es-PE"/>
        </w:rPr>
        <w:t xml:space="preserve">La convocatoria al presente Concurso a los posibles interesados </w:t>
      </w:r>
      <w:r w:rsidR="000837E1" w:rsidRPr="00183D8A">
        <w:rPr>
          <w:rFonts w:ascii="Arial" w:hAnsi="Arial" w:cs="Arial"/>
          <w:lang w:val="es-PE"/>
        </w:rPr>
        <w:t>de</w:t>
      </w:r>
      <w:r w:rsidRPr="00183D8A">
        <w:rPr>
          <w:rFonts w:ascii="Arial" w:hAnsi="Arial" w:cs="Arial"/>
          <w:lang w:val="es-PE"/>
        </w:rPr>
        <w:t xml:space="preserve"> la Lista </w:t>
      </w:r>
      <w:r w:rsidR="009065E9" w:rsidRPr="00183D8A">
        <w:rPr>
          <w:rFonts w:ascii="Arial" w:hAnsi="Arial" w:cs="Arial"/>
          <w:lang w:val="es-PE"/>
        </w:rPr>
        <w:t xml:space="preserve">de Invitados </w:t>
      </w:r>
      <w:r w:rsidRPr="00183D8A">
        <w:rPr>
          <w:rFonts w:ascii="Arial" w:hAnsi="Arial" w:cs="Arial"/>
          <w:lang w:val="es-PE"/>
        </w:rPr>
        <w:t>se efectuará mediante carta simple o por correo electrónico, con la respectiva constancia de recepción, adjuntando las Bases y otros documentos que correspondan.</w:t>
      </w:r>
    </w:p>
    <w:p w14:paraId="04630F46" w14:textId="77777777" w:rsidR="00B6469A" w:rsidRPr="00183D8A" w:rsidRDefault="00B6469A" w:rsidP="00B6469A">
      <w:pPr>
        <w:spacing w:after="160" w:line="259" w:lineRule="auto"/>
        <w:ind w:left="1134"/>
        <w:contextualSpacing/>
        <w:jc w:val="both"/>
        <w:rPr>
          <w:rFonts w:ascii="Arial" w:hAnsi="Arial" w:cs="Arial"/>
          <w:lang w:val="es-PE"/>
        </w:rPr>
      </w:pPr>
    </w:p>
    <w:p w14:paraId="674D9225" w14:textId="77777777" w:rsidR="00B6469A" w:rsidRPr="00183D8A" w:rsidRDefault="00B6469A" w:rsidP="002F422E">
      <w:pPr>
        <w:numPr>
          <w:ilvl w:val="2"/>
          <w:numId w:val="29"/>
        </w:numPr>
        <w:spacing w:after="0" w:line="259" w:lineRule="auto"/>
        <w:ind w:hanging="807"/>
        <w:contextualSpacing/>
        <w:jc w:val="both"/>
        <w:rPr>
          <w:rFonts w:ascii="Arial" w:hAnsi="Arial" w:cs="Arial"/>
          <w:b/>
          <w:lang w:val="es-PE"/>
        </w:rPr>
      </w:pPr>
      <w:r w:rsidRPr="00183D8A">
        <w:rPr>
          <w:rFonts w:ascii="Arial" w:hAnsi="Arial" w:cs="Arial"/>
          <w:b/>
          <w:lang w:val="es-PE"/>
        </w:rPr>
        <w:t>Formulación y Absolución de Consultas</w:t>
      </w:r>
    </w:p>
    <w:p w14:paraId="25EC8B9B" w14:textId="77777777" w:rsidR="00B6469A" w:rsidRPr="00183D8A" w:rsidRDefault="00B6469A" w:rsidP="00B6469A">
      <w:pPr>
        <w:spacing w:after="160" w:line="259" w:lineRule="auto"/>
        <w:ind w:left="1134"/>
        <w:contextualSpacing/>
        <w:jc w:val="both"/>
        <w:rPr>
          <w:rFonts w:ascii="Arial" w:hAnsi="Arial" w:cs="Arial"/>
          <w:lang w:val="es-PE"/>
        </w:rPr>
      </w:pPr>
    </w:p>
    <w:p w14:paraId="7EB47DF0" w14:textId="77777777" w:rsidR="00B6469A" w:rsidRPr="00183D8A" w:rsidRDefault="00B6469A" w:rsidP="002F422E">
      <w:pPr>
        <w:spacing w:after="160" w:line="259" w:lineRule="auto"/>
        <w:ind w:left="1800"/>
        <w:contextualSpacing/>
        <w:jc w:val="both"/>
        <w:rPr>
          <w:rFonts w:ascii="Arial" w:hAnsi="Arial" w:cs="Arial"/>
          <w:lang w:val="es-PE"/>
        </w:rPr>
      </w:pPr>
      <w:r w:rsidRPr="00183D8A">
        <w:rPr>
          <w:rFonts w:ascii="Arial" w:hAnsi="Arial" w:cs="Arial"/>
          <w:lang w:val="es-PE"/>
        </w:rPr>
        <w:t xml:space="preserve">Las Bases serán publicadas en </w:t>
      </w:r>
      <w:r w:rsidR="000837E1" w:rsidRPr="00183D8A">
        <w:rPr>
          <w:rFonts w:ascii="Arial" w:hAnsi="Arial" w:cs="Arial"/>
          <w:lang w:val="es-PE"/>
        </w:rPr>
        <w:t>el portal institucional</w:t>
      </w:r>
      <w:r w:rsidRPr="00183D8A">
        <w:rPr>
          <w:rFonts w:ascii="Arial" w:hAnsi="Arial" w:cs="Arial"/>
          <w:lang w:val="es-PE"/>
        </w:rPr>
        <w:t xml:space="preserve"> de PROINVERSIÓN para que puedan ser visualizadas por los postores interesados.</w:t>
      </w:r>
    </w:p>
    <w:p w14:paraId="6D506F13" w14:textId="77777777" w:rsidR="00B6469A" w:rsidRPr="00183D8A" w:rsidRDefault="00B6469A" w:rsidP="002F422E">
      <w:pPr>
        <w:spacing w:after="160" w:line="259" w:lineRule="auto"/>
        <w:ind w:left="1800"/>
        <w:contextualSpacing/>
        <w:jc w:val="both"/>
        <w:rPr>
          <w:rFonts w:ascii="Arial" w:hAnsi="Arial" w:cs="Arial"/>
          <w:lang w:val="es-PE"/>
        </w:rPr>
      </w:pPr>
    </w:p>
    <w:p w14:paraId="41C214BA" w14:textId="77777777" w:rsidR="00B6469A" w:rsidRPr="00183D8A" w:rsidRDefault="00B6469A" w:rsidP="002F422E">
      <w:pPr>
        <w:spacing w:after="160" w:line="259" w:lineRule="auto"/>
        <w:ind w:left="1800"/>
        <w:contextualSpacing/>
        <w:jc w:val="both"/>
        <w:rPr>
          <w:rFonts w:ascii="Arial" w:hAnsi="Arial" w:cs="Arial"/>
          <w:lang w:val="es-PE"/>
        </w:rPr>
      </w:pPr>
      <w:r w:rsidRPr="00183D8A">
        <w:rPr>
          <w:rFonts w:ascii="Arial" w:hAnsi="Arial" w:cs="Arial"/>
          <w:lang w:val="es-PE"/>
        </w:rPr>
        <w:t>Los postores podrán realizar por escrito o correo electrónico</w:t>
      </w:r>
      <w:r w:rsidR="005F4190" w:rsidRPr="00183D8A">
        <w:rPr>
          <w:rFonts w:ascii="Arial" w:hAnsi="Arial" w:cs="Arial"/>
          <w:lang w:val="es-PE"/>
        </w:rPr>
        <w:t xml:space="preserve"> indicado</w:t>
      </w:r>
      <w:r w:rsidRPr="00183D8A">
        <w:rPr>
          <w:rFonts w:ascii="Arial" w:hAnsi="Arial" w:cs="Arial"/>
          <w:lang w:val="es-PE"/>
        </w:rPr>
        <w:t xml:space="preserve"> las consultas sobre las Bases que estimen necesarias o convenientes en las fechas previstas en el Cronograma del Concurso.</w:t>
      </w:r>
    </w:p>
    <w:p w14:paraId="0FD038B0" w14:textId="77777777" w:rsidR="00842965" w:rsidRDefault="00842965" w:rsidP="002F422E">
      <w:pPr>
        <w:spacing w:after="160" w:line="259" w:lineRule="auto"/>
        <w:ind w:left="1800"/>
        <w:contextualSpacing/>
        <w:jc w:val="both"/>
        <w:rPr>
          <w:rFonts w:ascii="Arial" w:hAnsi="Arial" w:cs="Arial"/>
          <w:lang w:val="es-PE"/>
        </w:rPr>
      </w:pPr>
    </w:p>
    <w:p w14:paraId="5B2FEF0E" w14:textId="67726E55" w:rsidR="00B6469A" w:rsidRPr="00ED3A04" w:rsidRDefault="00B6469A" w:rsidP="002F422E">
      <w:pPr>
        <w:spacing w:after="160" w:line="259" w:lineRule="auto"/>
        <w:ind w:left="1800"/>
        <w:contextualSpacing/>
        <w:jc w:val="both"/>
        <w:rPr>
          <w:rFonts w:ascii="Arial" w:hAnsi="Arial" w:cs="Arial"/>
          <w:lang w:val="es-PE"/>
        </w:rPr>
      </w:pPr>
      <w:r w:rsidRPr="00911621">
        <w:rPr>
          <w:rFonts w:ascii="Arial" w:hAnsi="Arial" w:cs="Arial"/>
          <w:lang w:val="es-PE"/>
        </w:rPr>
        <w:t>Las respuestas que se formulen</w:t>
      </w:r>
      <w:r w:rsidR="000837E1" w:rsidRPr="00911621">
        <w:rPr>
          <w:rFonts w:ascii="Arial" w:hAnsi="Arial" w:cs="Arial"/>
          <w:lang w:val="es-PE"/>
        </w:rPr>
        <w:t>,</w:t>
      </w:r>
      <w:r w:rsidRPr="00911621">
        <w:rPr>
          <w:rFonts w:ascii="Arial" w:hAnsi="Arial" w:cs="Arial"/>
          <w:lang w:val="es-PE"/>
        </w:rPr>
        <w:t xml:space="preserve"> a manera de absolución de las consultas</w:t>
      </w:r>
      <w:r w:rsidR="000837E1" w:rsidRPr="00911621">
        <w:rPr>
          <w:rFonts w:ascii="Arial" w:hAnsi="Arial" w:cs="Arial"/>
          <w:lang w:val="es-PE"/>
        </w:rPr>
        <w:t>,</w:t>
      </w:r>
      <w:r w:rsidRPr="00911621">
        <w:rPr>
          <w:rFonts w:ascii="Arial" w:hAnsi="Arial" w:cs="Arial"/>
          <w:lang w:val="es-PE"/>
        </w:rPr>
        <w:t xml:space="preserve"> podrán modificar las Bases, pasando a formar parte integrante de las mismas, y serán dadas a conocer mediante Circulares, las mismas que se publicarán en el portal institucional de </w:t>
      </w:r>
      <w:r w:rsidRPr="00ED3A04">
        <w:rPr>
          <w:rFonts w:ascii="Arial" w:hAnsi="Arial" w:cs="Arial"/>
          <w:lang w:val="es-PE"/>
        </w:rPr>
        <w:t>PROINVERSIÓN</w:t>
      </w:r>
      <w:r w:rsidR="00F011B9">
        <w:rPr>
          <w:rFonts w:ascii="Arial" w:hAnsi="Arial" w:cs="Arial"/>
          <w:lang w:val="es-PE"/>
        </w:rPr>
        <w:t xml:space="preserve"> </w:t>
      </w:r>
      <w:r w:rsidR="00ED3A04" w:rsidRPr="00ED3A04">
        <w:rPr>
          <w:rFonts w:ascii="Arial" w:hAnsi="Arial" w:cs="Arial"/>
          <w:lang w:val="es-PE"/>
        </w:rPr>
        <w:t>(</w:t>
      </w:r>
      <w:hyperlink r:id="rId12" w:history="1">
        <w:r w:rsidR="00ED3A04" w:rsidRPr="00ED3A04">
          <w:rPr>
            <w:rStyle w:val="Hipervnculo"/>
            <w:rFonts w:ascii="Arial" w:hAnsi="Arial" w:cs="Arial"/>
            <w:color w:val="auto"/>
            <w:u w:val="none"/>
            <w:lang w:val="es-PE"/>
          </w:rPr>
          <w:t>https://www.investinperu.pe/es/pi/procesos-</w:t>
        </w:r>
      </w:hyperlink>
      <w:r w:rsidR="00773CF5" w:rsidRPr="00ED3A04">
        <w:rPr>
          <w:rFonts w:ascii="Arial" w:hAnsi="Arial" w:cs="Arial"/>
          <w:lang w:val="es-PE"/>
        </w:rPr>
        <w:t>de-seleccion</w:t>
      </w:r>
      <w:r w:rsidR="00811AE8" w:rsidRPr="00ED3A04">
        <w:rPr>
          <w:rFonts w:ascii="Arial" w:hAnsi="Arial" w:cs="Arial"/>
          <w:lang w:val="es-PE"/>
        </w:rPr>
        <w:t>)</w:t>
      </w:r>
      <w:r w:rsidR="0076027A" w:rsidRPr="00ED3A04">
        <w:rPr>
          <w:rFonts w:ascii="Arial" w:hAnsi="Arial" w:cs="Arial"/>
          <w:lang w:val="es-PE"/>
        </w:rPr>
        <w:t xml:space="preserve"> </w:t>
      </w:r>
      <w:r w:rsidR="002B7688" w:rsidRPr="00ED3A04">
        <w:rPr>
          <w:rFonts w:ascii="Arial" w:hAnsi="Arial" w:cs="Arial"/>
          <w:lang w:val="es-PE"/>
        </w:rPr>
        <w:t xml:space="preserve">y que adicionalmente, podrán ser remitidas </w:t>
      </w:r>
      <w:r w:rsidRPr="00ED3A04">
        <w:rPr>
          <w:rFonts w:ascii="Arial" w:hAnsi="Arial" w:cs="Arial"/>
          <w:lang w:val="es-PE"/>
        </w:rPr>
        <w:t>por notificaciones escritas o por correo electrónico a los postores, sin revelar la identidad de quien formuló las consultas.</w:t>
      </w:r>
    </w:p>
    <w:p w14:paraId="58F2DAC1" w14:textId="77777777" w:rsidR="00B6469A" w:rsidRPr="00183D8A" w:rsidRDefault="00B6469A" w:rsidP="002F422E">
      <w:pPr>
        <w:spacing w:after="160" w:line="259" w:lineRule="auto"/>
        <w:ind w:left="1985"/>
        <w:contextualSpacing/>
        <w:jc w:val="both"/>
        <w:rPr>
          <w:rFonts w:ascii="Arial" w:hAnsi="Arial" w:cs="Arial"/>
          <w:lang w:val="es-PE"/>
        </w:rPr>
      </w:pPr>
    </w:p>
    <w:p w14:paraId="77BF02D0" w14:textId="77777777" w:rsidR="00B6469A" w:rsidRPr="00183D8A" w:rsidRDefault="00B6469A" w:rsidP="002F422E">
      <w:pPr>
        <w:spacing w:after="160" w:line="259" w:lineRule="auto"/>
        <w:ind w:left="1800"/>
        <w:contextualSpacing/>
        <w:jc w:val="both"/>
        <w:rPr>
          <w:rFonts w:ascii="Arial" w:hAnsi="Arial" w:cs="Arial"/>
          <w:lang w:val="es-PE"/>
        </w:rPr>
      </w:pPr>
      <w:r w:rsidRPr="00183D8A">
        <w:rPr>
          <w:rFonts w:ascii="Arial" w:hAnsi="Arial" w:cs="Arial"/>
          <w:lang w:val="es-PE"/>
        </w:rPr>
        <w:t xml:space="preserve">Cualquier deficiencia o defecto en las propuestas de los postores por </w:t>
      </w:r>
      <w:r w:rsidR="00536D46" w:rsidRPr="0066014D">
        <w:rPr>
          <w:rFonts w:ascii="Arial" w:hAnsi="Arial" w:cs="Arial"/>
          <w:lang w:val="es-PE"/>
        </w:rPr>
        <w:t xml:space="preserve">omisión </w:t>
      </w:r>
      <w:r w:rsidR="00536D46" w:rsidRPr="00183D8A">
        <w:rPr>
          <w:rFonts w:ascii="Arial" w:hAnsi="Arial" w:cs="Arial"/>
          <w:lang w:val="es-PE"/>
        </w:rPr>
        <w:t xml:space="preserve">o </w:t>
      </w:r>
      <w:r w:rsidRPr="00183D8A">
        <w:rPr>
          <w:rFonts w:ascii="Arial" w:hAnsi="Arial" w:cs="Arial"/>
          <w:lang w:val="es-PE"/>
        </w:rPr>
        <w:t>falta de consultas u observaciones a las Bases, no podrá ser invocada como causal de impugnación.</w:t>
      </w:r>
    </w:p>
    <w:p w14:paraId="75DBEA8F" w14:textId="77777777" w:rsidR="00B6469A" w:rsidRPr="00183D8A" w:rsidRDefault="00B6469A" w:rsidP="00B6469A">
      <w:pPr>
        <w:spacing w:after="160" w:line="259" w:lineRule="auto"/>
        <w:ind w:left="1134"/>
        <w:contextualSpacing/>
        <w:jc w:val="both"/>
        <w:rPr>
          <w:rFonts w:ascii="Arial" w:hAnsi="Arial" w:cs="Arial"/>
          <w:lang w:val="es-PE"/>
        </w:rPr>
      </w:pPr>
    </w:p>
    <w:p w14:paraId="10C259AD" w14:textId="77777777" w:rsidR="00B6469A" w:rsidRPr="00183D8A" w:rsidRDefault="00B6469A" w:rsidP="002F422E">
      <w:pPr>
        <w:numPr>
          <w:ilvl w:val="2"/>
          <w:numId w:val="29"/>
        </w:numPr>
        <w:spacing w:after="0" w:line="259" w:lineRule="auto"/>
        <w:ind w:hanging="807"/>
        <w:contextualSpacing/>
        <w:jc w:val="both"/>
        <w:rPr>
          <w:rFonts w:ascii="Arial" w:hAnsi="Arial" w:cs="Arial"/>
          <w:b/>
          <w:lang w:val="es-PE"/>
        </w:rPr>
      </w:pPr>
      <w:r w:rsidRPr="00183D8A">
        <w:rPr>
          <w:rFonts w:ascii="Arial" w:hAnsi="Arial" w:cs="Arial"/>
          <w:b/>
          <w:lang w:val="es-PE"/>
        </w:rPr>
        <w:t>Presentación de Propuestas</w:t>
      </w:r>
    </w:p>
    <w:p w14:paraId="0AF700B7" w14:textId="77777777" w:rsidR="00B6469A" w:rsidRPr="00183D8A" w:rsidRDefault="00B6469A" w:rsidP="00B6469A">
      <w:pPr>
        <w:spacing w:after="160" w:line="259" w:lineRule="auto"/>
        <w:ind w:left="1134"/>
        <w:contextualSpacing/>
        <w:jc w:val="both"/>
        <w:rPr>
          <w:rFonts w:ascii="Arial" w:hAnsi="Arial" w:cs="Arial"/>
          <w:lang w:val="es-PE"/>
        </w:rPr>
      </w:pPr>
    </w:p>
    <w:p w14:paraId="40E32F2B" w14:textId="77777777" w:rsidR="00B6469A" w:rsidRPr="00183D8A" w:rsidRDefault="00B6469A" w:rsidP="002F422E">
      <w:pPr>
        <w:spacing w:after="160" w:line="259" w:lineRule="auto"/>
        <w:ind w:left="1800"/>
        <w:contextualSpacing/>
        <w:jc w:val="both"/>
        <w:rPr>
          <w:rFonts w:ascii="Arial" w:hAnsi="Arial" w:cs="Arial"/>
          <w:lang w:val="es-PE"/>
        </w:rPr>
      </w:pPr>
      <w:r w:rsidRPr="00183D8A">
        <w:rPr>
          <w:rFonts w:ascii="Arial" w:hAnsi="Arial" w:cs="Arial"/>
          <w:lang w:val="es-PE"/>
        </w:rPr>
        <w:t>Las Propuestas se entregarán en dos sobres: Sobre Nº 1: “Credenciales y Propuesta Técnica” y Sobre Nº 2: “Propuesta Económica”, cuyos contenidos se describen en el Anexo Nº 6.</w:t>
      </w:r>
    </w:p>
    <w:p w14:paraId="6695516C" w14:textId="77777777" w:rsidR="00B6469A" w:rsidRPr="00183D8A" w:rsidRDefault="00B6469A" w:rsidP="002F422E">
      <w:pPr>
        <w:spacing w:after="160" w:line="259" w:lineRule="auto"/>
        <w:ind w:left="1800"/>
        <w:contextualSpacing/>
        <w:jc w:val="both"/>
        <w:rPr>
          <w:rFonts w:ascii="Arial" w:hAnsi="Arial" w:cs="Arial"/>
          <w:lang w:val="es-PE"/>
        </w:rPr>
      </w:pPr>
    </w:p>
    <w:p w14:paraId="09617D0C" w14:textId="529502FB" w:rsidR="00B6469A" w:rsidRPr="00183D8A" w:rsidRDefault="00B6469A" w:rsidP="002F422E">
      <w:pPr>
        <w:spacing w:after="160" w:line="259" w:lineRule="auto"/>
        <w:ind w:left="1800"/>
        <w:contextualSpacing/>
        <w:jc w:val="both"/>
        <w:rPr>
          <w:rFonts w:ascii="Arial" w:hAnsi="Arial" w:cs="Arial"/>
          <w:lang w:val="es-PE"/>
        </w:rPr>
      </w:pPr>
      <w:r w:rsidRPr="00183D8A">
        <w:rPr>
          <w:rFonts w:ascii="Arial" w:hAnsi="Arial" w:cs="Arial"/>
          <w:lang w:val="es-PE"/>
        </w:rPr>
        <w:t xml:space="preserve">Cada sobre deberá rotularse con el número que le corresponda según su contenido y con </w:t>
      </w:r>
      <w:r w:rsidR="00AB3668">
        <w:rPr>
          <w:rFonts w:ascii="Arial" w:hAnsi="Arial" w:cs="Arial"/>
          <w:lang w:val="es-PE"/>
        </w:rPr>
        <w:t>el nombre completo del titular</w:t>
      </w:r>
      <w:r w:rsidR="005712A6">
        <w:rPr>
          <w:rFonts w:ascii="Arial" w:hAnsi="Arial" w:cs="Arial"/>
          <w:lang w:val="es-PE"/>
        </w:rPr>
        <w:t xml:space="preserve"> tal cual se encuentre en el documento de identidad que presente</w:t>
      </w:r>
      <w:r w:rsidR="00AB3668">
        <w:rPr>
          <w:rFonts w:ascii="Arial" w:hAnsi="Arial" w:cs="Arial"/>
          <w:lang w:val="es-PE"/>
        </w:rPr>
        <w:t xml:space="preserve">, </w:t>
      </w:r>
      <w:r w:rsidRPr="00183D8A">
        <w:rPr>
          <w:rFonts w:ascii="Arial" w:hAnsi="Arial" w:cs="Arial"/>
          <w:lang w:val="es-PE"/>
        </w:rPr>
        <w:t xml:space="preserve">la </w:t>
      </w:r>
      <w:r w:rsidR="00B04E5F" w:rsidRPr="0066014D">
        <w:rPr>
          <w:rFonts w:ascii="Arial" w:hAnsi="Arial" w:cs="Arial"/>
          <w:lang w:val="es-PE"/>
        </w:rPr>
        <w:t>denominación</w:t>
      </w:r>
      <w:r w:rsidR="00B04E5F" w:rsidRPr="00183D8A">
        <w:rPr>
          <w:rFonts w:ascii="Arial" w:hAnsi="Arial" w:cs="Arial"/>
          <w:lang w:val="es-PE"/>
        </w:rPr>
        <w:t xml:space="preserve">, </w:t>
      </w:r>
      <w:r w:rsidRPr="00183D8A">
        <w:rPr>
          <w:rFonts w:ascii="Arial" w:hAnsi="Arial" w:cs="Arial"/>
          <w:lang w:val="es-PE"/>
        </w:rPr>
        <w:t>razón social del postor o nombre del consorcio</w:t>
      </w:r>
      <w:r w:rsidR="00B04E5F" w:rsidRPr="00183D8A">
        <w:rPr>
          <w:rFonts w:ascii="Arial" w:hAnsi="Arial" w:cs="Arial"/>
          <w:lang w:val="es-PE"/>
        </w:rPr>
        <w:t>,</w:t>
      </w:r>
      <w:r w:rsidRPr="00183D8A">
        <w:rPr>
          <w:rFonts w:ascii="Arial" w:hAnsi="Arial" w:cs="Arial"/>
          <w:lang w:val="es-PE"/>
        </w:rPr>
        <w:t xml:space="preserve"> de ser el caso.</w:t>
      </w:r>
    </w:p>
    <w:p w14:paraId="7C06DC8B" w14:textId="77777777" w:rsidR="00B6469A" w:rsidRPr="00183D8A" w:rsidRDefault="00B6469A" w:rsidP="002F422E">
      <w:pPr>
        <w:spacing w:after="160" w:line="259" w:lineRule="auto"/>
        <w:ind w:left="1800"/>
        <w:contextualSpacing/>
        <w:jc w:val="both"/>
        <w:rPr>
          <w:rFonts w:ascii="Arial" w:hAnsi="Arial" w:cs="Arial"/>
          <w:lang w:val="es-PE"/>
        </w:rPr>
      </w:pPr>
    </w:p>
    <w:p w14:paraId="2E47C0A0" w14:textId="77777777" w:rsidR="00B6469A" w:rsidRPr="00183D8A" w:rsidRDefault="00B6469A" w:rsidP="002F422E">
      <w:pPr>
        <w:spacing w:after="160" w:line="259" w:lineRule="auto"/>
        <w:ind w:left="1800"/>
        <w:contextualSpacing/>
        <w:jc w:val="both"/>
        <w:rPr>
          <w:rFonts w:ascii="Arial" w:hAnsi="Arial" w:cs="Arial"/>
          <w:lang w:val="es-PE"/>
        </w:rPr>
      </w:pPr>
      <w:r w:rsidRPr="00183D8A">
        <w:rPr>
          <w:rFonts w:ascii="Arial" w:hAnsi="Arial" w:cs="Arial"/>
          <w:lang w:val="es-PE"/>
        </w:rPr>
        <w:t>Asimismo, cada documento dentro de los sobres:</w:t>
      </w:r>
    </w:p>
    <w:p w14:paraId="11B584FB" w14:textId="77777777" w:rsidR="00B6469A" w:rsidRPr="00183D8A" w:rsidRDefault="00B6469A" w:rsidP="00B6469A">
      <w:pPr>
        <w:spacing w:after="160" w:line="259" w:lineRule="auto"/>
        <w:ind w:left="1134"/>
        <w:contextualSpacing/>
        <w:jc w:val="both"/>
        <w:rPr>
          <w:rFonts w:ascii="Arial" w:hAnsi="Arial" w:cs="Arial"/>
          <w:lang w:val="es-PE"/>
        </w:rPr>
      </w:pPr>
    </w:p>
    <w:p w14:paraId="7BBB5644" w14:textId="7CE85DE7" w:rsidR="00B6469A" w:rsidRPr="00AA6129" w:rsidRDefault="006C183A" w:rsidP="002F422E">
      <w:pPr>
        <w:numPr>
          <w:ilvl w:val="0"/>
          <w:numId w:val="4"/>
        </w:numPr>
        <w:spacing w:after="160" w:line="259" w:lineRule="auto"/>
        <w:ind w:left="2127" w:hanging="284"/>
        <w:contextualSpacing/>
        <w:jc w:val="both"/>
        <w:rPr>
          <w:rFonts w:ascii="Arial" w:hAnsi="Arial" w:cs="Arial"/>
          <w:lang w:val="es-PE"/>
        </w:rPr>
      </w:pPr>
      <w:r w:rsidRPr="2F8DC834">
        <w:rPr>
          <w:rFonts w:ascii="Arial" w:hAnsi="Arial" w:cs="Arial"/>
          <w:lang w:val="es-PE"/>
        </w:rPr>
        <w:t>Deberá e</w:t>
      </w:r>
      <w:r w:rsidR="00B6469A" w:rsidRPr="2F8DC834">
        <w:rPr>
          <w:rFonts w:ascii="Arial" w:hAnsi="Arial" w:cs="Arial"/>
          <w:lang w:val="es-PE"/>
        </w:rPr>
        <w:t xml:space="preserve">ncontrarse visado y </w:t>
      </w:r>
      <w:r w:rsidR="00206AA9" w:rsidRPr="2F8DC834">
        <w:rPr>
          <w:rFonts w:ascii="Arial" w:hAnsi="Arial" w:cs="Arial"/>
          <w:lang w:val="es-PE"/>
        </w:rPr>
        <w:t>firmado</w:t>
      </w:r>
      <w:r w:rsidR="008620DB" w:rsidRPr="2F8DC834">
        <w:rPr>
          <w:rFonts w:ascii="Arial" w:hAnsi="Arial" w:cs="Arial"/>
          <w:lang w:val="es-PE"/>
        </w:rPr>
        <w:t>,</w:t>
      </w:r>
      <w:r w:rsidR="00206AA9" w:rsidRPr="2F8DC834">
        <w:rPr>
          <w:rFonts w:ascii="Arial" w:hAnsi="Arial" w:cs="Arial"/>
          <w:lang w:val="es-PE"/>
        </w:rPr>
        <w:t xml:space="preserve"> según corresponda, así como </w:t>
      </w:r>
      <w:r w:rsidR="00B6469A" w:rsidRPr="2F8DC834">
        <w:rPr>
          <w:rFonts w:ascii="Arial" w:hAnsi="Arial" w:cs="Arial"/>
          <w:lang w:val="es-PE"/>
        </w:rPr>
        <w:t xml:space="preserve">foliado en cada </w:t>
      </w:r>
      <w:r w:rsidR="00FA1AAD" w:rsidRPr="2F8DC834">
        <w:rPr>
          <w:rFonts w:ascii="Arial" w:hAnsi="Arial" w:cs="Arial"/>
          <w:lang w:val="es-PE"/>
        </w:rPr>
        <w:t xml:space="preserve">página </w:t>
      </w:r>
      <w:r w:rsidR="00B6469A" w:rsidRPr="2F8DC834">
        <w:rPr>
          <w:rFonts w:ascii="Arial" w:hAnsi="Arial" w:cs="Arial"/>
          <w:lang w:val="es-PE"/>
        </w:rPr>
        <w:t xml:space="preserve">por el </w:t>
      </w:r>
      <w:r w:rsidR="005712A6" w:rsidRPr="2F8DC834">
        <w:rPr>
          <w:rFonts w:ascii="Arial" w:hAnsi="Arial" w:cs="Arial"/>
          <w:lang w:val="es-PE"/>
        </w:rPr>
        <w:t xml:space="preserve">titular o </w:t>
      </w:r>
      <w:r w:rsidR="00B6469A" w:rsidRPr="2F8DC834">
        <w:rPr>
          <w:rFonts w:ascii="Arial" w:hAnsi="Arial" w:cs="Arial"/>
          <w:lang w:val="es-PE"/>
        </w:rPr>
        <w:t>representante legal del postor designado mediante el Anexo Nº 2.</w:t>
      </w:r>
      <w:r w:rsidR="00C13185" w:rsidRPr="2F8DC834">
        <w:rPr>
          <w:rFonts w:ascii="Arial" w:hAnsi="Arial" w:cs="Arial"/>
          <w:lang w:val="es-PE"/>
        </w:rPr>
        <w:t xml:space="preserve"> </w:t>
      </w:r>
      <w:r w:rsidR="00206AA9" w:rsidRPr="2F8DC834">
        <w:rPr>
          <w:rFonts w:ascii="Arial" w:hAnsi="Arial" w:cs="Arial"/>
          <w:lang w:val="es-PE"/>
        </w:rPr>
        <w:t xml:space="preserve">Las firmas y vistos podrán ser </w:t>
      </w:r>
      <w:r w:rsidR="00A1027F" w:rsidRPr="2F8DC834">
        <w:rPr>
          <w:rFonts w:ascii="Arial" w:hAnsi="Arial" w:cs="Arial"/>
          <w:lang w:val="es-PE"/>
        </w:rPr>
        <w:t>digitales</w:t>
      </w:r>
      <w:r w:rsidR="00206AA9" w:rsidRPr="2F8DC834">
        <w:rPr>
          <w:rFonts w:ascii="Arial" w:hAnsi="Arial" w:cs="Arial"/>
          <w:lang w:val="es-PE"/>
        </w:rPr>
        <w:t>.</w:t>
      </w:r>
    </w:p>
    <w:p w14:paraId="5CE95AAC" w14:textId="2B7FD837" w:rsidR="00B6469A" w:rsidRDefault="006C183A" w:rsidP="002F422E">
      <w:pPr>
        <w:numPr>
          <w:ilvl w:val="0"/>
          <w:numId w:val="4"/>
        </w:numPr>
        <w:spacing w:after="160" w:line="259" w:lineRule="auto"/>
        <w:ind w:left="2127" w:hanging="284"/>
        <w:contextualSpacing/>
        <w:jc w:val="both"/>
        <w:rPr>
          <w:rFonts w:ascii="Arial" w:hAnsi="Arial" w:cs="Arial"/>
          <w:lang w:val="es-PE"/>
        </w:rPr>
      </w:pPr>
      <w:r w:rsidRPr="00183D8A">
        <w:rPr>
          <w:rFonts w:ascii="Arial" w:hAnsi="Arial" w:cs="Arial"/>
          <w:lang w:val="es-PE"/>
        </w:rPr>
        <w:t>Deberá e</w:t>
      </w:r>
      <w:r w:rsidR="00B6469A" w:rsidRPr="00183D8A">
        <w:rPr>
          <w:rFonts w:ascii="Arial" w:hAnsi="Arial" w:cs="Arial"/>
          <w:lang w:val="es-PE"/>
        </w:rPr>
        <w:t xml:space="preserve">star redactado en español, admitiéndose también la presentación en otro idioma, adjuntándose una traducción simple al español. En caso de adjuntarse folletos o catálogos no exigidos por las Bases, redactados en idioma extranjero, </w:t>
      </w:r>
      <w:r w:rsidRPr="00183D8A">
        <w:rPr>
          <w:rFonts w:ascii="Arial" w:hAnsi="Arial" w:cs="Arial"/>
          <w:lang w:val="es-PE"/>
        </w:rPr>
        <w:t>e</w:t>
      </w:r>
      <w:r w:rsidR="00B6469A" w:rsidRPr="00183D8A">
        <w:rPr>
          <w:rFonts w:ascii="Arial" w:hAnsi="Arial" w:cs="Arial"/>
          <w:lang w:val="es-PE"/>
        </w:rPr>
        <w:t xml:space="preserve">l Comité podrá </w:t>
      </w:r>
      <w:r w:rsidR="00732E71">
        <w:rPr>
          <w:rFonts w:ascii="Arial" w:hAnsi="Arial" w:cs="Arial"/>
          <w:lang w:val="es-PE"/>
        </w:rPr>
        <w:t xml:space="preserve">considerarlos en la evaluación, pudiendo </w:t>
      </w:r>
      <w:r w:rsidR="00B6469A" w:rsidRPr="00183D8A">
        <w:rPr>
          <w:rFonts w:ascii="Arial" w:hAnsi="Arial" w:cs="Arial"/>
          <w:lang w:val="es-PE"/>
        </w:rPr>
        <w:t>solicitar al postor su traducción simple al español. Si existiera alguna discrepancia entre los textos en diferentes idiomas de cualquier documento, prevalecerá el texto en español.</w:t>
      </w:r>
    </w:p>
    <w:p w14:paraId="711D878F" w14:textId="14E67808" w:rsidR="009B510C" w:rsidRPr="00183D8A" w:rsidRDefault="009B510C" w:rsidP="009B510C">
      <w:pPr>
        <w:spacing w:after="160" w:line="259" w:lineRule="auto"/>
        <w:ind w:left="2127"/>
        <w:contextualSpacing/>
        <w:jc w:val="both"/>
        <w:rPr>
          <w:rFonts w:ascii="Arial" w:hAnsi="Arial" w:cs="Arial"/>
          <w:lang w:val="es-PE"/>
        </w:rPr>
      </w:pPr>
      <w:r>
        <w:rPr>
          <w:rFonts w:ascii="Arial" w:hAnsi="Arial" w:cs="Arial"/>
          <w:lang w:val="es-PE"/>
        </w:rPr>
        <w:t xml:space="preserve"> </w:t>
      </w:r>
    </w:p>
    <w:p w14:paraId="7F486EF1" w14:textId="77777777" w:rsidR="00B6469A" w:rsidRDefault="006C183A" w:rsidP="002F422E">
      <w:pPr>
        <w:numPr>
          <w:ilvl w:val="0"/>
          <w:numId w:val="4"/>
        </w:numPr>
        <w:spacing w:after="160" w:line="259" w:lineRule="auto"/>
        <w:ind w:left="2127" w:hanging="284"/>
        <w:contextualSpacing/>
        <w:jc w:val="both"/>
        <w:rPr>
          <w:rFonts w:ascii="Arial" w:hAnsi="Arial" w:cs="Arial"/>
          <w:lang w:val="es-PE"/>
        </w:rPr>
      </w:pPr>
      <w:r w:rsidRPr="00183D8A">
        <w:rPr>
          <w:rFonts w:ascii="Arial" w:hAnsi="Arial" w:cs="Arial"/>
          <w:lang w:val="es-PE"/>
        </w:rPr>
        <w:t>Tiene</w:t>
      </w:r>
      <w:r w:rsidR="00B6469A" w:rsidRPr="00183D8A">
        <w:rPr>
          <w:rFonts w:ascii="Arial" w:hAnsi="Arial" w:cs="Arial"/>
          <w:lang w:val="es-PE"/>
        </w:rPr>
        <w:t xml:space="preserve"> el carácter de declaración jurada.</w:t>
      </w:r>
    </w:p>
    <w:p w14:paraId="40BFADED" w14:textId="77777777" w:rsidR="006B022A" w:rsidRDefault="006B022A" w:rsidP="002F422E">
      <w:pPr>
        <w:spacing w:after="160" w:line="259" w:lineRule="auto"/>
        <w:ind w:left="1800"/>
        <w:contextualSpacing/>
        <w:jc w:val="both"/>
        <w:rPr>
          <w:rFonts w:ascii="Arial" w:hAnsi="Arial" w:cs="Arial"/>
          <w:lang w:val="es-PE"/>
        </w:rPr>
      </w:pPr>
    </w:p>
    <w:p w14:paraId="42637946" w14:textId="68BF7D24" w:rsidR="00B6469A" w:rsidRPr="00183D8A" w:rsidRDefault="00B6469A" w:rsidP="002F422E">
      <w:pPr>
        <w:spacing w:after="160" w:line="259" w:lineRule="auto"/>
        <w:ind w:left="1800"/>
        <w:contextualSpacing/>
        <w:jc w:val="both"/>
        <w:rPr>
          <w:rFonts w:ascii="Arial" w:hAnsi="Arial" w:cs="Arial"/>
          <w:lang w:val="es-PE"/>
        </w:rPr>
      </w:pPr>
      <w:r w:rsidRPr="00183D8A">
        <w:rPr>
          <w:rFonts w:ascii="Arial" w:hAnsi="Arial" w:cs="Arial"/>
          <w:lang w:val="es-PE"/>
        </w:rPr>
        <w:t>En caso de discrepancia entre lo expresado en letras y números, prevalecerá lo expresado en letras.</w:t>
      </w:r>
    </w:p>
    <w:p w14:paraId="7D305CAD" w14:textId="77777777" w:rsidR="00B6469A" w:rsidRPr="00183D8A" w:rsidRDefault="00B6469A" w:rsidP="00B6469A">
      <w:pPr>
        <w:spacing w:after="160" w:line="259" w:lineRule="auto"/>
        <w:ind w:left="1134"/>
        <w:contextualSpacing/>
        <w:jc w:val="both"/>
        <w:rPr>
          <w:rFonts w:ascii="Arial" w:hAnsi="Arial" w:cs="Arial"/>
          <w:lang w:val="es-PE"/>
        </w:rPr>
      </w:pPr>
    </w:p>
    <w:p w14:paraId="4360486A" w14:textId="3EE89F61" w:rsidR="00B6469A" w:rsidRPr="00A1027F" w:rsidRDefault="00B6469A" w:rsidP="002F422E">
      <w:pPr>
        <w:spacing w:after="160" w:line="259" w:lineRule="auto"/>
        <w:ind w:left="1800"/>
        <w:contextualSpacing/>
        <w:jc w:val="both"/>
        <w:rPr>
          <w:rFonts w:ascii="Arial" w:hAnsi="Arial" w:cs="Arial"/>
          <w:lang w:val="es-PE"/>
        </w:rPr>
      </w:pPr>
      <w:r w:rsidRPr="00183D8A">
        <w:rPr>
          <w:rFonts w:ascii="Arial" w:hAnsi="Arial" w:cs="Arial"/>
          <w:lang w:val="es-PE"/>
        </w:rPr>
        <w:t>Cada documento deberá ser presentado en un (1</w:t>
      </w:r>
      <w:r w:rsidRPr="00A1027F">
        <w:rPr>
          <w:rFonts w:ascii="Arial" w:hAnsi="Arial" w:cs="Arial"/>
          <w:lang w:val="es-PE"/>
        </w:rPr>
        <w:t xml:space="preserve">) </w:t>
      </w:r>
      <w:r w:rsidR="00206AA9" w:rsidRPr="00A1027F">
        <w:rPr>
          <w:rFonts w:ascii="Arial" w:hAnsi="Arial" w:cs="Arial"/>
          <w:lang w:val="es-PE"/>
        </w:rPr>
        <w:t>ejemplar físico (sea en original o en copia simple).</w:t>
      </w:r>
    </w:p>
    <w:p w14:paraId="4FC700A4" w14:textId="77777777" w:rsidR="00781FC4" w:rsidRDefault="00781FC4" w:rsidP="002F422E">
      <w:pPr>
        <w:spacing w:after="160" w:line="259" w:lineRule="auto"/>
        <w:ind w:left="1800"/>
        <w:contextualSpacing/>
        <w:jc w:val="both"/>
        <w:rPr>
          <w:rFonts w:ascii="Arial" w:hAnsi="Arial" w:cs="Arial"/>
          <w:lang w:val="es-PE"/>
        </w:rPr>
      </w:pPr>
    </w:p>
    <w:p w14:paraId="6EDF1D39" w14:textId="41B1744A" w:rsidR="00B6469A" w:rsidRPr="00183D8A" w:rsidRDefault="00B6469A" w:rsidP="002F422E">
      <w:pPr>
        <w:spacing w:after="160" w:line="259" w:lineRule="auto"/>
        <w:ind w:left="1800"/>
        <w:contextualSpacing/>
        <w:jc w:val="both"/>
        <w:rPr>
          <w:rFonts w:ascii="Arial" w:hAnsi="Arial" w:cs="Arial"/>
          <w:lang w:val="es-PE"/>
        </w:rPr>
      </w:pPr>
      <w:r w:rsidRPr="00183D8A">
        <w:rPr>
          <w:rFonts w:ascii="Arial" w:hAnsi="Arial" w:cs="Arial"/>
          <w:lang w:val="es-PE"/>
        </w:rPr>
        <w:lastRenderedPageBreak/>
        <w:t xml:space="preserve">La presentación de una propuesta implica el sometimiento incondicional del postor a las Bases, al Reglamento y a la interpretación que realice </w:t>
      </w:r>
      <w:r w:rsidR="00464E48" w:rsidRPr="00183D8A">
        <w:rPr>
          <w:rFonts w:ascii="Arial" w:hAnsi="Arial" w:cs="Arial"/>
          <w:lang w:val="es-PE"/>
        </w:rPr>
        <w:t>e</w:t>
      </w:r>
      <w:r w:rsidRPr="00183D8A">
        <w:rPr>
          <w:rFonts w:ascii="Arial" w:hAnsi="Arial" w:cs="Arial"/>
          <w:lang w:val="es-PE"/>
        </w:rPr>
        <w:t>l Comité.</w:t>
      </w:r>
    </w:p>
    <w:p w14:paraId="0070FDBC" w14:textId="77777777" w:rsidR="00B6469A" w:rsidRPr="00183D8A" w:rsidRDefault="00B6469A" w:rsidP="002F422E">
      <w:pPr>
        <w:spacing w:after="160" w:line="259" w:lineRule="auto"/>
        <w:ind w:left="1800"/>
        <w:contextualSpacing/>
        <w:jc w:val="both"/>
        <w:rPr>
          <w:rFonts w:ascii="Arial" w:hAnsi="Arial" w:cs="Arial"/>
          <w:lang w:val="es-PE"/>
        </w:rPr>
      </w:pPr>
    </w:p>
    <w:p w14:paraId="09C2C9AD" w14:textId="612960F0" w:rsidR="00B6469A" w:rsidRDefault="00B6469A" w:rsidP="002F422E">
      <w:pPr>
        <w:spacing w:after="160" w:line="259" w:lineRule="auto"/>
        <w:ind w:left="1800"/>
        <w:contextualSpacing/>
        <w:jc w:val="both"/>
        <w:rPr>
          <w:rFonts w:ascii="Arial" w:hAnsi="Arial" w:cs="Arial"/>
          <w:lang w:val="es-PE"/>
        </w:rPr>
      </w:pPr>
      <w:r w:rsidRPr="00183D8A">
        <w:rPr>
          <w:rFonts w:ascii="Arial" w:hAnsi="Arial" w:cs="Arial"/>
          <w:lang w:val="es-PE"/>
        </w:rPr>
        <w:t>Las propuestas deberán tener una validez no menor de sesenta (60) días calendario, contados a partir de su fecha de presentación.</w:t>
      </w:r>
    </w:p>
    <w:p w14:paraId="5177A93D" w14:textId="77777777" w:rsidR="00B1243F" w:rsidRDefault="00B1243F" w:rsidP="002F422E">
      <w:pPr>
        <w:spacing w:after="160" w:line="259" w:lineRule="auto"/>
        <w:ind w:left="1800"/>
        <w:contextualSpacing/>
        <w:jc w:val="both"/>
        <w:rPr>
          <w:rFonts w:ascii="Arial" w:hAnsi="Arial" w:cs="Arial"/>
          <w:lang w:val="es-PE"/>
        </w:rPr>
      </w:pPr>
    </w:p>
    <w:p w14:paraId="1A153895" w14:textId="01836F11" w:rsidR="00B1243F" w:rsidRPr="0066014D" w:rsidRDefault="00B1243F" w:rsidP="002F422E">
      <w:pPr>
        <w:spacing w:after="160" w:line="259" w:lineRule="auto"/>
        <w:ind w:left="1800"/>
        <w:contextualSpacing/>
        <w:jc w:val="both"/>
        <w:rPr>
          <w:rFonts w:ascii="Arial" w:hAnsi="Arial" w:cs="Arial"/>
          <w:lang w:val="es-PE"/>
        </w:rPr>
      </w:pPr>
      <w:r w:rsidRPr="0066014D">
        <w:rPr>
          <w:rFonts w:ascii="Arial" w:hAnsi="Arial" w:cs="Arial"/>
          <w:lang w:val="es-PE"/>
        </w:rPr>
        <w:t>Es responsabilidad de los postores la presentación de propuestas que contengan información clara y precisa, que permita al Comité evidenciar el cumplimiento de los Términos de Referencia y cumplimiento del servicio.</w:t>
      </w:r>
    </w:p>
    <w:p w14:paraId="13A06ECA" w14:textId="77777777" w:rsidR="00DC1681" w:rsidRPr="0066014D" w:rsidRDefault="00DC1681" w:rsidP="00B6469A">
      <w:pPr>
        <w:spacing w:after="160" w:line="259" w:lineRule="auto"/>
        <w:ind w:left="1134"/>
        <w:contextualSpacing/>
        <w:jc w:val="both"/>
        <w:rPr>
          <w:rFonts w:ascii="Arial" w:hAnsi="Arial" w:cs="Arial"/>
          <w:lang w:val="es-PE"/>
        </w:rPr>
      </w:pPr>
    </w:p>
    <w:p w14:paraId="2054D60D" w14:textId="194A7A51" w:rsidR="00B6469A" w:rsidRPr="00183D8A" w:rsidRDefault="00B6469A" w:rsidP="00C320E8">
      <w:pPr>
        <w:numPr>
          <w:ilvl w:val="2"/>
          <w:numId w:val="29"/>
        </w:numPr>
        <w:spacing w:after="0" w:line="259" w:lineRule="auto"/>
        <w:ind w:hanging="807"/>
        <w:contextualSpacing/>
        <w:jc w:val="both"/>
        <w:rPr>
          <w:rFonts w:ascii="Arial" w:hAnsi="Arial" w:cs="Arial"/>
          <w:b/>
          <w:lang w:val="es-PE"/>
        </w:rPr>
      </w:pPr>
      <w:r w:rsidRPr="00183D8A">
        <w:rPr>
          <w:rFonts w:ascii="Arial" w:hAnsi="Arial" w:cs="Arial"/>
          <w:b/>
          <w:lang w:val="es-PE"/>
        </w:rPr>
        <w:t>Apertura de Sobres y Evaluación de propuestas</w:t>
      </w:r>
    </w:p>
    <w:p w14:paraId="71A478FD" w14:textId="77777777" w:rsidR="0050539F" w:rsidRPr="00183D8A" w:rsidRDefault="0050539F" w:rsidP="00B6469A">
      <w:pPr>
        <w:spacing w:after="0" w:line="240" w:lineRule="auto"/>
        <w:ind w:left="1134"/>
        <w:jc w:val="both"/>
        <w:rPr>
          <w:rFonts w:ascii="Arial" w:hAnsi="Arial" w:cs="Arial"/>
          <w:lang w:val="es-PE"/>
        </w:rPr>
      </w:pPr>
    </w:p>
    <w:p w14:paraId="4DC27650" w14:textId="77777777" w:rsidR="00B6469A" w:rsidRPr="00183D8A" w:rsidRDefault="00B6469A" w:rsidP="00CE5B4B">
      <w:pPr>
        <w:spacing w:after="160" w:line="259" w:lineRule="auto"/>
        <w:ind w:left="1800"/>
        <w:contextualSpacing/>
        <w:jc w:val="both"/>
        <w:rPr>
          <w:rFonts w:ascii="Arial" w:hAnsi="Arial" w:cs="Arial"/>
          <w:lang w:val="es-PE"/>
        </w:rPr>
      </w:pPr>
      <w:r w:rsidRPr="00183D8A">
        <w:rPr>
          <w:rFonts w:ascii="Arial" w:hAnsi="Arial" w:cs="Arial"/>
          <w:lang w:val="es-PE"/>
        </w:rPr>
        <w:t>El Comité</w:t>
      </w:r>
      <w:r w:rsidR="00464E48" w:rsidRPr="00183D8A">
        <w:rPr>
          <w:rFonts w:ascii="Arial" w:hAnsi="Arial" w:cs="Arial"/>
          <w:lang w:val="es-PE"/>
        </w:rPr>
        <w:t>,</w:t>
      </w:r>
      <w:r w:rsidRPr="00183D8A">
        <w:rPr>
          <w:rFonts w:ascii="Arial" w:hAnsi="Arial" w:cs="Arial"/>
          <w:lang w:val="es-PE"/>
        </w:rPr>
        <w:t xml:space="preserve"> en acto público</w:t>
      </w:r>
      <w:r w:rsidR="00464E48" w:rsidRPr="00183D8A">
        <w:rPr>
          <w:rFonts w:ascii="Arial" w:hAnsi="Arial" w:cs="Arial"/>
          <w:lang w:val="es-PE"/>
        </w:rPr>
        <w:t>,</w:t>
      </w:r>
      <w:r w:rsidRPr="00183D8A">
        <w:rPr>
          <w:rFonts w:ascii="Arial" w:hAnsi="Arial" w:cs="Arial"/>
          <w:lang w:val="es-PE"/>
        </w:rPr>
        <w:t xml:space="preserve"> recibirá las propuestas en el local y día señalados en el Cronograma y en la hora establecida mediante Circular publicada en </w:t>
      </w:r>
      <w:r w:rsidR="00464E48" w:rsidRPr="00183D8A">
        <w:rPr>
          <w:rFonts w:ascii="Arial" w:hAnsi="Arial" w:cs="Arial"/>
          <w:lang w:val="es-PE"/>
        </w:rPr>
        <w:t xml:space="preserve">el portal institucional </w:t>
      </w:r>
      <w:r w:rsidRPr="00183D8A">
        <w:rPr>
          <w:rFonts w:ascii="Arial" w:hAnsi="Arial" w:cs="Arial"/>
          <w:lang w:val="es-PE"/>
        </w:rPr>
        <w:t>de PROINVERSIÓN.</w:t>
      </w:r>
    </w:p>
    <w:p w14:paraId="3841A89D" w14:textId="77777777" w:rsidR="00B6469A" w:rsidRPr="00183D8A" w:rsidRDefault="00B6469A" w:rsidP="00CE5B4B">
      <w:pPr>
        <w:spacing w:after="160" w:line="259" w:lineRule="auto"/>
        <w:ind w:left="1800"/>
        <w:contextualSpacing/>
        <w:jc w:val="both"/>
        <w:rPr>
          <w:rFonts w:ascii="Arial" w:hAnsi="Arial" w:cs="Arial"/>
          <w:lang w:val="es-PE"/>
        </w:rPr>
      </w:pPr>
    </w:p>
    <w:p w14:paraId="49EE68CD" w14:textId="77777777" w:rsidR="00B6469A" w:rsidRPr="00183D8A" w:rsidRDefault="00B6469A" w:rsidP="00CE5B4B">
      <w:pPr>
        <w:spacing w:after="160" w:line="259" w:lineRule="auto"/>
        <w:ind w:left="1800"/>
        <w:contextualSpacing/>
        <w:jc w:val="both"/>
        <w:rPr>
          <w:rFonts w:ascii="Arial" w:hAnsi="Arial" w:cs="Arial"/>
          <w:lang w:val="es-PE"/>
        </w:rPr>
      </w:pPr>
      <w:r w:rsidRPr="00183D8A">
        <w:rPr>
          <w:rFonts w:ascii="Arial" w:hAnsi="Arial" w:cs="Arial"/>
          <w:lang w:val="es-PE"/>
        </w:rPr>
        <w:t>Para el acto de presentación de propuestas, se otorgará un plazo de tolerancia de treinta (30) minutos a partir de la hora fijada para el cumplimiento del acto público. Culminado el plazo mencionado, se procederá a dar inicio al acto con los postores que se encontrasen presentes.</w:t>
      </w:r>
    </w:p>
    <w:p w14:paraId="5A374B2D" w14:textId="77777777" w:rsidR="00B6469A" w:rsidRPr="00183D8A" w:rsidRDefault="00B6469A" w:rsidP="00CE5B4B">
      <w:pPr>
        <w:spacing w:after="160" w:line="259" w:lineRule="auto"/>
        <w:ind w:left="1800"/>
        <w:contextualSpacing/>
        <w:jc w:val="both"/>
        <w:rPr>
          <w:rFonts w:ascii="Arial" w:hAnsi="Arial" w:cs="Arial"/>
          <w:lang w:val="es-PE"/>
        </w:rPr>
      </w:pPr>
    </w:p>
    <w:p w14:paraId="164BDADC" w14:textId="77777777" w:rsidR="00B6469A" w:rsidRPr="00183D8A" w:rsidRDefault="00B6469A" w:rsidP="00CE5B4B">
      <w:pPr>
        <w:spacing w:after="160" w:line="259" w:lineRule="auto"/>
        <w:ind w:left="1800"/>
        <w:contextualSpacing/>
        <w:jc w:val="both"/>
        <w:rPr>
          <w:rFonts w:ascii="Arial" w:hAnsi="Arial" w:cs="Arial"/>
          <w:lang w:val="es-PE"/>
        </w:rPr>
      </w:pPr>
      <w:r w:rsidRPr="00183D8A">
        <w:rPr>
          <w:rFonts w:ascii="Arial" w:hAnsi="Arial" w:cs="Arial"/>
          <w:lang w:val="es-PE"/>
        </w:rPr>
        <w:t xml:space="preserve">No se admitirá la participación de postores que concurran a la Sala del Local de PROINVERSIÓN después de </w:t>
      </w:r>
      <w:r w:rsidR="00D43F54" w:rsidRPr="00183D8A">
        <w:rPr>
          <w:rFonts w:ascii="Arial" w:hAnsi="Arial" w:cs="Arial"/>
          <w:lang w:val="es-PE"/>
        </w:rPr>
        <w:t>transcurrido el plazo de tolerancia de treinta (30) minutos</w:t>
      </w:r>
      <w:r w:rsidRPr="00183D8A">
        <w:rPr>
          <w:rFonts w:ascii="Arial" w:hAnsi="Arial" w:cs="Arial"/>
          <w:lang w:val="es-PE"/>
        </w:rPr>
        <w:t>, ni se aceptará la entrega de documentos adicionales ni la modificación de las propuestas presentadas. Un Notario Público certificará el acto y levantará el acta correspondiente.</w:t>
      </w:r>
    </w:p>
    <w:p w14:paraId="7717F7C5" w14:textId="77777777" w:rsidR="00B6469A" w:rsidRPr="00183D8A" w:rsidRDefault="00B6469A" w:rsidP="00CE5B4B">
      <w:pPr>
        <w:spacing w:after="160" w:line="259" w:lineRule="auto"/>
        <w:ind w:left="1800"/>
        <w:contextualSpacing/>
        <w:jc w:val="both"/>
        <w:rPr>
          <w:rFonts w:ascii="Arial" w:hAnsi="Arial" w:cs="Arial"/>
          <w:lang w:val="es-PE"/>
        </w:rPr>
      </w:pPr>
    </w:p>
    <w:p w14:paraId="6D893634" w14:textId="50453F4A" w:rsidR="00B6469A" w:rsidRPr="00183D8A" w:rsidRDefault="00B6469A" w:rsidP="00CE5B4B">
      <w:pPr>
        <w:spacing w:after="160" w:line="259" w:lineRule="auto"/>
        <w:ind w:left="1800"/>
        <w:contextualSpacing/>
        <w:jc w:val="both"/>
        <w:rPr>
          <w:rFonts w:ascii="Arial" w:hAnsi="Arial" w:cs="Arial"/>
          <w:lang w:val="es-PE"/>
        </w:rPr>
      </w:pPr>
      <w:r w:rsidRPr="00183D8A">
        <w:rPr>
          <w:rFonts w:ascii="Arial" w:hAnsi="Arial" w:cs="Arial"/>
          <w:lang w:val="es-PE"/>
        </w:rPr>
        <w:t xml:space="preserve">El </w:t>
      </w:r>
      <w:proofErr w:type="gramStart"/>
      <w:r w:rsidRPr="00183D8A">
        <w:rPr>
          <w:rFonts w:ascii="Arial" w:hAnsi="Arial" w:cs="Arial"/>
          <w:lang w:val="es-PE"/>
        </w:rPr>
        <w:t>Presidente</w:t>
      </w:r>
      <w:proofErr w:type="gramEnd"/>
      <w:r w:rsidRPr="00183D8A">
        <w:rPr>
          <w:rFonts w:ascii="Arial" w:hAnsi="Arial" w:cs="Arial"/>
          <w:lang w:val="es-PE"/>
        </w:rPr>
        <w:t xml:space="preserve"> del Comité, o cualquier miembro que lo sustituya, </w:t>
      </w:r>
      <w:r w:rsidR="00575CBB" w:rsidRPr="00183D8A">
        <w:rPr>
          <w:rFonts w:ascii="Arial" w:hAnsi="Arial" w:cs="Arial"/>
          <w:lang w:val="es-PE"/>
        </w:rPr>
        <w:t>dará</w:t>
      </w:r>
      <w:r w:rsidRPr="00183D8A">
        <w:rPr>
          <w:rFonts w:ascii="Arial" w:hAnsi="Arial" w:cs="Arial"/>
          <w:lang w:val="es-PE"/>
        </w:rPr>
        <w:t xml:space="preserve"> inicio al acto e invitará a los postores a entregar los sobres correspondientes. Recibidas las propuestas en mesa, se procederá a abrir y dar lectura a la documentación contenida en el Sobre Nº 1, en el mismo orden en que fueron recibidos. El Notario Público visará al margen de los documentos presentados. Si algún documento requerido no ha sido incluido en el Sobre Nº 1, el Postor quedará automáticamente descalificado y se le devolverá su Sobre Nº 2 sin abrir.</w:t>
      </w:r>
    </w:p>
    <w:p w14:paraId="43F149A0" w14:textId="77777777" w:rsidR="00B6469A" w:rsidRPr="00183D8A" w:rsidRDefault="00B6469A" w:rsidP="00CE5B4B">
      <w:pPr>
        <w:spacing w:after="160" w:line="259" w:lineRule="auto"/>
        <w:ind w:left="1800"/>
        <w:contextualSpacing/>
        <w:jc w:val="both"/>
        <w:rPr>
          <w:rFonts w:ascii="Arial" w:hAnsi="Arial" w:cs="Arial"/>
          <w:lang w:val="es-PE"/>
        </w:rPr>
      </w:pPr>
    </w:p>
    <w:p w14:paraId="1AA245C9" w14:textId="77777777" w:rsidR="00B6469A" w:rsidRPr="00183D8A" w:rsidRDefault="00B6469A" w:rsidP="00CE5B4B">
      <w:pPr>
        <w:spacing w:after="160" w:line="259" w:lineRule="auto"/>
        <w:ind w:left="1800"/>
        <w:contextualSpacing/>
        <w:jc w:val="both"/>
        <w:rPr>
          <w:rFonts w:ascii="Arial" w:hAnsi="Arial" w:cs="Arial"/>
          <w:lang w:val="es-PE"/>
        </w:rPr>
      </w:pPr>
      <w:r w:rsidRPr="00183D8A">
        <w:rPr>
          <w:rFonts w:ascii="Arial" w:hAnsi="Arial" w:cs="Arial"/>
          <w:lang w:val="es-PE"/>
        </w:rPr>
        <w:t>En el mismo acto, el Notario Público procederá a firmar y sellar los Sobres Nº 2, que pasarán a su custodia hasta la apertura. Se levantará un acta de lo acontecido, que será suscrita por los miembros de</w:t>
      </w:r>
      <w:r w:rsidR="00A54D1D" w:rsidRPr="00183D8A">
        <w:rPr>
          <w:rFonts w:ascii="Arial" w:hAnsi="Arial" w:cs="Arial"/>
          <w:lang w:val="es-PE"/>
        </w:rPr>
        <w:t>l</w:t>
      </w:r>
      <w:r w:rsidRPr="00183D8A">
        <w:rPr>
          <w:rFonts w:ascii="Arial" w:hAnsi="Arial" w:cs="Arial"/>
          <w:lang w:val="es-PE"/>
        </w:rPr>
        <w:t xml:space="preserve"> Comité presentes, por el Notario Público y por los postores que así lo deseen.</w:t>
      </w:r>
    </w:p>
    <w:p w14:paraId="2DCB52F5" w14:textId="77777777" w:rsidR="00781FC4" w:rsidRDefault="00781FC4" w:rsidP="00CE5B4B">
      <w:pPr>
        <w:spacing w:after="160" w:line="259" w:lineRule="auto"/>
        <w:ind w:left="1800"/>
        <w:contextualSpacing/>
        <w:jc w:val="both"/>
        <w:rPr>
          <w:rFonts w:ascii="Arial" w:hAnsi="Arial" w:cs="Arial"/>
          <w:lang w:val="es-PE"/>
        </w:rPr>
      </w:pPr>
    </w:p>
    <w:p w14:paraId="07D9DDCD" w14:textId="4FB44785" w:rsidR="00B6469A" w:rsidRPr="00183D8A" w:rsidRDefault="00B6469A" w:rsidP="00CE5B4B">
      <w:pPr>
        <w:spacing w:after="160" w:line="259" w:lineRule="auto"/>
        <w:ind w:left="1800"/>
        <w:contextualSpacing/>
        <w:jc w:val="both"/>
        <w:rPr>
          <w:rFonts w:ascii="Arial" w:hAnsi="Arial" w:cs="Arial"/>
          <w:lang w:val="es-PE"/>
        </w:rPr>
      </w:pPr>
      <w:r w:rsidRPr="00183D8A">
        <w:rPr>
          <w:rFonts w:ascii="Arial" w:hAnsi="Arial" w:cs="Arial"/>
          <w:lang w:val="es-PE"/>
        </w:rPr>
        <w:lastRenderedPageBreak/>
        <w:t>Si al momento de la evaluación del Sobre Nº 1, se detectara que alguno de los documentos presenta errores no sustanciales</w:t>
      </w:r>
      <w:r w:rsidRPr="008A5798">
        <w:rPr>
          <w:rFonts w:ascii="Arial" w:hAnsi="Arial" w:cs="Arial"/>
          <w:vertAlign w:val="superscript"/>
          <w:lang w:val="es-PE"/>
        </w:rPr>
        <w:footnoteReference w:id="4"/>
      </w:r>
      <w:r w:rsidRPr="00183D8A">
        <w:rPr>
          <w:rFonts w:ascii="Arial" w:hAnsi="Arial" w:cs="Arial"/>
          <w:lang w:val="es-PE"/>
        </w:rPr>
        <w:t xml:space="preserve"> el Comité otorgará al Postor correspondiente un plazo máximo de dos (2) días hábiles para subsanar la deficiencia. Si venciera dicho plazo sin que se hubiera subsanado la deficiencia, el Postor quedará automáticamente descalificado y se le devolverá su Sobre Nº 2</w:t>
      </w:r>
      <w:r w:rsidR="00157560" w:rsidRPr="00183D8A">
        <w:rPr>
          <w:rFonts w:ascii="Arial" w:hAnsi="Arial" w:cs="Arial"/>
          <w:lang w:val="es-PE"/>
        </w:rPr>
        <w:t>,</w:t>
      </w:r>
      <w:r w:rsidRPr="00183D8A">
        <w:rPr>
          <w:rFonts w:ascii="Arial" w:hAnsi="Arial" w:cs="Arial"/>
          <w:lang w:val="es-PE"/>
        </w:rPr>
        <w:t xml:space="preserve"> sin abrir</w:t>
      </w:r>
      <w:r w:rsidR="00157560" w:rsidRPr="00183D8A">
        <w:rPr>
          <w:rFonts w:ascii="Arial" w:hAnsi="Arial" w:cs="Arial"/>
          <w:lang w:val="es-PE"/>
        </w:rPr>
        <w:t>,</w:t>
      </w:r>
      <w:r w:rsidRPr="00183D8A">
        <w:rPr>
          <w:rFonts w:ascii="Arial" w:hAnsi="Arial" w:cs="Arial"/>
          <w:lang w:val="es-PE"/>
        </w:rPr>
        <w:t xml:space="preserve"> en el acto de apertura del Sobre Nº 2.</w:t>
      </w:r>
    </w:p>
    <w:p w14:paraId="4C1EBC84" w14:textId="77777777" w:rsidR="00B6469A" w:rsidRPr="00183D8A" w:rsidRDefault="00B6469A" w:rsidP="00CE5B4B">
      <w:pPr>
        <w:spacing w:after="160" w:line="259" w:lineRule="auto"/>
        <w:ind w:left="1800"/>
        <w:contextualSpacing/>
        <w:jc w:val="both"/>
        <w:rPr>
          <w:rFonts w:ascii="Arial" w:hAnsi="Arial" w:cs="Arial"/>
          <w:lang w:val="es-PE"/>
        </w:rPr>
      </w:pPr>
    </w:p>
    <w:p w14:paraId="5232F2E3" w14:textId="77777777" w:rsidR="00B6469A" w:rsidRPr="00183D8A" w:rsidRDefault="00B6469A" w:rsidP="00CE5B4B">
      <w:pPr>
        <w:spacing w:after="160" w:line="259" w:lineRule="auto"/>
        <w:ind w:left="1800"/>
        <w:contextualSpacing/>
        <w:jc w:val="both"/>
        <w:rPr>
          <w:rFonts w:ascii="Arial" w:hAnsi="Arial" w:cs="Arial"/>
          <w:lang w:val="es-PE"/>
        </w:rPr>
      </w:pPr>
      <w:r w:rsidRPr="00183D8A">
        <w:rPr>
          <w:rFonts w:ascii="Arial" w:hAnsi="Arial" w:cs="Arial"/>
          <w:lang w:val="es-PE"/>
        </w:rPr>
        <w:t>En la fecha y hora establecida en el Cronograma, se dará inicio al acto público de apertura de los Sobres Nº 2, con la presencia de Notario Público, y el Comité comunicará el resultado de la evaluación del Sobre Nº 1 con la Propuesta Técnica, indicando los puntajes totales alcanzados por los postores y en consecuencia la relación de los postores aptos, procediéndose a la devolución de los Sobres Nº 2, sin abrir, a los Postores cuyos puntajes de evaluación del Sobre Nº 1 no hubiesen alcanzado el puntaje mínimo exigido en las Bases, los mismos que quedarán descalificados.</w:t>
      </w:r>
    </w:p>
    <w:p w14:paraId="079CCDA1" w14:textId="77777777" w:rsidR="00B6469A" w:rsidRPr="00183D8A" w:rsidRDefault="00B6469A" w:rsidP="00CE5B4B">
      <w:pPr>
        <w:spacing w:after="160" w:line="259" w:lineRule="auto"/>
        <w:ind w:left="1800"/>
        <w:contextualSpacing/>
        <w:jc w:val="both"/>
        <w:rPr>
          <w:rFonts w:ascii="Arial" w:hAnsi="Arial" w:cs="Arial"/>
          <w:lang w:val="es-PE"/>
        </w:rPr>
      </w:pPr>
    </w:p>
    <w:p w14:paraId="258940D4" w14:textId="77777777" w:rsidR="00B6469A" w:rsidRPr="00183D8A" w:rsidRDefault="00B6469A" w:rsidP="00CE5B4B">
      <w:pPr>
        <w:spacing w:after="160" w:line="259" w:lineRule="auto"/>
        <w:ind w:left="1800"/>
        <w:contextualSpacing/>
        <w:jc w:val="both"/>
        <w:rPr>
          <w:rFonts w:ascii="Arial" w:hAnsi="Arial" w:cs="Arial"/>
          <w:lang w:val="es-PE"/>
        </w:rPr>
      </w:pPr>
      <w:r w:rsidRPr="00183D8A">
        <w:rPr>
          <w:rFonts w:ascii="Arial" w:hAnsi="Arial" w:cs="Arial"/>
          <w:lang w:val="es-PE"/>
        </w:rPr>
        <w:t>Seguidamente</w:t>
      </w:r>
      <w:r w:rsidR="00A54D1D" w:rsidRPr="00183D8A">
        <w:rPr>
          <w:rFonts w:ascii="Arial" w:hAnsi="Arial" w:cs="Arial"/>
          <w:lang w:val="es-PE"/>
        </w:rPr>
        <w:t>,</w:t>
      </w:r>
      <w:r w:rsidRPr="00183D8A">
        <w:rPr>
          <w:rFonts w:ascii="Arial" w:hAnsi="Arial" w:cs="Arial"/>
          <w:lang w:val="es-PE"/>
        </w:rPr>
        <w:t xml:space="preserve"> se abrirán los Sobres Nº 2 de los postores aptos, dándose lectura a las ofertas económicas propuestas, procediéndose a determinar el puntaje total alcanzado </w:t>
      </w:r>
      <w:r w:rsidR="00B13980" w:rsidRPr="00183D8A">
        <w:rPr>
          <w:rFonts w:ascii="Arial" w:hAnsi="Arial" w:cs="Arial"/>
          <w:lang w:val="es-PE"/>
        </w:rPr>
        <w:t>de acuerdo con</w:t>
      </w:r>
      <w:r w:rsidRPr="00183D8A">
        <w:rPr>
          <w:rFonts w:ascii="Arial" w:hAnsi="Arial" w:cs="Arial"/>
          <w:lang w:val="es-PE"/>
        </w:rPr>
        <w:t xml:space="preserve"> la Metodología de Evaluación consignada en las Bases, estableciéndose el orden de méritos y acto seguido a adjudicar la Buena Pro, levantándose el acta correspondiente. El resultado de la evaluación final y la adjudicación de la Buena Pro serán publicados en </w:t>
      </w:r>
      <w:r w:rsidR="00A54D1D" w:rsidRPr="00183D8A">
        <w:rPr>
          <w:rFonts w:ascii="Arial" w:hAnsi="Arial" w:cs="Arial"/>
          <w:lang w:val="es-PE"/>
        </w:rPr>
        <w:t xml:space="preserve">el portal institucional </w:t>
      </w:r>
      <w:r w:rsidRPr="00183D8A">
        <w:rPr>
          <w:rFonts w:ascii="Arial" w:hAnsi="Arial" w:cs="Arial"/>
          <w:lang w:val="es-PE"/>
        </w:rPr>
        <w:t>de PROINVERSIÓN.</w:t>
      </w:r>
    </w:p>
    <w:p w14:paraId="1D88C65B" w14:textId="77777777" w:rsidR="00B6469A" w:rsidRPr="00183D8A" w:rsidRDefault="00B6469A" w:rsidP="00CE5B4B">
      <w:pPr>
        <w:spacing w:after="160" w:line="259" w:lineRule="auto"/>
        <w:ind w:left="1800"/>
        <w:contextualSpacing/>
        <w:jc w:val="both"/>
        <w:rPr>
          <w:rFonts w:ascii="Arial" w:hAnsi="Arial" w:cs="Arial"/>
          <w:lang w:val="es-PE"/>
        </w:rPr>
      </w:pPr>
    </w:p>
    <w:p w14:paraId="232E5386" w14:textId="77777777" w:rsidR="00B6469A" w:rsidRPr="00183D8A" w:rsidRDefault="00B13980" w:rsidP="00CE5B4B">
      <w:pPr>
        <w:spacing w:after="160" w:line="259" w:lineRule="auto"/>
        <w:ind w:left="1800"/>
        <w:contextualSpacing/>
        <w:jc w:val="both"/>
        <w:rPr>
          <w:rFonts w:ascii="Arial" w:hAnsi="Arial" w:cs="Arial"/>
          <w:lang w:val="es-PE"/>
        </w:rPr>
      </w:pPr>
      <w:r w:rsidRPr="00183D8A">
        <w:rPr>
          <w:rFonts w:ascii="Arial" w:hAnsi="Arial" w:cs="Arial"/>
          <w:lang w:val="es-PE"/>
        </w:rPr>
        <w:t>En caso de que</w:t>
      </w:r>
      <w:r w:rsidR="00B6469A" w:rsidRPr="00183D8A">
        <w:rPr>
          <w:rFonts w:ascii="Arial" w:hAnsi="Arial" w:cs="Arial"/>
          <w:lang w:val="es-PE"/>
        </w:rPr>
        <w:t xml:space="preserve"> los Postores descalificados</w:t>
      </w:r>
      <w:r w:rsidR="00A54D1D" w:rsidRPr="00183D8A">
        <w:rPr>
          <w:rFonts w:ascii="Arial" w:hAnsi="Arial" w:cs="Arial"/>
          <w:lang w:val="es-PE"/>
        </w:rPr>
        <w:t>,</w:t>
      </w:r>
      <w:r w:rsidR="00B6469A" w:rsidRPr="00183D8A">
        <w:rPr>
          <w:rFonts w:ascii="Arial" w:hAnsi="Arial" w:cs="Arial"/>
          <w:lang w:val="es-PE"/>
        </w:rPr>
        <w:t xml:space="preserve"> por no haber alcanzado el puntaje técnico mínimo</w:t>
      </w:r>
      <w:r w:rsidR="00A54D1D" w:rsidRPr="00183D8A">
        <w:rPr>
          <w:rFonts w:ascii="Arial" w:hAnsi="Arial" w:cs="Arial"/>
          <w:lang w:val="es-PE"/>
        </w:rPr>
        <w:t>,</w:t>
      </w:r>
      <w:r w:rsidR="00B6469A" w:rsidRPr="00183D8A">
        <w:rPr>
          <w:rFonts w:ascii="Arial" w:hAnsi="Arial" w:cs="Arial"/>
          <w:lang w:val="es-PE"/>
        </w:rPr>
        <w:t xml:space="preserve"> manifiesten su intención de impugnar, deberá realizarse en dicho acto</w:t>
      </w:r>
      <w:r w:rsidR="00A54D1D" w:rsidRPr="00183D8A">
        <w:rPr>
          <w:rFonts w:ascii="Arial" w:hAnsi="Arial" w:cs="Arial"/>
          <w:lang w:val="es-PE"/>
        </w:rPr>
        <w:t xml:space="preserve"> dejando expresa constancia de su intención en el acta corres</w:t>
      </w:r>
      <w:r w:rsidR="00157A1D" w:rsidRPr="00183D8A">
        <w:rPr>
          <w:rFonts w:ascii="Arial" w:hAnsi="Arial" w:cs="Arial"/>
          <w:lang w:val="es-PE"/>
        </w:rPr>
        <w:t>p</w:t>
      </w:r>
      <w:r w:rsidR="00A54D1D" w:rsidRPr="00183D8A">
        <w:rPr>
          <w:rFonts w:ascii="Arial" w:hAnsi="Arial" w:cs="Arial"/>
          <w:lang w:val="es-PE"/>
        </w:rPr>
        <w:t>ondiente,</w:t>
      </w:r>
      <w:r w:rsidR="00B6469A" w:rsidRPr="00183D8A">
        <w:rPr>
          <w:rFonts w:ascii="Arial" w:hAnsi="Arial" w:cs="Arial"/>
          <w:lang w:val="es-PE"/>
        </w:rPr>
        <w:t xml:space="preserve"> para lo cual sus Sobres Nº 2 no serán devueltos, quedando en custodia del Notario hasta el Consentimiento de la Buena Pro o, de ser el caso, la apertura de los mencionados Sobres Nº 2 como resultado de la impugnación resuelta.</w:t>
      </w:r>
    </w:p>
    <w:p w14:paraId="4346F394" w14:textId="77777777" w:rsidR="00B6469A" w:rsidRPr="00183D8A" w:rsidRDefault="00B6469A" w:rsidP="00B6469A">
      <w:pPr>
        <w:spacing w:after="0" w:line="240" w:lineRule="auto"/>
        <w:ind w:left="1134"/>
        <w:jc w:val="both"/>
        <w:rPr>
          <w:rFonts w:ascii="Arial" w:hAnsi="Arial" w:cs="Arial"/>
          <w:lang w:val="es-PE"/>
        </w:rPr>
      </w:pPr>
    </w:p>
    <w:p w14:paraId="13FB3B93" w14:textId="77777777" w:rsidR="00B6469A" w:rsidRPr="00183D8A" w:rsidRDefault="00B6469A" w:rsidP="0069449D">
      <w:pPr>
        <w:numPr>
          <w:ilvl w:val="2"/>
          <w:numId w:val="29"/>
        </w:numPr>
        <w:spacing w:after="0" w:line="259" w:lineRule="auto"/>
        <w:ind w:hanging="807"/>
        <w:contextualSpacing/>
        <w:jc w:val="both"/>
        <w:rPr>
          <w:rFonts w:ascii="Arial" w:hAnsi="Arial" w:cs="Arial"/>
          <w:b/>
          <w:lang w:val="es-PE"/>
        </w:rPr>
      </w:pPr>
      <w:r w:rsidRPr="00183D8A">
        <w:rPr>
          <w:rFonts w:ascii="Arial" w:hAnsi="Arial" w:cs="Arial"/>
          <w:b/>
          <w:lang w:val="es-PE"/>
        </w:rPr>
        <w:t>Adjudicación y Consentimiento de la Buena Pro</w:t>
      </w:r>
    </w:p>
    <w:p w14:paraId="282942D5" w14:textId="77777777" w:rsidR="00B6469A" w:rsidRPr="00183D8A" w:rsidRDefault="00B6469A" w:rsidP="00B6469A">
      <w:pPr>
        <w:spacing w:after="0" w:line="240" w:lineRule="auto"/>
        <w:ind w:left="1134"/>
        <w:jc w:val="both"/>
        <w:rPr>
          <w:rFonts w:ascii="Arial" w:hAnsi="Arial" w:cs="Arial"/>
          <w:lang w:val="es-PE"/>
        </w:rPr>
      </w:pPr>
    </w:p>
    <w:p w14:paraId="51F5A358" w14:textId="7814ADD5" w:rsidR="00B6469A" w:rsidRPr="00183D8A" w:rsidRDefault="00B6469A" w:rsidP="00CE5B4B">
      <w:pPr>
        <w:spacing w:after="160" w:line="259" w:lineRule="auto"/>
        <w:ind w:left="1800"/>
        <w:contextualSpacing/>
        <w:jc w:val="both"/>
        <w:rPr>
          <w:rFonts w:ascii="Arial" w:hAnsi="Arial" w:cs="Arial"/>
          <w:lang w:val="es-PE"/>
        </w:rPr>
      </w:pPr>
      <w:r w:rsidRPr="00183D8A">
        <w:rPr>
          <w:rFonts w:ascii="Arial" w:hAnsi="Arial" w:cs="Arial"/>
          <w:lang w:val="es-PE"/>
        </w:rPr>
        <w:t>En el acto público</w:t>
      </w:r>
      <w:r w:rsidR="006E7452" w:rsidRPr="00183D8A">
        <w:rPr>
          <w:rFonts w:ascii="Arial" w:hAnsi="Arial" w:cs="Arial"/>
          <w:lang w:val="es-PE"/>
        </w:rPr>
        <w:t>,</w:t>
      </w:r>
      <w:r w:rsidRPr="00183D8A">
        <w:rPr>
          <w:rFonts w:ascii="Arial" w:hAnsi="Arial" w:cs="Arial"/>
          <w:lang w:val="es-PE"/>
        </w:rPr>
        <w:t xml:space="preserve"> y luego de efectuada la evaluación final </w:t>
      </w:r>
      <w:r w:rsidR="00836339" w:rsidRPr="00183D8A">
        <w:rPr>
          <w:rFonts w:ascii="Arial" w:hAnsi="Arial" w:cs="Arial"/>
          <w:lang w:val="es-PE"/>
        </w:rPr>
        <w:t xml:space="preserve">por parte del Comité </w:t>
      </w:r>
      <w:r w:rsidRPr="00183D8A">
        <w:rPr>
          <w:rFonts w:ascii="Arial" w:hAnsi="Arial" w:cs="Arial"/>
          <w:lang w:val="es-PE"/>
        </w:rPr>
        <w:t>de las propuestas válidas presentadas, se adjudicará la Buena Pro al postor que resulta ganador.</w:t>
      </w:r>
    </w:p>
    <w:p w14:paraId="57884920" w14:textId="77777777" w:rsidR="00B6469A" w:rsidRPr="00183D8A" w:rsidRDefault="00B6469A" w:rsidP="00CE5B4B">
      <w:pPr>
        <w:spacing w:after="160" w:line="259" w:lineRule="auto"/>
        <w:ind w:left="1800"/>
        <w:contextualSpacing/>
        <w:jc w:val="both"/>
        <w:rPr>
          <w:rFonts w:ascii="Arial" w:hAnsi="Arial" w:cs="Arial"/>
          <w:lang w:val="es-PE"/>
        </w:rPr>
      </w:pPr>
    </w:p>
    <w:p w14:paraId="15A20331" w14:textId="77777777" w:rsidR="00781FC4" w:rsidRDefault="00781FC4" w:rsidP="00CE5B4B">
      <w:pPr>
        <w:spacing w:after="160" w:line="259" w:lineRule="auto"/>
        <w:ind w:left="1800"/>
        <w:contextualSpacing/>
        <w:jc w:val="both"/>
        <w:rPr>
          <w:rFonts w:ascii="Arial" w:hAnsi="Arial" w:cs="Arial"/>
          <w:lang w:val="es-PE"/>
        </w:rPr>
      </w:pPr>
    </w:p>
    <w:p w14:paraId="226A2885" w14:textId="1FCCFA10" w:rsidR="00B6469A" w:rsidRPr="00183D8A" w:rsidRDefault="00B6469A" w:rsidP="00CE5B4B">
      <w:pPr>
        <w:spacing w:after="160" w:line="259" w:lineRule="auto"/>
        <w:ind w:left="1800"/>
        <w:contextualSpacing/>
        <w:jc w:val="both"/>
        <w:rPr>
          <w:rFonts w:ascii="Arial" w:hAnsi="Arial" w:cs="Arial"/>
          <w:lang w:val="es-PE"/>
        </w:rPr>
      </w:pPr>
      <w:r w:rsidRPr="00183D8A">
        <w:rPr>
          <w:rFonts w:ascii="Arial" w:hAnsi="Arial" w:cs="Arial"/>
          <w:lang w:val="es-PE"/>
        </w:rPr>
        <w:lastRenderedPageBreak/>
        <w:t>La adjudicación de la Buena Pro no supone la celebración del Contrato de Consultoría, requiriéndose para ello la suscripción del documento correspondiente.</w:t>
      </w:r>
    </w:p>
    <w:p w14:paraId="5DA12C43" w14:textId="77777777" w:rsidR="00B6469A" w:rsidRPr="00183D8A" w:rsidRDefault="00B6469A" w:rsidP="00CE5B4B">
      <w:pPr>
        <w:spacing w:after="160" w:line="259" w:lineRule="auto"/>
        <w:ind w:left="1800"/>
        <w:contextualSpacing/>
        <w:jc w:val="both"/>
        <w:rPr>
          <w:rFonts w:ascii="Arial" w:hAnsi="Arial" w:cs="Arial"/>
          <w:lang w:val="es-PE"/>
        </w:rPr>
      </w:pPr>
    </w:p>
    <w:p w14:paraId="0B2BFE27" w14:textId="77777777" w:rsidR="00B6469A" w:rsidRPr="00183D8A" w:rsidRDefault="00B6469A" w:rsidP="00CE5B4B">
      <w:pPr>
        <w:spacing w:after="160" w:line="259" w:lineRule="auto"/>
        <w:ind w:left="1800"/>
        <w:contextualSpacing/>
        <w:jc w:val="both"/>
        <w:rPr>
          <w:rFonts w:ascii="Arial" w:hAnsi="Arial" w:cs="Arial"/>
          <w:lang w:val="es-PE"/>
        </w:rPr>
      </w:pPr>
      <w:r w:rsidRPr="00183D8A">
        <w:rPr>
          <w:rFonts w:ascii="Arial" w:hAnsi="Arial" w:cs="Arial"/>
          <w:lang w:val="es-PE"/>
        </w:rPr>
        <w:t>La Buena Pro queda</w:t>
      </w:r>
      <w:r w:rsidR="006E7452" w:rsidRPr="00183D8A">
        <w:rPr>
          <w:rFonts w:ascii="Arial" w:hAnsi="Arial" w:cs="Arial"/>
          <w:lang w:val="es-PE"/>
        </w:rPr>
        <w:t>rá</w:t>
      </w:r>
      <w:r w:rsidRPr="00183D8A">
        <w:rPr>
          <w:rFonts w:ascii="Arial" w:hAnsi="Arial" w:cs="Arial"/>
          <w:lang w:val="es-PE"/>
        </w:rPr>
        <w:t xml:space="preserve"> consentida si en el acto público de comunicación de resultado de evaluación de propuestas técnicas, apertura de Sobres Nº 2 y adjudicación de la Buena Pro, se presentara cualquiera de los siguientes casos:</w:t>
      </w:r>
    </w:p>
    <w:p w14:paraId="31C1E2A7" w14:textId="77777777" w:rsidR="00B6469A" w:rsidRPr="00183D8A" w:rsidRDefault="00B6469A" w:rsidP="00B6469A">
      <w:pPr>
        <w:spacing w:after="0" w:line="240" w:lineRule="auto"/>
        <w:ind w:left="1134"/>
        <w:jc w:val="both"/>
        <w:rPr>
          <w:rFonts w:ascii="Arial" w:hAnsi="Arial" w:cs="Arial"/>
          <w:lang w:val="es-PE"/>
        </w:rPr>
      </w:pPr>
    </w:p>
    <w:p w14:paraId="7620FB41" w14:textId="77777777" w:rsidR="00B6469A" w:rsidRPr="00183D8A" w:rsidRDefault="00B6469A" w:rsidP="00CE5B4B">
      <w:pPr>
        <w:numPr>
          <w:ilvl w:val="0"/>
          <w:numId w:val="13"/>
        </w:numPr>
        <w:spacing w:after="0" w:line="240" w:lineRule="auto"/>
        <w:ind w:left="2268" w:hanging="425"/>
        <w:jc w:val="both"/>
        <w:rPr>
          <w:rFonts w:ascii="Arial" w:hAnsi="Arial" w:cs="Arial"/>
          <w:lang w:val="es-PE"/>
        </w:rPr>
      </w:pPr>
      <w:r w:rsidRPr="00183D8A">
        <w:rPr>
          <w:rFonts w:ascii="Arial" w:hAnsi="Arial" w:cs="Arial"/>
          <w:lang w:val="es-PE"/>
        </w:rPr>
        <w:t>Cuando exista un solo postor y éste cumpla con los requisitos y criterios establecidos en las Bases, el consentimiento de la Buena Pro se produce en el momento en el que se comunica durante el acto público.</w:t>
      </w:r>
    </w:p>
    <w:p w14:paraId="6A53DD9A" w14:textId="77777777" w:rsidR="00B6469A" w:rsidRPr="00183D8A" w:rsidRDefault="00B6469A" w:rsidP="00CE5B4B">
      <w:pPr>
        <w:numPr>
          <w:ilvl w:val="0"/>
          <w:numId w:val="13"/>
        </w:numPr>
        <w:spacing w:after="0" w:line="240" w:lineRule="auto"/>
        <w:ind w:left="2268" w:hanging="425"/>
        <w:jc w:val="both"/>
        <w:rPr>
          <w:rFonts w:ascii="Arial" w:hAnsi="Arial" w:cs="Arial"/>
          <w:lang w:val="es-PE"/>
        </w:rPr>
      </w:pPr>
      <w:r w:rsidRPr="00183D8A">
        <w:rPr>
          <w:rFonts w:ascii="Arial" w:hAnsi="Arial" w:cs="Arial"/>
          <w:lang w:val="es-PE"/>
        </w:rPr>
        <w:t>Cuando</w:t>
      </w:r>
      <w:r w:rsidR="006E7452" w:rsidRPr="00183D8A">
        <w:rPr>
          <w:rFonts w:ascii="Arial" w:hAnsi="Arial" w:cs="Arial"/>
          <w:lang w:val="es-PE"/>
        </w:rPr>
        <w:t>,</w:t>
      </w:r>
      <w:r w:rsidRPr="00183D8A">
        <w:rPr>
          <w:rFonts w:ascii="Arial" w:hAnsi="Arial" w:cs="Arial"/>
          <w:lang w:val="es-PE"/>
        </w:rPr>
        <w:t xml:space="preserve"> existiendo varios postores declarados aptos, en el momento en el que se comunica la adjudicación </w:t>
      </w:r>
      <w:r w:rsidR="006E7452" w:rsidRPr="00183D8A">
        <w:rPr>
          <w:rFonts w:ascii="Arial" w:hAnsi="Arial" w:cs="Arial"/>
          <w:lang w:val="es-PE"/>
        </w:rPr>
        <w:t xml:space="preserve">de la Buena Pro </w:t>
      </w:r>
      <w:r w:rsidRPr="00183D8A">
        <w:rPr>
          <w:rFonts w:ascii="Arial" w:hAnsi="Arial" w:cs="Arial"/>
          <w:lang w:val="es-PE"/>
        </w:rPr>
        <w:t xml:space="preserve">durante el acto público, no se hubiese dejado constancia en acta por ninguno de los postores aptos que no ganó, </w:t>
      </w:r>
      <w:r w:rsidR="00A57FF1" w:rsidRPr="00183D8A">
        <w:rPr>
          <w:rFonts w:ascii="Arial" w:hAnsi="Arial" w:cs="Arial"/>
          <w:lang w:val="es-PE"/>
        </w:rPr>
        <w:t>su</w:t>
      </w:r>
      <w:r w:rsidRPr="00183D8A">
        <w:rPr>
          <w:rFonts w:ascii="Arial" w:hAnsi="Arial" w:cs="Arial"/>
          <w:lang w:val="es-PE"/>
        </w:rPr>
        <w:t xml:space="preserve"> intención de impugnar.</w:t>
      </w:r>
    </w:p>
    <w:p w14:paraId="2E6959DA" w14:textId="77777777" w:rsidR="00B6469A" w:rsidRPr="00183D8A" w:rsidRDefault="00B6469A" w:rsidP="00CE5B4B">
      <w:pPr>
        <w:numPr>
          <w:ilvl w:val="0"/>
          <w:numId w:val="13"/>
        </w:numPr>
        <w:spacing w:after="0" w:line="240" w:lineRule="auto"/>
        <w:ind w:left="2268" w:hanging="425"/>
        <w:jc w:val="both"/>
        <w:rPr>
          <w:rFonts w:ascii="Arial" w:hAnsi="Arial" w:cs="Arial"/>
          <w:lang w:val="es-PE"/>
        </w:rPr>
      </w:pPr>
      <w:r w:rsidRPr="00183D8A">
        <w:rPr>
          <w:rFonts w:ascii="Arial" w:hAnsi="Arial" w:cs="Arial"/>
          <w:lang w:val="es-PE"/>
        </w:rPr>
        <w:t>Cuando</w:t>
      </w:r>
      <w:r w:rsidR="00A57FF1" w:rsidRPr="00183D8A">
        <w:rPr>
          <w:rFonts w:ascii="Arial" w:hAnsi="Arial" w:cs="Arial"/>
          <w:lang w:val="es-PE"/>
        </w:rPr>
        <w:t>,</w:t>
      </w:r>
      <w:r w:rsidRPr="00183D8A">
        <w:rPr>
          <w:rFonts w:ascii="Arial" w:hAnsi="Arial" w:cs="Arial"/>
          <w:lang w:val="es-PE"/>
        </w:rPr>
        <w:t xml:space="preserve"> existiendo varios postores declarados aptos y se hubiese dejado constancia en acta </w:t>
      </w:r>
      <w:r w:rsidR="00A57FF1" w:rsidRPr="00183D8A">
        <w:rPr>
          <w:rFonts w:ascii="Arial" w:hAnsi="Arial" w:cs="Arial"/>
          <w:lang w:val="es-PE"/>
        </w:rPr>
        <w:t>su</w:t>
      </w:r>
      <w:r w:rsidRPr="00183D8A">
        <w:rPr>
          <w:rFonts w:ascii="Arial" w:hAnsi="Arial" w:cs="Arial"/>
          <w:lang w:val="es-PE"/>
        </w:rPr>
        <w:t xml:space="preserve"> intención de impugnar, el postor o postores no lo hayan efectuado en el plazo de ocho (8) días hábiles </w:t>
      </w:r>
      <w:r w:rsidR="00362B8C" w:rsidRPr="00183D8A">
        <w:rPr>
          <w:rFonts w:ascii="Arial" w:hAnsi="Arial" w:cs="Arial"/>
          <w:lang w:val="es-PE"/>
        </w:rPr>
        <w:t xml:space="preserve">contados a partir del día hábil siguiente de la fecha del acto </w:t>
      </w:r>
      <w:r w:rsidRPr="00183D8A">
        <w:rPr>
          <w:rFonts w:ascii="Arial" w:hAnsi="Arial" w:cs="Arial"/>
          <w:lang w:val="es-PE"/>
        </w:rPr>
        <w:t>de</w:t>
      </w:r>
      <w:r w:rsidR="00362B8C" w:rsidRPr="00183D8A">
        <w:rPr>
          <w:rFonts w:ascii="Arial" w:hAnsi="Arial" w:cs="Arial"/>
          <w:lang w:val="es-PE"/>
        </w:rPr>
        <w:t xml:space="preserve"> </w:t>
      </w:r>
      <w:r w:rsidR="00A57FF1" w:rsidRPr="00183D8A">
        <w:rPr>
          <w:rFonts w:ascii="Arial" w:hAnsi="Arial" w:cs="Arial"/>
          <w:lang w:val="es-PE"/>
        </w:rPr>
        <w:t>adjudicación de</w:t>
      </w:r>
      <w:r w:rsidRPr="00183D8A">
        <w:rPr>
          <w:rFonts w:ascii="Arial" w:hAnsi="Arial" w:cs="Arial"/>
          <w:lang w:val="es-PE"/>
        </w:rPr>
        <w:t xml:space="preserve"> la Buena Pro.</w:t>
      </w:r>
    </w:p>
    <w:p w14:paraId="1AA8D22B" w14:textId="77777777" w:rsidR="00B6469A" w:rsidRPr="00183D8A" w:rsidRDefault="00B6469A" w:rsidP="00CE5B4B">
      <w:pPr>
        <w:numPr>
          <w:ilvl w:val="0"/>
          <w:numId w:val="13"/>
        </w:numPr>
        <w:spacing w:after="0" w:line="240" w:lineRule="auto"/>
        <w:ind w:left="2268" w:hanging="425"/>
        <w:jc w:val="both"/>
        <w:rPr>
          <w:rFonts w:ascii="Arial" w:hAnsi="Arial" w:cs="Arial"/>
          <w:lang w:val="es-PE"/>
        </w:rPr>
      </w:pPr>
      <w:r w:rsidRPr="00183D8A">
        <w:rPr>
          <w:rFonts w:ascii="Arial" w:hAnsi="Arial" w:cs="Arial"/>
          <w:lang w:val="es-PE"/>
        </w:rPr>
        <w:t xml:space="preserve">Cuando se agote la vía administrativa en caso </w:t>
      </w:r>
      <w:r w:rsidR="009339CD" w:rsidRPr="00183D8A">
        <w:rPr>
          <w:rFonts w:ascii="Arial" w:hAnsi="Arial" w:cs="Arial"/>
          <w:lang w:val="es-PE"/>
        </w:rPr>
        <w:t xml:space="preserve">se presenten </w:t>
      </w:r>
      <w:r w:rsidRPr="00183D8A">
        <w:rPr>
          <w:rFonts w:ascii="Arial" w:hAnsi="Arial" w:cs="Arial"/>
          <w:lang w:val="es-PE"/>
        </w:rPr>
        <w:t>impugnaciones.</w:t>
      </w:r>
    </w:p>
    <w:p w14:paraId="59938A85" w14:textId="77777777" w:rsidR="0038799A" w:rsidRPr="00183D8A" w:rsidRDefault="0038799A" w:rsidP="0038799A">
      <w:pPr>
        <w:spacing w:after="0" w:line="240" w:lineRule="auto"/>
        <w:jc w:val="both"/>
        <w:rPr>
          <w:rFonts w:ascii="Arial" w:hAnsi="Arial" w:cs="Arial"/>
          <w:lang w:val="es-PE"/>
        </w:rPr>
      </w:pPr>
    </w:p>
    <w:p w14:paraId="0C35F46D" w14:textId="77777777" w:rsidR="00B6469A" w:rsidRPr="00183D8A" w:rsidRDefault="00B6469A" w:rsidP="0069449D">
      <w:pPr>
        <w:numPr>
          <w:ilvl w:val="2"/>
          <w:numId w:val="29"/>
        </w:numPr>
        <w:spacing w:after="0" w:line="259" w:lineRule="auto"/>
        <w:ind w:hanging="807"/>
        <w:contextualSpacing/>
        <w:jc w:val="both"/>
        <w:rPr>
          <w:rFonts w:ascii="Arial" w:hAnsi="Arial" w:cs="Arial"/>
          <w:b/>
          <w:lang w:val="es-PE"/>
        </w:rPr>
      </w:pPr>
      <w:r w:rsidRPr="00183D8A">
        <w:rPr>
          <w:rFonts w:ascii="Arial" w:hAnsi="Arial" w:cs="Arial"/>
          <w:b/>
          <w:lang w:val="es-PE"/>
        </w:rPr>
        <w:t>Concurso Desierto</w:t>
      </w:r>
    </w:p>
    <w:p w14:paraId="0CEEA07D" w14:textId="77777777" w:rsidR="00B6469A" w:rsidRPr="00183D8A" w:rsidRDefault="00B6469A" w:rsidP="00B6469A">
      <w:pPr>
        <w:spacing w:after="0" w:line="240" w:lineRule="auto"/>
        <w:ind w:left="1134"/>
        <w:jc w:val="both"/>
        <w:rPr>
          <w:rFonts w:ascii="Arial" w:hAnsi="Arial" w:cs="Arial"/>
          <w:lang w:val="es-PE"/>
        </w:rPr>
      </w:pPr>
    </w:p>
    <w:p w14:paraId="398F994D" w14:textId="77777777" w:rsidR="00B6469A" w:rsidRPr="00183D8A" w:rsidRDefault="00B6469A" w:rsidP="00CE5B4B">
      <w:pPr>
        <w:spacing w:after="160" w:line="259" w:lineRule="auto"/>
        <w:ind w:left="1800"/>
        <w:contextualSpacing/>
        <w:jc w:val="both"/>
        <w:rPr>
          <w:rFonts w:ascii="Arial" w:hAnsi="Arial" w:cs="Arial"/>
          <w:lang w:val="es-PE"/>
        </w:rPr>
      </w:pPr>
      <w:r w:rsidRPr="00183D8A">
        <w:rPr>
          <w:rFonts w:ascii="Arial" w:hAnsi="Arial" w:cs="Arial"/>
          <w:lang w:val="es-PE"/>
        </w:rPr>
        <w:t>Cuando no se reciban propuestas, cuando ninguno de los postores que presentaron sus propuestas cumpl</w:t>
      </w:r>
      <w:r w:rsidR="00574F1E" w:rsidRPr="00183D8A">
        <w:rPr>
          <w:rFonts w:ascii="Arial" w:hAnsi="Arial" w:cs="Arial"/>
          <w:lang w:val="es-PE"/>
        </w:rPr>
        <w:t>i</w:t>
      </w:r>
      <w:r w:rsidRPr="00183D8A">
        <w:rPr>
          <w:rFonts w:ascii="Arial" w:hAnsi="Arial" w:cs="Arial"/>
          <w:lang w:val="es-PE"/>
        </w:rPr>
        <w:t>e</w:t>
      </w:r>
      <w:r w:rsidR="00574F1E" w:rsidRPr="00183D8A">
        <w:rPr>
          <w:rFonts w:ascii="Arial" w:hAnsi="Arial" w:cs="Arial"/>
          <w:lang w:val="es-PE"/>
        </w:rPr>
        <w:t>ra</w:t>
      </w:r>
      <w:r w:rsidRPr="00183D8A">
        <w:rPr>
          <w:rFonts w:ascii="Arial" w:hAnsi="Arial" w:cs="Arial"/>
          <w:lang w:val="es-PE"/>
        </w:rPr>
        <w:t xml:space="preserve"> con los requisitos mínimos indicados en las presentes Bases o cuando luego de ejecutado el procedimiento establecido en el artículo 26 del Reglamento ninguno de los postores suscribe el contrato.</w:t>
      </w:r>
    </w:p>
    <w:p w14:paraId="54F8FA29" w14:textId="77777777" w:rsidR="00B6469A" w:rsidRPr="00183D8A" w:rsidRDefault="00B6469A" w:rsidP="00CE5B4B">
      <w:pPr>
        <w:spacing w:after="160" w:line="259" w:lineRule="auto"/>
        <w:ind w:left="1800"/>
        <w:contextualSpacing/>
        <w:jc w:val="both"/>
        <w:rPr>
          <w:rFonts w:ascii="Arial" w:hAnsi="Arial" w:cs="Arial"/>
          <w:lang w:val="es-PE"/>
        </w:rPr>
      </w:pPr>
    </w:p>
    <w:p w14:paraId="6EA1D2E7" w14:textId="77777777" w:rsidR="00B6469A" w:rsidRPr="00183D8A" w:rsidRDefault="00B6469A" w:rsidP="0069449D">
      <w:pPr>
        <w:numPr>
          <w:ilvl w:val="1"/>
          <w:numId w:val="1"/>
        </w:numPr>
        <w:spacing w:after="160" w:line="259" w:lineRule="auto"/>
        <w:ind w:left="1560" w:hanging="567"/>
        <w:contextualSpacing/>
        <w:jc w:val="both"/>
        <w:rPr>
          <w:rFonts w:ascii="Arial" w:hAnsi="Arial" w:cs="Arial"/>
          <w:b/>
          <w:lang w:val="es-PE"/>
        </w:rPr>
      </w:pPr>
      <w:r w:rsidRPr="00183D8A">
        <w:rPr>
          <w:rFonts w:ascii="Arial" w:hAnsi="Arial" w:cs="Arial"/>
          <w:b/>
          <w:lang w:val="es-PE"/>
        </w:rPr>
        <w:t>Impugnación</w:t>
      </w:r>
    </w:p>
    <w:p w14:paraId="5124EA38" w14:textId="77777777" w:rsidR="00B6469A" w:rsidRPr="00183D8A" w:rsidRDefault="00B6469A" w:rsidP="00B6469A">
      <w:pPr>
        <w:spacing w:after="160" w:line="259" w:lineRule="auto"/>
        <w:ind w:left="1134"/>
        <w:contextualSpacing/>
        <w:jc w:val="both"/>
        <w:rPr>
          <w:rFonts w:ascii="Arial" w:hAnsi="Arial" w:cs="Arial"/>
          <w:lang w:val="es-PE"/>
        </w:rPr>
      </w:pPr>
    </w:p>
    <w:p w14:paraId="103A3B64" w14:textId="3A1A5D3E" w:rsidR="00B6469A" w:rsidRPr="00183D8A" w:rsidRDefault="00B6469A" w:rsidP="0069449D">
      <w:pPr>
        <w:spacing w:after="0" w:line="240" w:lineRule="auto"/>
        <w:ind w:left="993"/>
        <w:jc w:val="both"/>
        <w:rPr>
          <w:rFonts w:ascii="Arial" w:hAnsi="Arial" w:cs="Arial"/>
          <w:lang w:val="es-PE"/>
        </w:rPr>
      </w:pPr>
      <w:r w:rsidRPr="00183D8A">
        <w:rPr>
          <w:rFonts w:ascii="Arial" w:hAnsi="Arial" w:cs="Arial"/>
          <w:lang w:val="es-PE"/>
        </w:rPr>
        <w:t xml:space="preserve">Los postores tendrán ocho (8) días hábiles </w:t>
      </w:r>
      <w:r w:rsidR="00362B8C" w:rsidRPr="00183D8A">
        <w:rPr>
          <w:rFonts w:ascii="Arial" w:hAnsi="Arial" w:cs="Arial"/>
          <w:lang w:val="es-PE"/>
        </w:rPr>
        <w:t xml:space="preserve">contados </w:t>
      </w:r>
      <w:r w:rsidRPr="00183D8A">
        <w:rPr>
          <w:rFonts w:ascii="Arial" w:hAnsi="Arial" w:cs="Arial"/>
          <w:lang w:val="es-PE"/>
        </w:rPr>
        <w:t xml:space="preserve">a partir del día hábil siguiente de la fecha </w:t>
      </w:r>
      <w:r w:rsidR="00362B8C" w:rsidRPr="00183D8A">
        <w:rPr>
          <w:rFonts w:ascii="Arial" w:hAnsi="Arial" w:cs="Arial"/>
          <w:lang w:val="es-PE"/>
        </w:rPr>
        <w:t xml:space="preserve">del acto </w:t>
      </w:r>
      <w:r w:rsidRPr="00183D8A">
        <w:rPr>
          <w:rFonts w:ascii="Arial" w:hAnsi="Arial" w:cs="Arial"/>
          <w:lang w:val="es-PE"/>
        </w:rPr>
        <w:t xml:space="preserve">de adjudicación de la Buena Pro del Concurso, para presentar el respectivo recurso de apelación impugnando dicho acto. La impugnación se planteará por escrito y deberá estar firmada por el </w:t>
      </w:r>
      <w:r w:rsidR="00C50090">
        <w:rPr>
          <w:rFonts w:ascii="Arial" w:hAnsi="Arial" w:cs="Arial"/>
          <w:lang w:val="es-PE"/>
        </w:rPr>
        <w:t xml:space="preserve">titular o </w:t>
      </w:r>
      <w:r w:rsidRPr="00183D8A">
        <w:rPr>
          <w:rFonts w:ascii="Arial" w:hAnsi="Arial" w:cs="Arial"/>
          <w:lang w:val="es-PE"/>
        </w:rPr>
        <w:t>representante legal indicado por el postor.</w:t>
      </w:r>
    </w:p>
    <w:p w14:paraId="25052506" w14:textId="77777777" w:rsidR="00B6469A" w:rsidRPr="00183D8A" w:rsidRDefault="00B6469A" w:rsidP="0069449D">
      <w:pPr>
        <w:spacing w:after="160" w:line="259" w:lineRule="auto"/>
        <w:ind w:left="993"/>
        <w:contextualSpacing/>
        <w:jc w:val="both"/>
        <w:rPr>
          <w:rFonts w:ascii="Arial" w:hAnsi="Arial" w:cs="Arial"/>
          <w:lang w:val="es-PE"/>
        </w:rPr>
      </w:pPr>
    </w:p>
    <w:p w14:paraId="516A2BC6" w14:textId="77777777" w:rsidR="00B6469A" w:rsidRPr="00183D8A" w:rsidRDefault="00B6469A" w:rsidP="0069449D">
      <w:pPr>
        <w:spacing w:after="160" w:line="259" w:lineRule="auto"/>
        <w:ind w:left="993"/>
        <w:contextualSpacing/>
        <w:jc w:val="both"/>
        <w:rPr>
          <w:rFonts w:ascii="Arial" w:hAnsi="Arial" w:cs="Arial"/>
          <w:lang w:val="es-PE"/>
        </w:rPr>
      </w:pPr>
      <w:r w:rsidRPr="00183D8A">
        <w:rPr>
          <w:rFonts w:ascii="Arial" w:hAnsi="Arial" w:cs="Arial"/>
          <w:lang w:val="es-PE"/>
        </w:rPr>
        <w:t>Culminado el Acto de Adjudicación de la Buena Pro, los postores que no estuvieran conformes con el resultado obtenido, podrán solicitar copia de las propuestas presentadas y deberán dejar constancia de su intención de impugnar en el Acta de Adjudicación de la Buena Pro.</w:t>
      </w:r>
    </w:p>
    <w:p w14:paraId="711E278A" w14:textId="77777777" w:rsidR="00B6469A" w:rsidRPr="00183D8A" w:rsidRDefault="00B6469A" w:rsidP="0069449D">
      <w:pPr>
        <w:spacing w:after="160" w:line="259" w:lineRule="auto"/>
        <w:ind w:left="993"/>
        <w:contextualSpacing/>
        <w:jc w:val="both"/>
        <w:rPr>
          <w:rFonts w:ascii="Arial" w:hAnsi="Arial" w:cs="Arial"/>
          <w:lang w:val="es-PE"/>
        </w:rPr>
      </w:pPr>
    </w:p>
    <w:p w14:paraId="2CDFC674" w14:textId="77777777" w:rsidR="00B6469A" w:rsidRPr="00183D8A" w:rsidRDefault="00B6469A" w:rsidP="0069449D">
      <w:pPr>
        <w:spacing w:after="160" w:line="259" w:lineRule="auto"/>
        <w:ind w:left="993"/>
        <w:contextualSpacing/>
        <w:jc w:val="both"/>
        <w:rPr>
          <w:rFonts w:ascii="Arial" w:hAnsi="Arial" w:cs="Arial"/>
          <w:lang w:val="es-PE"/>
        </w:rPr>
      </w:pPr>
      <w:r w:rsidRPr="00183D8A">
        <w:rPr>
          <w:rFonts w:ascii="Arial" w:hAnsi="Arial" w:cs="Arial"/>
          <w:lang w:val="es-PE"/>
        </w:rPr>
        <w:t>Los requisitos para la impugnación se encuentran comprendidos en el artículo 28 del Reglamento y los modelos de la Garantía de Impugnación en el Anexo Nº 14 o Anexo Nº 14A).</w:t>
      </w:r>
    </w:p>
    <w:p w14:paraId="1FCD2A95" w14:textId="77777777" w:rsidR="00B6469A" w:rsidRPr="00183D8A" w:rsidRDefault="00B6469A" w:rsidP="0069449D">
      <w:pPr>
        <w:spacing w:after="160" w:line="259" w:lineRule="auto"/>
        <w:ind w:left="993"/>
        <w:contextualSpacing/>
        <w:jc w:val="both"/>
        <w:rPr>
          <w:rFonts w:ascii="Arial" w:hAnsi="Arial" w:cs="Arial"/>
          <w:lang w:val="es-PE"/>
        </w:rPr>
      </w:pPr>
    </w:p>
    <w:p w14:paraId="1CE752D3" w14:textId="77777777" w:rsidR="00B6469A" w:rsidRPr="00183D8A" w:rsidRDefault="00B6469A" w:rsidP="0069449D">
      <w:pPr>
        <w:spacing w:after="160" w:line="259" w:lineRule="auto"/>
        <w:ind w:left="993"/>
        <w:contextualSpacing/>
        <w:jc w:val="both"/>
        <w:rPr>
          <w:rFonts w:ascii="Arial" w:hAnsi="Arial" w:cs="Arial"/>
          <w:lang w:val="es-PE"/>
        </w:rPr>
      </w:pPr>
      <w:r w:rsidRPr="00183D8A">
        <w:rPr>
          <w:rFonts w:ascii="Arial" w:hAnsi="Arial" w:cs="Arial"/>
          <w:lang w:val="es-PE"/>
        </w:rPr>
        <w:lastRenderedPageBreak/>
        <w:t>La impugnación deberá estar referida únicamente a la evaluación de las Propuestas Técnicas de los postores.</w:t>
      </w:r>
    </w:p>
    <w:p w14:paraId="71612112" w14:textId="77777777" w:rsidR="00B6469A" w:rsidRPr="00183D8A" w:rsidRDefault="00B6469A" w:rsidP="0069449D">
      <w:pPr>
        <w:spacing w:after="160" w:line="259" w:lineRule="auto"/>
        <w:ind w:left="993"/>
        <w:contextualSpacing/>
        <w:jc w:val="both"/>
        <w:rPr>
          <w:rFonts w:ascii="Arial" w:hAnsi="Arial" w:cs="Arial"/>
          <w:lang w:val="es-PE"/>
        </w:rPr>
      </w:pPr>
    </w:p>
    <w:p w14:paraId="363EA720" w14:textId="77777777" w:rsidR="00B6469A" w:rsidRPr="00183D8A" w:rsidRDefault="00B6469A" w:rsidP="0069449D">
      <w:pPr>
        <w:spacing w:after="160" w:line="259" w:lineRule="auto"/>
        <w:ind w:left="993"/>
        <w:contextualSpacing/>
        <w:jc w:val="both"/>
        <w:rPr>
          <w:rFonts w:ascii="Arial" w:hAnsi="Arial" w:cs="Arial"/>
          <w:lang w:val="es-PE"/>
        </w:rPr>
      </w:pPr>
      <w:r w:rsidRPr="00183D8A">
        <w:rPr>
          <w:rFonts w:ascii="Arial" w:hAnsi="Arial" w:cs="Arial"/>
          <w:lang w:val="es-PE"/>
        </w:rPr>
        <w:t>El recurso de apelación será presentado ante El Comité.</w:t>
      </w:r>
    </w:p>
    <w:p w14:paraId="1C9E4C92" w14:textId="77777777" w:rsidR="00B6469A" w:rsidRPr="00183D8A" w:rsidRDefault="00B6469A" w:rsidP="0069449D">
      <w:pPr>
        <w:spacing w:after="160" w:line="259" w:lineRule="auto"/>
        <w:ind w:left="993"/>
        <w:contextualSpacing/>
        <w:jc w:val="both"/>
        <w:rPr>
          <w:rFonts w:ascii="Arial" w:hAnsi="Arial" w:cs="Arial"/>
          <w:lang w:val="es-PE"/>
        </w:rPr>
      </w:pPr>
    </w:p>
    <w:p w14:paraId="7FEC3DA0" w14:textId="77777777" w:rsidR="00B6469A" w:rsidRPr="00183D8A" w:rsidRDefault="00B6469A" w:rsidP="0069449D">
      <w:pPr>
        <w:spacing w:after="160" w:line="259" w:lineRule="auto"/>
        <w:ind w:left="993"/>
        <w:contextualSpacing/>
        <w:jc w:val="both"/>
        <w:rPr>
          <w:rFonts w:ascii="Arial" w:hAnsi="Arial" w:cs="Arial"/>
          <w:lang w:val="es-PE"/>
        </w:rPr>
      </w:pPr>
      <w:r w:rsidRPr="00183D8A">
        <w:rPr>
          <w:rFonts w:ascii="Arial" w:hAnsi="Arial" w:cs="Arial"/>
          <w:lang w:val="es-PE"/>
        </w:rPr>
        <w:t>En un plazo máximo de dos (2) días hábiles contados desde la presentación del recurso o desde la subsanación de las omisiones o defectos advertidos en la presentación del recurso</w:t>
      </w:r>
      <w:r w:rsidR="00760AAC" w:rsidRPr="00183D8A">
        <w:rPr>
          <w:rFonts w:ascii="Arial" w:hAnsi="Arial" w:cs="Arial"/>
          <w:lang w:val="es-PE"/>
        </w:rPr>
        <w:t>,</w:t>
      </w:r>
      <w:r w:rsidRPr="00183D8A">
        <w:rPr>
          <w:rFonts w:ascii="Arial" w:hAnsi="Arial" w:cs="Arial"/>
          <w:lang w:val="es-PE"/>
        </w:rPr>
        <w:t xml:space="preserve"> según corresponda, se correrá traslado del recurso al postor o postores que pudiera(n) ser afectado(s) con la decisión de PROINVERSIÓN, otorgándole el plazo de dos (2) días hábiles para que se pronuncie sobre el recurso interpuesto.</w:t>
      </w:r>
    </w:p>
    <w:p w14:paraId="250512FF" w14:textId="77777777" w:rsidR="00B6469A" w:rsidRPr="00183D8A" w:rsidRDefault="00B6469A" w:rsidP="0069449D">
      <w:pPr>
        <w:spacing w:after="160" w:line="259" w:lineRule="auto"/>
        <w:ind w:left="993"/>
        <w:contextualSpacing/>
        <w:jc w:val="both"/>
        <w:rPr>
          <w:rFonts w:ascii="Arial" w:hAnsi="Arial" w:cs="Arial"/>
          <w:lang w:val="es-PE"/>
        </w:rPr>
      </w:pPr>
    </w:p>
    <w:p w14:paraId="4EB67B74" w14:textId="77777777" w:rsidR="00B6469A" w:rsidRPr="00183D8A" w:rsidRDefault="00B6469A" w:rsidP="0069449D">
      <w:pPr>
        <w:spacing w:after="160" w:line="259" w:lineRule="auto"/>
        <w:ind w:left="993"/>
        <w:contextualSpacing/>
        <w:jc w:val="both"/>
        <w:rPr>
          <w:rFonts w:ascii="Arial" w:hAnsi="Arial" w:cs="Arial"/>
          <w:lang w:val="es-PE"/>
        </w:rPr>
      </w:pPr>
      <w:r w:rsidRPr="00183D8A">
        <w:rPr>
          <w:rFonts w:ascii="Arial" w:hAnsi="Arial" w:cs="Arial"/>
          <w:lang w:val="es-PE"/>
        </w:rPr>
        <w:t>El Comité elevará a la Dirección Ejecutiva el recurso de apelación, la cual contará con un plazo no mayor a ocho (8) días hábiles para resolver, contados desde el día siguiente de la presentación del recurso o desde la absolución del recurso de apelación presentado por el postor afectado con la decisión de PROINVERSIÓN, de ser el caso.</w:t>
      </w:r>
    </w:p>
    <w:p w14:paraId="49AB0188" w14:textId="77777777" w:rsidR="00B6469A" w:rsidRPr="00183D8A" w:rsidRDefault="00B6469A" w:rsidP="0069449D">
      <w:pPr>
        <w:spacing w:after="160" w:line="259" w:lineRule="auto"/>
        <w:ind w:left="993"/>
        <w:contextualSpacing/>
        <w:jc w:val="both"/>
        <w:rPr>
          <w:rFonts w:ascii="Arial" w:hAnsi="Arial" w:cs="Arial"/>
          <w:lang w:val="es-PE"/>
        </w:rPr>
      </w:pPr>
    </w:p>
    <w:p w14:paraId="4066A9EE" w14:textId="77777777" w:rsidR="00B6469A" w:rsidRPr="00183D8A" w:rsidRDefault="00B6469A" w:rsidP="0069449D">
      <w:pPr>
        <w:spacing w:after="160" w:line="259" w:lineRule="auto"/>
        <w:ind w:left="993"/>
        <w:contextualSpacing/>
        <w:jc w:val="both"/>
        <w:rPr>
          <w:rFonts w:ascii="Arial" w:hAnsi="Arial" w:cs="Arial"/>
          <w:lang w:val="es-PE"/>
        </w:rPr>
      </w:pPr>
      <w:r w:rsidRPr="00183D8A">
        <w:rPr>
          <w:rFonts w:ascii="Arial" w:hAnsi="Arial" w:cs="Arial"/>
          <w:lang w:val="es-PE"/>
        </w:rPr>
        <w:t>Si el recurso de apelación fuese declarado fundado por la Dirección Ejecutiva, se comunicará a todos los postores la modificación del resultado de la evaluación de las Propuestas Técnicas, y el nuevo resultado de la Adjudicación de la Buena Pro, de ser el caso, con lo que queda finalizado el Concurso.</w:t>
      </w:r>
    </w:p>
    <w:p w14:paraId="3D91DC0A" w14:textId="77777777" w:rsidR="00B6469A" w:rsidRPr="00183D8A" w:rsidRDefault="00B6469A" w:rsidP="0069449D">
      <w:pPr>
        <w:spacing w:after="160" w:line="259" w:lineRule="auto"/>
        <w:ind w:left="993"/>
        <w:contextualSpacing/>
        <w:jc w:val="both"/>
        <w:rPr>
          <w:rFonts w:ascii="Arial" w:hAnsi="Arial" w:cs="Arial"/>
          <w:lang w:val="es-PE"/>
        </w:rPr>
      </w:pPr>
    </w:p>
    <w:p w14:paraId="1FB3378A" w14:textId="77777777" w:rsidR="00B6469A" w:rsidRPr="00183D8A" w:rsidRDefault="00B6469A" w:rsidP="0069449D">
      <w:pPr>
        <w:spacing w:after="160" w:line="259" w:lineRule="auto"/>
        <w:ind w:left="993"/>
        <w:contextualSpacing/>
        <w:jc w:val="both"/>
        <w:rPr>
          <w:rFonts w:ascii="Arial" w:hAnsi="Arial" w:cs="Arial"/>
          <w:lang w:val="es-PE"/>
        </w:rPr>
      </w:pPr>
      <w:r w:rsidRPr="00183D8A">
        <w:rPr>
          <w:rFonts w:ascii="Arial" w:hAnsi="Arial" w:cs="Arial"/>
          <w:lang w:val="es-PE"/>
        </w:rPr>
        <w:t>La garantía de impugnación será ejecutada por PROINVERSIÓN en caso se declare infundado, inadmisible o improcedente el recurso de apelación presentado por el postor o si el Postor se desistiere del recurso de apelación.</w:t>
      </w:r>
    </w:p>
    <w:p w14:paraId="39665CAF" w14:textId="77777777" w:rsidR="00364AF4" w:rsidRPr="00183D8A" w:rsidRDefault="00364AF4" w:rsidP="00B6469A">
      <w:pPr>
        <w:spacing w:after="160" w:line="259" w:lineRule="auto"/>
        <w:ind w:left="1134"/>
        <w:contextualSpacing/>
        <w:jc w:val="both"/>
        <w:rPr>
          <w:rFonts w:ascii="Arial" w:hAnsi="Arial" w:cs="Arial"/>
          <w:lang w:val="es-PE"/>
        </w:rPr>
      </w:pPr>
    </w:p>
    <w:p w14:paraId="0C3CD941" w14:textId="77777777" w:rsidR="00B6469A" w:rsidRPr="00183D8A" w:rsidRDefault="00B6469A" w:rsidP="0069449D">
      <w:pPr>
        <w:numPr>
          <w:ilvl w:val="1"/>
          <w:numId w:val="1"/>
        </w:numPr>
        <w:spacing w:after="160" w:line="259" w:lineRule="auto"/>
        <w:ind w:left="1560" w:hanging="567"/>
        <w:contextualSpacing/>
        <w:jc w:val="both"/>
        <w:rPr>
          <w:rFonts w:ascii="Arial" w:hAnsi="Arial" w:cs="Arial"/>
          <w:b/>
          <w:lang w:val="es-PE"/>
        </w:rPr>
      </w:pPr>
      <w:r w:rsidRPr="00183D8A">
        <w:rPr>
          <w:rFonts w:ascii="Arial" w:hAnsi="Arial" w:cs="Arial"/>
          <w:b/>
          <w:lang w:val="es-PE"/>
        </w:rPr>
        <w:t>Firma del Contrato</w:t>
      </w:r>
    </w:p>
    <w:p w14:paraId="15673ADA" w14:textId="77777777" w:rsidR="00B6469A" w:rsidRPr="00183D8A" w:rsidRDefault="00B6469A" w:rsidP="00B6469A">
      <w:pPr>
        <w:spacing w:after="160" w:line="259" w:lineRule="auto"/>
        <w:ind w:left="1134"/>
        <w:contextualSpacing/>
        <w:jc w:val="both"/>
        <w:rPr>
          <w:rFonts w:ascii="Arial" w:hAnsi="Arial" w:cs="Arial"/>
          <w:lang w:val="es-PE"/>
        </w:rPr>
      </w:pPr>
    </w:p>
    <w:p w14:paraId="3449856D" w14:textId="77777777" w:rsidR="00B6469A" w:rsidRPr="00183D8A" w:rsidRDefault="00B6469A" w:rsidP="0069449D">
      <w:pPr>
        <w:spacing w:after="160" w:line="259" w:lineRule="auto"/>
        <w:ind w:left="993"/>
        <w:contextualSpacing/>
        <w:jc w:val="both"/>
        <w:rPr>
          <w:rFonts w:ascii="Arial" w:hAnsi="Arial" w:cs="Arial"/>
          <w:lang w:val="es-PE"/>
        </w:rPr>
      </w:pPr>
      <w:r w:rsidRPr="00183D8A">
        <w:rPr>
          <w:rFonts w:ascii="Arial" w:hAnsi="Arial" w:cs="Arial"/>
          <w:lang w:val="es-PE"/>
        </w:rPr>
        <w:t xml:space="preserve">Consentida la Buena Pro del Concurso, el Comité procederá a comunicar a los postores el Consentimiento de </w:t>
      </w:r>
      <w:proofErr w:type="gramStart"/>
      <w:r w:rsidRPr="00183D8A">
        <w:rPr>
          <w:rFonts w:ascii="Arial" w:hAnsi="Arial" w:cs="Arial"/>
          <w:lang w:val="es-PE"/>
        </w:rPr>
        <w:t>la misma</w:t>
      </w:r>
      <w:proofErr w:type="gramEnd"/>
      <w:r w:rsidRPr="00183D8A">
        <w:rPr>
          <w:rFonts w:ascii="Arial" w:hAnsi="Arial" w:cs="Arial"/>
          <w:lang w:val="es-PE"/>
        </w:rPr>
        <w:t xml:space="preserve">, por Circular publicada en </w:t>
      </w:r>
      <w:r w:rsidR="005E70D8" w:rsidRPr="00183D8A">
        <w:rPr>
          <w:rFonts w:ascii="Arial" w:hAnsi="Arial" w:cs="Arial"/>
          <w:lang w:val="es-PE"/>
        </w:rPr>
        <w:t>el portal institucional</w:t>
      </w:r>
      <w:r w:rsidRPr="00183D8A">
        <w:rPr>
          <w:rFonts w:ascii="Arial" w:hAnsi="Arial" w:cs="Arial"/>
          <w:lang w:val="es-PE"/>
        </w:rPr>
        <w:t xml:space="preserve"> de PROINVERSIÓN.</w:t>
      </w:r>
    </w:p>
    <w:p w14:paraId="03908456" w14:textId="77777777" w:rsidR="00B6469A" w:rsidRPr="00183D8A" w:rsidRDefault="00B6469A" w:rsidP="0069449D">
      <w:pPr>
        <w:spacing w:after="160" w:line="259" w:lineRule="auto"/>
        <w:ind w:left="993"/>
        <w:contextualSpacing/>
        <w:jc w:val="both"/>
        <w:rPr>
          <w:rFonts w:ascii="Arial" w:hAnsi="Arial" w:cs="Arial"/>
          <w:lang w:val="es-PE"/>
        </w:rPr>
      </w:pPr>
    </w:p>
    <w:p w14:paraId="5A3193A2" w14:textId="150A24AA" w:rsidR="00B6469A" w:rsidRPr="00183D8A" w:rsidRDefault="00B6469A" w:rsidP="0069449D">
      <w:pPr>
        <w:spacing w:after="160" w:line="259" w:lineRule="auto"/>
        <w:ind w:left="993"/>
        <w:contextualSpacing/>
        <w:jc w:val="both"/>
        <w:rPr>
          <w:rFonts w:ascii="Arial" w:hAnsi="Arial" w:cs="Arial"/>
          <w:lang w:val="es-PE"/>
        </w:rPr>
      </w:pPr>
      <w:r w:rsidRPr="00183D8A">
        <w:rPr>
          <w:rFonts w:ascii="Arial" w:hAnsi="Arial" w:cs="Arial"/>
          <w:lang w:val="es-PE"/>
        </w:rPr>
        <w:t xml:space="preserve">En un plazo máximo de cinco (5) días hábiles contados a partir del día siguiente del consentimiento de la Buena Pro, PROINVERSIÓN </w:t>
      </w:r>
      <w:r w:rsidR="00226897" w:rsidRPr="00183D8A">
        <w:rPr>
          <w:rFonts w:ascii="Arial" w:hAnsi="Arial" w:cs="Arial"/>
          <w:lang w:val="es-PE"/>
        </w:rPr>
        <w:t xml:space="preserve">citará </w:t>
      </w:r>
      <w:r w:rsidRPr="00183D8A">
        <w:rPr>
          <w:rFonts w:ascii="Arial" w:hAnsi="Arial" w:cs="Arial"/>
          <w:lang w:val="es-PE"/>
        </w:rPr>
        <w:t xml:space="preserve">al adjudicatario </w:t>
      </w:r>
      <w:r w:rsidR="00226897" w:rsidRPr="00183D8A">
        <w:rPr>
          <w:rFonts w:ascii="Arial" w:hAnsi="Arial" w:cs="Arial"/>
          <w:lang w:val="es-PE"/>
        </w:rPr>
        <w:t xml:space="preserve">de la buena pro para la firma del </w:t>
      </w:r>
      <w:r w:rsidRPr="00183D8A">
        <w:rPr>
          <w:rFonts w:ascii="Arial" w:hAnsi="Arial" w:cs="Arial"/>
          <w:lang w:val="es-PE"/>
        </w:rPr>
        <w:t xml:space="preserve">contrato por el </w:t>
      </w:r>
      <w:r w:rsidR="00C50090">
        <w:rPr>
          <w:rFonts w:ascii="Arial" w:hAnsi="Arial" w:cs="Arial"/>
          <w:lang w:val="es-PE"/>
        </w:rPr>
        <w:t xml:space="preserve">titular o </w:t>
      </w:r>
      <w:r w:rsidRPr="00183D8A">
        <w:rPr>
          <w:rFonts w:ascii="Arial" w:hAnsi="Arial" w:cs="Arial"/>
          <w:lang w:val="es-PE"/>
        </w:rPr>
        <w:t>representante legal de PROINVERSIÓN o a quien este delegue, siempre que para entonces el adjudicatario haya entregado lo siguiente:</w:t>
      </w:r>
    </w:p>
    <w:p w14:paraId="3AF99720" w14:textId="77777777" w:rsidR="00B6469A" w:rsidRPr="00183D8A" w:rsidRDefault="00B6469A" w:rsidP="00B6469A">
      <w:pPr>
        <w:spacing w:after="160" w:line="259" w:lineRule="auto"/>
        <w:ind w:left="1134"/>
        <w:contextualSpacing/>
        <w:jc w:val="both"/>
        <w:rPr>
          <w:rFonts w:ascii="Arial" w:hAnsi="Arial" w:cs="Arial"/>
          <w:lang w:val="es-PE"/>
        </w:rPr>
      </w:pPr>
    </w:p>
    <w:p w14:paraId="14278856" w14:textId="3853F532" w:rsidR="00B6469A" w:rsidRDefault="00B6469A" w:rsidP="0069449D">
      <w:pPr>
        <w:numPr>
          <w:ilvl w:val="0"/>
          <w:numId w:val="5"/>
        </w:numPr>
        <w:spacing w:after="160" w:line="259" w:lineRule="auto"/>
        <w:ind w:left="1418" w:hanging="425"/>
        <w:contextualSpacing/>
        <w:jc w:val="both"/>
        <w:rPr>
          <w:rFonts w:ascii="Arial" w:hAnsi="Arial" w:cs="Arial"/>
          <w:lang w:val="es-PE"/>
        </w:rPr>
      </w:pPr>
      <w:r w:rsidRPr="00183D8A">
        <w:rPr>
          <w:rFonts w:ascii="Arial" w:hAnsi="Arial" w:cs="Arial"/>
          <w:lang w:val="es-PE"/>
        </w:rPr>
        <w:t xml:space="preserve">Copia de los documentos que acrediten, a satisfacción de PROINVERSIÓN, la identificación del postor, o su personería jurídica e inscripción de </w:t>
      </w:r>
      <w:proofErr w:type="gramStart"/>
      <w:r w:rsidRPr="00183D8A">
        <w:rPr>
          <w:rFonts w:ascii="Arial" w:hAnsi="Arial" w:cs="Arial"/>
          <w:lang w:val="es-PE"/>
        </w:rPr>
        <w:t>la misma</w:t>
      </w:r>
      <w:proofErr w:type="gramEnd"/>
      <w:r w:rsidRPr="00183D8A">
        <w:rPr>
          <w:rFonts w:ascii="Arial" w:hAnsi="Arial" w:cs="Arial"/>
          <w:lang w:val="es-PE"/>
        </w:rPr>
        <w:t xml:space="preserve"> – según sea el caso (</w:t>
      </w:r>
      <w:r w:rsidR="009A283B" w:rsidRPr="00183D8A">
        <w:rPr>
          <w:rFonts w:ascii="Arial" w:hAnsi="Arial" w:cs="Arial"/>
          <w:lang w:val="es-PE"/>
        </w:rPr>
        <w:t>en caso de que</w:t>
      </w:r>
      <w:r w:rsidRPr="00183D8A">
        <w:rPr>
          <w:rFonts w:ascii="Arial" w:hAnsi="Arial" w:cs="Arial"/>
          <w:lang w:val="es-PE"/>
        </w:rPr>
        <w:t xml:space="preserve"> el postor sea un consorcio se requerirá información de todos sus miembros), así como</w:t>
      </w:r>
      <w:r w:rsidR="00A448F2">
        <w:rPr>
          <w:rFonts w:ascii="Arial" w:hAnsi="Arial" w:cs="Arial"/>
          <w:lang w:val="es-PE"/>
        </w:rPr>
        <w:t>, de corresp</w:t>
      </w:r>
      <w:r w:rsidR="00A86BD6">
        <w:rPr>
          <w:rFonts w:ascii="Arial" w:hAnsi="Arial" w:cs="Arial"/>
          <w:lang w:val="es-PE"/>
        </w:rPr>
        <w:t>o</w:t>
      </w:r>
      <w:r w:rsidR="00A448F2">
        <w:rPr>
          <w:rFonts w:ascii="Arial" w:hAnsi="Arial" w:cs="Arial"/>
          <w:lang w:val="es-PE"/>
        </w:rPr>
        <w:t>nder,</w:t>
      </w:r>
      <w:r w:rsidRPr="00183D8A">
        <w:rPr>
          <w:rFonts w:ascii="Arial" w:hAnsi="Arial" w:cs="Arial"/>
          <w:lang w:val="es-PE"/>
        </w:rPr>
        <w:t xml:space="preserve"> copia certificada de los poderes de quienes suscribieron las propuestas y el Contrato. Alternativamente al documento constitutivo del postor o de los miembros integrantes del consorcio, de ser el caso, se aceptará el estatuto social actualmente vigente (o instrumento equivalente) expedido por la autoridad competente en su país de origen.</w:t>
      </w:r>
    </w:p>
    <w:p w14:paraId="4BA5F953" w14:textId="77777777" w:rsidR="00157560" w:rsidRPr="00183D8A" w:rsidRDefault="00157560" w:rsidP="0069449D">
      <w:pPr>
        <w:spacing w:after="160" w:line="259" w:lineRule="auto"/>
        <w:ind w:left="1418" w:hanging="425"/>
        <w:contextualSpacing/>
        <w:jc w:val="both"/>
        <w:rPr>
          <w:rFonts w:ascii="Arial" w:hAnsi="Arial" w:cs="Arial"/>
          <w:lang w:val="es-PE"/>
        </w:rPr>
      </w:pPr>
    </w:p>
    <w:p w14:paraId="395AB3D4" w14:textId="77777777" w:rsidR="00B6469A" w:rsidRDefault="00B6469A" w:rsidP="0069449D">
      <w:pPr>
        <w:numPr>
          <w:ilvl w:val="0"/>
          <w:numId w:val="5"/>
        </w:numPr>
        <w:spacing w:after="160" w:line="259" w:lineRule="auto"/>
        <w:ind w:left="1418" w:hanging="425"/>
        <w:contextualSpacing/>
        <w:jc w:val="both"/>
        <w:rPr>
          <w:rFonts w:ascii="Arial" w:hAnsi="Arial" w:cs="Arial"/>
          <w:lang w:val="es-PE"/>
        </w:rPr>
      </w:pPr>
      <w:r w:rsidRPr="00183D8A">
        <w:rPr>
          <w:rFonts w:ascii="Arial" w:hAnsi="Arial" w:cs="Arial"/>
          <w:lang w:val="es-PE"/>
        </w:rPr>
        <w:lastRenderedPageBreak/>
        <w:t>La Garantía de Fiel Cumplimiento del Contrato, conforme al Anexo Nº 13 o Anexo Nº 13A o Anexo Nº 13B de las Bases.</w:t>
      </w:r>
    </w:p>
    <w:p w14:paraId="703EAFC6" w14:textId="7B677663" w:rsidR="004908F6" w:rsidRDefault="004908F6" w:rsidP="0069449D">
      <w:pPr>
        <w:pStyle w:val="Prrafodelista"/>
        <w:numPr>
          <w:ilvl w:val="0"/>
          <w:numId w:val="5"/>
        </w:numPr>
        <w:ind w:left="1418" w:hanging="425"/>
        <w:jc w:val="both"/>
        <w:rPr>
          <w:rFonts w:ascii="Arial" w:hAnsi="Arial" w:cs="Arial"/>
        </w:rPr>
      </w:pPr>
      <w:r w:rsidRPr="0066014D">
        <w:rPr>
          <w:rFonts w:ascii="Arial" w:hAnsi="Arial" w:cs="Arial"/>
        </w:rPr>
        <w:t xml:space="preserve">Copia simple de los documentos que sustenten la experiencia del CONSULTOR (contratos y sus respectivas conformidades y cualquier documento que demuestre fehacientemente que se ha culminado el servicio prestado). Asimismo, documentos </w:t>
      </w:r>
      <w:proofErr w:type="spellStart"/>
      <w:r w:rsidRPr="0066014D">
        <w:rPr>
          <w:rFonts w:ascii="Arial" w:hAnsi="Arial" w:cs="Arial"/>
        </w:rPr>
        <w:t>sustentatorio</w:t>
      </w:r>
      <w:r w:rsidR="003E75BB" w:rsidRPr="0066014D">
        <w:rPr>
          <w:rFonts w:ascii="Arial" w:hAnsi="Arial" w:cs="Arial"/>
        </w:rPr>
        <w:t>s</w:t>
      </w:r>
      <w:proofErr w:type="spellEnd"/>
      <w:r w:rsidRPr="0066014D">
        <w:rPr>
          <w:rFonts w:ascii="Arial" w:hAnsi="Arial" w:cs="Arial"/>
        </w:rPr>
        <w:t xml:space="preserve"> de las experie</w:t>
      </w:r>
      <w:r w:rsidR="003E75BB" w:rsidRPr="0066014D">
        <w:rPr>
          <w:rFonts w:ascii="Arial" w:hAnsi="Arial" w:cs="Arial"/>
        </w:rPr>
        <w:t>n</w:t>
      </w:r>
      <w:r w:rsidRPr="0066014D">
        <w:rPr>
          <w:rFonts w:ascii="Arial" w:hAnsi="Arial" w:cs="Arial"/>
        </w:rPr>
        <w:t xml:space="preserve">cias </w:t>
      </w:r>
      <w:r w:rsidR="003E75BB" w:rsidRPr="0066014D">
        <w:rPr>
          <w:rFonts w:ascii="Arial" w:hAnsi="Arial" w:cs="Arial"/>
        </w:rPr>
        <w:t xml:space="preserve">y CV </w:t>
      </w:r>
      <w:r w:rsidR="00D43A38">
        <w:rPr>
          <w:rFonts w:ascii="Arial" w:hAnsi="Arial" w:cs="Arial"/>
        </w:rPr>
        <w:t>del</w:t>
      </w:r>
      <w:r w:rsidRPr="0066014D">
        <w:rPr>
          <w:rFonts w:ascii="Arial" w:hAnsi="Arial" w:cs="Arial"/>
        </w:rPr>
        <w:t xml:space="preserve"> profesional</w:t>
      </w:r>
      <w:r w:rsidR="00D43A38">
        <w:rPr>
          <w:rFonts w:ascii="Arial" w:hAnsi="Arial" w:cs="Arial"/>
        </w:rPr>
        <w:t xml:space="preserve"> especializado</w:t>
      </w:r>
      <w:r w:rsidRPr="0066014D">
        <w:rPr>
          <w:rFonts w:ascii="Arial" w:hAnsi="Arial" w:cs="Arial"/>
        </w:rPr>
        <w:t xml:space="preserve"> </w:t>
      </w:r>
      <w:r w:rsidR="003E75BB" w:rsidRPr="0066014D">
        <w:rPr>
          <w:rFonts w:ascii="Arial" w:hAnsi="Arial" w:cs="Arial"/>
        </w:rPr>
        <w:t>(Anexos 7</w:t>
      </w:r>
      <w:r w:rsidR="000A4A8F">
        <w:rPr>
          <w:rFonts w:ascii="Arial" w:hAnsi="Arial" w:cs="Arial"/>
        </w:rPr>
        <w:t xml:space="preserve"> </w:t>
      </w:r>
      <w:r w:rsidR="003E75BB" w:rsidRPr="0066014D">
        <w:rPr>
          <w:rFonts w:ascii="Arial" w:hAnsi="Arial" w:cs="Arial"/>
        </w:rPr>
        <w:t>y 9).</w:t>
      </w:r>
    </w:p>
    <w:p w14:paraId="0A8BF88C" w14:textId="77777777" w:rsidR="00DC23EC" w:rsidRDefault="00DC23EC" w:rsidP="00DC23EC">
      <w:pPr>
        <w:pStyle w:val="Prrafodelista"/>
        <w:ind w:left="1418"/>
        <w:jc w:val="both"/>
        <w:rPr>
          <w:rFonts w:ascii="Arial" w:hAnsi="Arial" w:cs="Arial"/>
        </w:rPr>
      </w:pPr>
    </w:p>
    <w:p w14:paraId="6BCB0FF7" w14:textId="282E8A9D" w:rsidR="00A86BD6" w:rsidRPr="00897ECB" w:rsidRDefault="00897ECB" w:rsidP="00897ECB">
      <w:pPr>
        <w:pStyle w:val="Prrafodelista"/>
        <w:numPr>
          <w:ilvl w:val="0"/>
          <w:numId w:val="5"/>
        </w:numPr>
        <w:ind w:firstLine="273"/>
        <w:jc w:val="both"/>
        <w:rPr>
          <w:rFonts w:ascii="Arial" w:hAnsi="Arial" w:cs="Arial"/>
        </w:rPr>
      </w:pPr>
      <w:r>
        <w:rPr>
          <w:rFonts w:ascii="Arial" w:hAnsi="Arial" w:cs="Arial"/>
        </w:rPr>
        <w:t xml:space="preserve">Declaración Jurada de </w:t>
      </w:r>
      <w:r w:rsidR="00842965">
        <w:rPr>
          <w:rFonts w:ascii="Arial" w:hAnsi="Arial" w:cs="Arial"/>
        </w:rPr>
        <w:t>Incompatibilidades y Prohibiciones</w:t>
      </w:r>
    </w:p>
    <w:p w14:paraId="49651416" w14:textId="77777777" w:rsidR="00B6469A" w:rsidRPr="00183D8A" w:rsidRDefault="00B6469A" w:rsidP="0069449D">
      <w:pPr>
        <w:spacing w:after="160" w:line="259" w:lineRule="auto"/>
        <w:ind w:left="993"/>
        <w:contextualSpacing/>
        <w:jc w:val="both"/>
        <w:rPr>
          <w:rFonts w:ascii="Arial" w:hAnsi="Arial" w:cs="Arial"/>
          <w:lang w:val="es-PE"/>
        </w:rPr>
      </w:pPr>
      <w:r w:rsidRPr="00183D8A">
        <w:rPr>
          <w:rFonts w:ascii="Arial" w:hAnsi="Arial" w:cs="Arial"/>
          <w:lang w:val="es-PE"/>
        </w:rPr>
        <w:t xml:space="preserve">Si el adjudicatario no cumple en la oportunidad debida con entregar los documentos a que se refieren los párrafos precedentes, </w:t>
      </w:r>
      <w:r w:rsidR="00E863F2" w:rsidRPr="00183D8A">
        <w:rPr>
          <w:rFonts w:ascii="Arial" w:hAnsi="Arial" w:cs="Arial"/>
          <w:lang w:val="es-PE"/>
        </w:rPr>
        <w:t xml:space="preserve">de manera excepcional, </w:t>
      </w:r>
      <w:r w:rsidRPr="00183D8A">
        <w:rPr>
          <w:rFonts w:ascii="Arial" w:hAnsi="Arial" w:cs="Arial"/>
          <w:lang w:val="es-PE"/>
        </w:rPr>
        <w:t>se le podrá otorgar un plazo de quince (15) días hábiles</w:t>
      </w:r>
      <w:r w:rsidR="00E863F2" w:rsidRPr="00183D8A">
        <w:rPr>
          <w:rFonts w:ascii="Arial" w:hAnsi="Arial" w:cs="Arial"/>
          <w:lang w:val="es-PE"/>
        </w:rPr>
        <w:t xml:space="preserve"> adicionales</w:t>
      </w:r>
      <w:r w:rsidR="00D64E93" w:rsidRPr="00183D8A">
        <w:rPr>
          <w:rFonts w:ascii="Arial" w:hAnsi="Arial" w:cs="Arial"/>
          <w:lang w:val="es-PE"/>
        </w:rPr>
        <w:t xml:space="preserve"> para dicho cumplimiento</w:t>
      </w:r>
      <w:r w:rsidRPr="00183D8A">
        <w:rPr>
          <w:rFonts w:ascii="Arial" w:hAnsi="Arial" w:cs="Arial"/>
          <w:lang w:val="es-PE"/>
        </w:rPr>
        <w:t>.</w:t>
      </w:r>
    </w:p>
    <w:p w14:paraId="45C05D18" w14:textId="77777777" w:rsidR="00B6469A" w:rsidRPr="00183D8A" w:rsidRDefault="00B6469A" w:rsidP="0069449D">
      <w:pPr>
        <w:spacing w:after="160" w:line="259" w:lineRule="auto"/>
        <w:ind w:left="993"/>
        <w:contextualSpacing/>
        <w:jc w:val="both"/>
        <w:rPr>
          <w:rFonts w:ascii="Arial" w:hAnsi="Arial" w:cs="Arial"/>
          <w:lang w:val="es-PE"/>
        </w:rPr>
      </w:pPr>
    </w:p>
    <w:p w14:paraId="7FC03808" w14:textId="77777777" w:rsidR="00B6469A" w:rsidRPr="00183D8A" w:rsidRDefault="00B6469A" w:rsidP="0069449D">
      <w:pPr>
        <w:spacing w:after="160" w:line="259" w:lineRule="auto"/>
        <w:ind w:left="993"/>
        <w:contextualSpacing/>
        <w:jc w:val="both"/>
        <w:rPr>
          <w:rFonts w:ascii="Arial" w:hAnsi="Arial" w:cs="Arial"/>
          <w:lang w:val="es-PE"/>
        </w:rPr>
      </w:pPr>
      <w:r w:rsidRPr="00183D8A">
        <w:rPr>
          <w:rFonts w:ascii="Arial" w:hAnsi="Arial" w:cs="Arial"/>
          <w:lang w:val="es-PE"/>
        </w:rPr>
        <w:t>En caso de no apersonarse en dicho plazo, se procederá a revocar la Buena Pro; teniendo PROINVERSIÓN un plazo máximo de tres (3) días hábiles para requerir la suscripción del contrato al postor que quedó en segundo lugar y así sucesivamente en el orden de prelación.</w:t>
      </w:r>
    </w:p>
    <w:p w14:paraId="0C3294B4" w14:textId="77777777" w:rsidR="00B6469A" w:rsidRPr="00183D8A" w:rsidRDefault="00B6469A" w:rsidP="0069449D">
      <w:pPr>
        <w:spacing w:after="160" w:line="259" w:lineRule="auto"/>
        <w:ind w:left="993"/>
        <w:contextualSpacing/>
        <w:jc w:val="both"/>
        <w:rPr>
          <w:rFonts w:ascii="Arial" w:hAnsi="Arial" w:cs="Arial"/>
          <w:lang w:val="es-PE"/>
        </w:rPr>
      </w:pPr>
    </w:p>
    <w:p w14:paraId="0B7F725E" w14:textId="77777777" w:rsidR="00B6469A" w:rsidRPr="00183D8A" w:rsidRDefault="00B6469A" w:rsidP="0069449D">
      <w:pPr>
        <w:spacing w:after="160" w:line="259" w:lineRule="auto"/>
        <w:ind w:left="993"/>
        <w:contextualSpacing/>
        <w:jc w:val="both"/>
        <w:rPr>
          <w:rFonts w:ascii="Arial" w:hAnsi="Arial" w:cs="Arial"/>
          <w:lang w:val="es-PE"/>
        </w:rPr>
      </w:pPr>
      <w:bookmarkStart w:id="6" w:name="_Hlk52378712"/>
      <w:r w:rsidRPr="00183D8A">
        <w:rPr>
          <w:rFonts w:ascii="Arial" w:hAnsi="Arial" w:cs="Arial"/>
          <w:lang w:val="es-PE"/>
        </w:rPr>
        <w:t>Si las propuestas económicas del postor que quedara en segundo lugar y de los sucesivos resultaran superiores al Valor Estimado</w:t>
      </w:r>
      <w:bookmarkEnd w:id="6"/>
      <w:r w:rsidRPr="00183D8A">
        <w:rPr>
          <w:rFonts w:ascii="Arial" w:hAnsi="Arial" w:cs="Arial"/>
          <w:lang w:val="es-PE"/>
        </w:rPr>
        <w:t>, se deberá observar el procedimiento previsto en los numerales 26.8 y 26.9 del artículo 26 del Reglamento.</w:t>
      </w:r>
    </w:p>
    <w:p w14:paraId="335343BC" w14:textId="77777777" w:rsidR="00456690" w:rsidRPr="00183D8A" w:rsidRDefault="00456690" w:rsidP="00B6469A">
      <w:pPr>
        <w:spacing w:after="160" w:line="259" w:lineRule="auto"/>
        <w:ind w:left="1134"/>
        <w:contextualSpacing/>
        <w:jc w:val="both"/>
        <w:rPr>
          <w:rFonts w:ascii="Arial" w:hAnsi="Arial" w:cs="Arial"/>
          <w:lang w:val="es-PE"/>
        </w:rPr>
      </w:pPr>
    </w:p>
    <w:p w14:paraId="1C5A56FF" w14:textId="77777777" w:rsidR="00B6469A" w:rsidRPr="00183D8A" w:rsidRDefault="00B6469A" w:rsidP="0069449D">
      <w:pPr>
        <w:numPr>
          <w:ilvl w:val="1"/>
          <w:numId w:val="1"/>
        </w:numPr>
        <w:spacing w:after="160" w:line="259" w:lineRule="auto"/>
        <w:ind w:left="1560" w:hanging="567"/>
        <w:contextualSpacing/>
        <w:jc w:val="both"/>
        <w:rPr>
          <w:rFonts w:ascii="Arial" w:hAnsi="Arial" w:cs="Arial"/>
          <w:b/>
          <w:lang w:val="es-PE"/>
        </w:rPr>
      </w:pPr>
      <w:r w:rsidRPr="00183D8A">
        <w:rPr>
          <w:rFonts w:ascii="Arial" w:hAnsi="Arial" w:cs="Arial"/>
          <w:b/>
          <w:lang w:val="es-PE"/>
        </w:rPr>
        <w:t>Garantías</w:t>
      </w:r>
    </w:p>
    <w:p w14:paraId="0303F1D4" w14:textId="77777777" w:rsidR="0069449D" w:rsidRDefault="0069449D" w:rsidP="00B6469A">
      <w:pPr>
        <w:spacing w:after="160" w:line="259" w:lineRule="auto"/>
        <w:ind w:left="1134"/>
        <w:contextualSpacing/>
        <w:jc w:val="both"/>
        <w:rPr>
          <w:rFonts w:ascii="Arial" w:hAnsi="Arial" w:cs="Arial"/>
          <w:lang w:val="es-PE"/>
        </w:rPr>
      </w:pPr>
    </w:p>
    <w:p w14:paraId="50C823FE" w14:textId="1620CA77" w:rsidR="00B6469A" w:rsidRPr="00183D8A" w:rsidRDefault="00B6469A" w:rsidP="0069449D">
      <w:pPr>
        <w:spacing w:after="160" w:line="259" w:lineRule="auto"/>
        <w:ind w:left="993"/>
        <w:contextualSpacing/>
        <w:jc w:val="both"/>
        <w:rPr>
          <w:rFonts w:ascii="Arial" w:hAnsi="Arial" w:cs="Arial"/>
          <w:lang w:val="es-PE"/>
        </w:rPr>
      </w:pPr>
      <w:r w:rsidRPr="00183D8A">
        <w:rPr>
          <w:rFonts w:ascii="Arial" w:hAnsi="Arial" w:cs="Arial"/>
          <w:lang w:val="es-PE"/>
        </w:rPr>
        <w:t>Las garantías son:</w:t>
      </w:r>
    </w:p>
    <w:p w14:paraId="29199952" w14:textId="77777777" w:rsidR="00B6469A" w:rsidRPr="00183D8A" w:rsidRDefault="00B6469A" w:rsidP="00B6469A">
      <w:pPr>
        <w:spacing w:after="160" w:line="259" w:lineRule="auto"/>
        <w:ind w:left="1134"/>
        <w:contextualSpacing/>
        <w:jc w:val="both"/>
        <w:rPr>
          <w:rFonts w:ascii="Arial" w:hAnsi="Arial" w:cs="Arial"/>
          <w:lang w:val="es-PE"/>
        </w:rPr>
      </w:pPr>
    </w:p>
    <w:p w14:paraId="561BB4A8" w14:textId="77777777" w:rsidR="00B6469A" w:rsidRPr="00183D8A" w:rsidRDefault="00B6469A" w:rsidP="0069449D">
      <w:pPr>
        <w:numPr>
          <w:ilvl w:val="0"/>
          <w:numId w:val="14"/>
        </w:numPr>
        <w:spacing w:after="0" w:line="240" w:lineRule="auto"/>
        <w:ind w:left="1418" w:hanging="425"/>
        <w:contextualSpacing/>
        <w:jc w:val="both"/>
        <w:rPr>
          <w:rFonts w:ascii="Arial" w:hAnsi="Arial" w:cs="Arial"/>
          <w:lang w:val="es-PE"/>
        </w:rPr>
      </w:pPr>
      <w:r w:rsidRPr="00183D8A">
        <w:rPr>
          <w:rFonts w:ascii="Arial" w:hAnsi="Arial" w:cs="Arial"/>
          <w:lang w:val="es-PE"/>
        </w:rPr>
        <w:t>Garantía por Impugnación: debe ascender al cinco por ciento (5%) del Valor Estimado.</w:t>
      </w:r>
    </w:p>
    <w:p w14:paraId="7FEE7103" w14:textId="77777777" w:rsidR="00B6469A" w:rsidRPr="00183D8A" w:rsidRDefault="00B6469A" w:rsidP="0069449D">
      <w:pPr>
        <w:numPr>
          <w:ilvl w:val="0"/>
          <w:numId w:val="14"/>
        </w:numPr>
        <w:spacing w:after="0" w:line="240" w:lineRule="auto"/>
        <w:ind w:left="1418" w:hanging="425"/>
        <w:contextualSpacing/>
        <w:jc w:val="both"/>
        <w:rPr>
          <w:rFonts w:ascii="Arial" w:hAnsi="Arial" w:cs="Arial"/>
          <w:lang w:val="es-PE"/>
        </w:rPr>
      </w:pPr>
      <w:r w:rsidRPr="00183D8A">
        <w:rPr>
          <w:rFonts w:ascii="Arial" w:hAnsi="Arial" w:cs="Arial"/>
          <w:lang w:val="es-PE"/>
        </w:rPr>
        <w:t>Garantía de Fiel Cumplimiento: debe ascender al diez por ciento (10%) de la Propuesta Económica del Postor adjudicatario.</w:t>
      </w:r>
    </w:p>
    <w:p w14:paraId="79727413" w14:textId="77777777" w:rsidR="00B6469A" w:rsidRPr="00183D8A" w:rsidRDefault="00B6469A" w:rsidP="00B6469A">
      <w:pPr>
        <w:spacing w:after="160" w:line="259" w:lineRule="auto"/>
        <w:ind w:left="1134"/>
        <w:contextualSpacing/>
        <w:jc w:val="both"/>
        <w:rPr>
          <w:rFonts w:ascii="Arial" w:hAnsi="Arial" w:cs="Arial"/>
          <w:lang w:val="es-PE"/>
        </w:rPr>
      </w:pPr>
    </w:p>
    <w:p w14:paraId="36DC0400" w14:textId="77777777" w:rsidR="00B6469A" w:rsidRPr="009D34BC" w:rsidRDefault="00B6469A" w:rsidP="0069449D">
      <w:pPr>
        <w:spacing w:after="160" w:line="259" w:lineRule="auto"/>
        <w:ind w:left="993"/>
        <w:contextualSpacing/>
        <w:jc w:val="both"/>
        <w:rPr>
          <w:rFonts w:ascii="Arial" w:hAnsi="Arial" w:cs="Arial"/>
          <w:color w:val="FF3399"/>
          <w:lang w:val="es-PE"/>
        </w:rPr>
      </w:pPr>
      <w:r w:rsidRPr="00183D8A">
        <w:rPr>
          <w:rFonts w:ascii="Arial" w:hAnsi="Arial" w:cs="Arial"/>
          <w:lang w:val="es-PE"/>
        </w:rPr>
        <w:t>Dichas garantías podrán otorgarse en la modalidad de Carta Fianza o Depósito en Cuenta. La modalidad de Retención no es aplicable a la Garantía por impugnación, sino únicamente a la Garantía de Fiel Cumplimiento</w:t>
      </w:r>
      <w:r w:rsidR="00D64E93" w:rsidRPr="00183D8A">
        <w:rPr>
          <w:rFonts w:ascii="Arial" w:hAnsi="Arial" w:cs="Arial"/>
          <w:lang w:val="es-PE"/>
        </w:rPr>
        <w:t>. Las garantías se presentarán</w:t>
      </w:r>
      <w:r w:rsidRPr="00183D8A">
        <w:rPr>
          <w:rFonts w:ascii="Arial" w:hAnsi="Arial" w:cs="Arial"/>
          <w:lang w:val="es-PE"/>
        </w:rPr>
        <w:t xml:space="preserve"> conforme a los Anexos Nº 13, 13A, 13B, 14 y 14A</w:t>
      </w:r>
      <w:r w:rsidR="00D64E93" w:rsidRPr="00183D8A">
        <w:rPr>
          <w:rFonts w:ascii="Arial" w:hAnsi="Arial" w:cs="Arial"/>
          <w:lang w:val="es-PE"/>
        </w:rPr>
        <w:t xml:space="preserve">, </w:t>
      </w:r>
      <w:r w:rsidR="00D64E93" w:rsidRPr="0066014D">
        <w:rPr>
          <w:rFonts w:ascii="Arial" w:hAnsi="Arial" w:cs="Arial"/>
          <w:lang w:val="es-PE"/>
        </w:rPr>
        <w:t>según corresponda</w:t>
      </w:r>
      <w:r w:rsidRPr="009D34BC">
        <w:rPr>
          <w:rFonts w:ascii="Arial" w:hAnsi="Arial" w:cs="Arial"/>
          <w:color w:val="FF3399"/>
          <w:lang w:val="es-PE"/>
        </w:rPr>
        <w:t>.</w:t>
      </w:r>
    </w:p>
    <w:p w14:paraId="536E9F6E" w14:textId="77777777" w:rsidR="00655A23" w:rsidRPr="00183D8A" w:rsidRDefault="00655A23" w:rsidP="00B6469A">
      <w:pPr>
        <w:spacing w:after="160" w:line="259" w:lineRule="auto"/>
        <w:ind w:left="1134"/>
        <w:contextualSpacing/>
        <w:jc w:val="both"/>
        <w:rPr>
          <w:rFonts w:ascii="Arial" w:hAnsi="Arial" w:cs="Arial"/>
          <w:lang w:val="es-PE"/>
        </w:rPr>
      </w:pPr>
    </w:p>
    <w:p w14:paraId="452A81AC" w14:textId="77777777" w:rsidR="00B6469A" w:rsidRPr="00183D8A" w:rsidRDefault="00B6469A" w:rsidP="0069449D">
      <w:pPr>
        <w:numPr>
          <w:ilvl w:val="0"/>
          <w:numId w:val="1"/>
        </w:numPr>
        <w:spacing w:after="160" w:line="259" w:lineRule="auto"/>
        <w:contextualSpacing/>
        <w:jc w:val="both"/>
        <w:rPr>
          <w:rFonts w:ascii="Arial" w:hAnsi="Arial" w:cs="Arial"/>
          <w:b/>
          <w:lang w:val="es-PE"/>
        </w:rPr>
      </w:pPr>
      <w:r w:rsidRPr="00183D8A">
        <w:rPr>
          <w:rFonts w:ascii="Arial" w:hAnsi="Arial" w:cs="Arial"/>
          <w:b/>
          <w:lang w:val="es-PE"/>
        </w:rPr>
        <w:t>Especificaciones técnicas</w:t>
      </w:r>
    </w:p>
    <w:p w14:paraId="0ABD84E5" w14:textId="77777777" w:rsidR="00B6469A" w:rsidRPr="00183D8A" w:rsidRDefault="00B6469A" w:rsidP="00B6469A">
      <w:pPr>
        <w:spacing w:after="160" w:line="259" w:lineRule="auto"/>
        <w:ind w:left="709"/>
        <w:contextualSpacing/>
        <w:jc w:val="both"/>
        <w:rPr>
          <w:rFonts w:ascii="Arial" w:hAnsi="Arial" w:cs="Arial"/>
          <w:lang w:val="es-PE"/>
        </w:rPr>
      </w:pPr>
    </w:p>
    <w:p w14:paraId="239FFDC4" w14:textId="77777777" w:rsidR="00B6469A" w:rsidRDefault="00B6469A" w:rsidP="00B6469A">
      <w:pPr>
        <w:spacing w:after="160" w:line="259" w:lineRule="auto"/>
        <w:ind w:left="709"/>
        <w:contextualSpacing/>
        <w:jc w:val="both"/>
        <w:rPr>
          <w:rFonts w:ascii="Arial" w:hAnsi="Arial" w:cs="Arial"/>
          <w:lang w:val="es-PE"/>
        </w:rPr>
      </w:pPr>
      <w:r w:rsidRPr="00183D8A">
        <w:rPr>
          <w:rFonts w:ascii="Arial" w:hAnsi="Arial" w:cs="Arial"/>
          <w:lang w:val="es-PE"/>
        </w:rPr>
        <w:t xml:space="preserve">Las Propuestas Técnicas de los Postores deberán cumplir con los requerimientos y las especificaciones establecidas en el Anexo Nº 1 (Términos de Referencia) de las Bases. Adicionalmente, deberán cumplir con la presentación de la información que sustente su calificación de acuerdo </w:t>
      </w:r>
      <w:r w:rsidR="009C5F81" w:rsidRPr="00183D8A">
        <w:rPr>
          <w:rFonts w:ascii="Arial" w:hAnsi="Arial" w:cs="Arial"/>
          <w:lang w:val="es-PE"/>
        </w:rPr>
        <w:t xml:space="preserve">con </w:t>
      </w:r>
      <w:r w:rsidRPr="00183D8A">
        <w:rPr>
          <w:rFonts w:ascii="Arial" w:hAnsi="Arial" w:cs="Arial"/>
          <w:lang w:val="es-PE"/>
        </w:rPr>
        <w:t>los factores y criterios de evaluación.</w:t>
      </w:r>
    </w:p>
    <w:p w14:paraId="1E0A8D31" w14:textId="77777777" w:rsidR="00DC23EC" w:rsidRDefault="00DC23EC" w:rsidP="00B6469A">
      <w:pPr>
        <w:spacing w:after="160" w:line="259" w:lineRule="auto"/>
        <w:ind w:left="709"/>
        <w:contextualSpacing/>
        <w:jc w:val="both"/>
        <w:rPr>
          <w:rFonts w:ascii="Arial" w:hAnsi="Arial" w:cs="Arial"/>
          <w:lang w:val="es-PE"/>
        </w:rPr>
      </w:pPr>
    </w:p>
    <w:p w14:paraId="7E0CED57" w14:textId="77777777" w:rsidR="00DC23EC" w:rsidRDefault="00DC23EC" w:rsidP="00B6469A">
      <w:pPr>
        <w:spacing w:after="160" w:line="259" w:lineRule="auto"/>
        <w:ind w:left="709"/>
        <w:contextualSpacing/>
        <w:jc w:val="both"/>
        <w:rPr>
          <w:rFonts w:ascii="Arial" w:hAnsi="Arial" w:cs="Arial"/>
          <w:lang w:val="es-PE"/>
        </w:rPr>
      </w:pPr>
    </w:p>
    <w:p w14:paraId="383162DE" w14:textId="77777777" w:rsidR="00F011B9" w:rsidRDefault="00F011B9" w:rsidP="00B6469A">
      <w:pPr>
        <w:spacing w:after="160" w:line="259" w:lineRule="auto"/>
        <w:ind w:left="709"/>
        <w:contextualSpacing/>
        <w:jc w:val="both"/>
        <w:rPr>
          <w:rFonts w:ascii="Arial" w:hAnsi="Arial" w:cs="Arial"/>
          <w:lang w:val="es-PE"/>
        </w:rPr>
      </w:pPr>
    </w:p>
    <w:p w14:paraId="124E2AB4" w14:textId="77777777" w:rsidR="00B6469A" w:rsidRPr="00183D8A" w:rsidRDefault="00B6469A" w:rsidP="0069449D">
      <w:pPr>
        <w:numPr>
          <w:ilvl w:val="0"/>
          <w:numId w:val="1"/>
        </w:numPr>
        <w:spacing w:after="160" w:line="259" w:lineRule="auto"/>
        <w:contextualSpacing/>
        <w:jc w:val="both"/>
        <w:rPr>
          <w:rFonts w:ascii="Arial" w:hAnsi="Arial" w:cs="Arial"/>
          <w:b/>
          <w:lang w:val="es-PE"/>
        </w:rPr>
      </w:pPr>
      <w:r w:rsidRPr="00183D8A">
        <w:rPr>
          <w:rFonts w:ascii="Arial" w:hAnsi="Arial" w:cs="Arial"/>
          <w:b/>
          <w:lang w:val="es-PE"/>
        </w:rPr>
        <w:lastRenderedPageBreak/>
        <w:t>Factores y criterios de evaluación</w:t>
      </w:r>
    </w:p>
    <w:p w14:paraId="5BC8FCBA" w14:textId="77777777" w:rsidR="00B6469A" w:rsidRPr="00183D8A" w:rsidRDefault="00B6469A" w:rsidP="00B6469A">
      <w:pPr>
        <w:spacing w:after="160" w:line="259" w:lineRule="auto"/>
        <w:ind w:left="709"/>
        <w:contextualSpacing/>
        <w:jc w:val="both"/>
        <w:rPr>
          <w:rFonts w:ascii="Arial" w:hAnsi="Arial" w:cs="Arial"/>
          <w:lang w:val="es-PE"/>
        </w:rPr>
      </w:pPr>
    </w:p>
    <w:p w14:paraId="48945465" w14:textId="3F749AD3" w:rsidR="00B6469A" w:rsidRPr="00183D8A" w:rsidRDefault="00B6469A" w:rsidP="00B6469A">
      <w:pPr>
        <w:spacing w:after="160" w:line="259" w:lineRule="auto"/>
        <w:ind w:left="709"/>
        <w:contextualSpacing/>
        <w:jc w:val="both"/>
        <w:rPr>
          <w:rFonts w:ascii="Arial" w:hAnsi="Arial" w:cs="Arial"/>
          <w:lang w:val="es-PE"/>
        </w:rPr>
      </w:pPr>
      <w:r w:rsidRPr="00183D8A">
        <w:rPr>
          <w:rFonts w:ascii="Arial" w:hAnsi="Arial" w:cs="Arial"/>
          <w:lang w:val="es-PE"/>
        </w:rPr>
        <w:t xml:space="preserve">Los </w:t>
      </w:r>
      <w:r w:rsidR="00D14A26" w:rsidRPr="00183D8A">
        <w:rPr>
          <w:rFonts w:ascii="Arial" w:hAnsi="Arial" w:cs="Arial"/>
          <w:lang w:val="es-PE"/>
        </w:rPr>
        <w:t xml:space="preserve">factores </w:t>
      </w:r>
      <w:r w:rsidRPr="00183D8A">
        <w:rPr>
          <w:rFonts w:ascii="Arial" w:hAnsi="Arial" w:cs="Arial"/>
          <w:lang w:val="es-PE"/>
        </w:rPr>
        <w:t xml:space="preserve">y criterios de evaluación se establecen basándose en </w:t>
      </w:r>
      <w:r w:rsidR="00D14A26" w:rsidRPr="00AA6129">
        <w:rPr>
          <w:rFonts w:ascii="Arial" w:hAnsi="Arial" w:cs="Arial"/>
          <w:lang w:val="es-PE"/>
        </w:rPr>
        <w:t xml:space="preserve">principios </w:t>
      </w:r>
      <w:r w:rsidRPr="00183D8A">
        <w:rPr>
          <w:rFonts w:ascii="Arial" w:hAnsi="Arial" w:cs="Arial"/>
          <w:lang w:val="es-PE"/>
        </w:rPr>
        <w:t>objetivos a fin de asegurar una competencia en iguales condiciones entre los postores, orientando la contratación a fin de que esta resulte lo más eficiente posible.</w:t>
      </w:r>
    </w:p>
    <w:p w14:paraId="7D7684F3" w14:textId="77777777" w:rsidR="00B6469A" w:rsidRPr="00183D8A" w:rsidRDefault="00B6469A" w:rsidP="00B6469A">
      <w:pPr>
        <w:spacing w:after="160" w:line="259" w:lineRule="auto"/>
        <w:ind w:left="709"/>
        <w:contextualSpacing/>
        <w:jc w:val="both"/>
        <w:rPr>
          <w:rFonts w:ascii="Arial" w:hAnsi="Arial" w:cs="Arial"/>
          <w:lang w:val="es-PE"/>
        </w:rPr>
      </w:pPr>
    </w:p>
    <w:p w14:paraId="46D74B73" w14:textId="77777777" w:rsidR="00B6469A" w:rsidRPr="00183D8A" w:rsidRDefault="00B6469A" w:rsidP="00B6469A">
      <w:pPr>
        <w:spacing w:after="160" w:line="259" w:lineRule="auto"/>
        <w:ind w:left="709"/>
        <w:contextualSpacing/>
        <w:jc w:val="both"/>
        <w:rPr>
          <w:rFonts w:ascii="Arial" w:hAnsi="Arial" w:cs="Arial"/>
          <w:lang w:val="es-PE"/>
        </w:rPr>
      </w:pPr>
      <w:r w:rsidRPr="00183D8A">
        <w:rPr>
          <w:rFonts w:ascii="Arial" w:hAnsi="Arial" w:cs="Arial"/>
          <w:lang w:val="es-PE"/>
        </w:rPr>
        <w:t>Asimismo, se establecen las pautas y parámetros de evaluación aplicables a los postores que se presentan al Concurso, los mismos que se basarán en los siguientes criterios objetivos:</w:t>
      </w:r>
    </w:p>
    <w:p w14:paraId="4C764747" w14:textId="77777777" w:rsidR="00B6469A" w:rsidRPr="00183D8A" w:rsidRDefault="00B6469A" w:rsidP="00B6469A">
      <w:pPr>
        <w:spacing w:after="160" w:line="259" w:lineRule="auto"/>
        <w:ind w:left="709"/>
        <w:contextualSpacing/>
        <w:jc w:val="both"/>
        <w:rPr>
          <w:rFonts w:ascii="Arial" w:hAnsi="Arial" w:cs="Arial"/>
          <w:lang w:val="es-PE"/>
        </w:rPr>
      </w:pPr>
    </w:p>
    <w:p w14:paraId="70995A16" w14:textId="5FB93897" w:rsidR="00B6469A" w:rsidRPr="00183D8A" w:rsidRDefault="00B6469A" w:rsidP="00870D3A">
      <w:pPr>
        <w:numPr>
          <w:ilvl w:val="0"/>
          <w:numId w:val="14"/>
        </w:numPr>
        <w:spacing w:after="0" w:line="240" w:lineRule="auto"/>
        <w:ind w:left="993" w:hanging="284"/>
        <w:contextualSpacing/>
        <w:jc w:val="both"/>
        <w:rPr>
          <w:rFonts w:ascii="Arial" w:hAnsi="Arial" w:cs="Arial"/>
          <w:lang w:val="es-PE"/>
        </w:rPr>
      </w:pPr>
      <w:r w:rsidRPr="2F8DC834">
        <w:rPr>
          <w:rFonts w:ascii="Arial" w:hAnsi="Arial" w:cs="Arial"/>
          <w:lang w:val="es-PE"/>
        </w:rPr>
        <w:t xml:space="preserve">La experiencia </w:t>
      </w:r>
      <w:r w:rsidR="00F56780" w:rsidRPr="2F8DC834">
        <w:rPr>
          <w:rFonts w:ascii="Arial" w:hAnsi="Arial" w:cs="Arial"/>
          <w:lang w:val="es-PE"/>
        </w:rPr>
        <w:t>en la especialidad del Postor</w:t>
      </w:r>
      <w:r w:rsidRPr="2F8DC834">
        <w:rPr>
          <w:rFonts w:ascii="Arial" w:hAnsi="Arial" w:cs="Arial"/>
          <w:lang w:val="es-PE"/>
        </w:rPr>
        <w:t>.</w:t>
      </w:r>
    </w:p>
    <w:p w14:paraId="46220264" w14:textId="3A6457E5" w:rsidR="00B6469A" w:rsidRPr="00183D8A" w:rsidRDefault="00B6469A" w:rsidP="00870D3A">
      <w:pPr>
        <w:numPr>
          <w:ilvl w:val="0"/>
          <w:numId w:val="14"/>
        </w:numPr>
        <w:spacing w:after="0" w:line="240" w:lineRule="auto"/>
        <w:ind w:left="993" w:hanging="284"/>
        <w:contextualSpacing/>
        <w:jc w:val="both"/>
        <w:rPr>
          <w:rFonts w:ascii="Arial" w:hAnsi="Arial" w:cs="Arial"/>
          <w:lang w:val="es-PE"/>
        </w:rPr>
      </w:pPr>
      <w:r w:rsidRPr="00183D8A">
        <w:rPr>
          <w:rFonts w:ascii="Arial" w:hAnsi="Arial" w:cs="Arial"/>
          <w:lang w:val="es-PE"/>
        </w:rPr>
        <w:t xml:space="preserve">La experiencia </w:t>
      </w:r>
      <w:r w:rsidR="00FD132D">
        <w:rPr>
          <w:rFonts w:ascii="Arial" w:hAnsi="Arial" w:cs="Arial"/>
          <w:lang w:val="es-PE"/>
        </w:rPr>
        <w:t>Profesional</w:t>
      </w:r>
      <w:r w:rsidR="00BB40C9" w:rsidRPr="0086021B">
        <w:rPr>
          <w:rFonts w:ascii="Arial" w:hAnsi="Arial" w:cs="Arial"/>
          <w:lang w:val="es-PE"/>
        </w:rPr>
        <w:t xml:space="preserve"> </w:t>
      </w:r>
      <w:r w:rsidRPr="00183D8A">
        <w:rPr>
          <w:rFonts w:ascii="Arial" w:hAnsi="Arial" w:cs="Arial"/>
          <w:lang w:val="es-PE"/>
        </w:rPr>
        <w:t>requerid</w:t>
      </w:r>
      <w:r w:rsidR="00FD132D">
        <w:rPr>
          <w:rFonts w:ascii="Arial" w:hAnsi="Arial" w:cs="Arial"/>
          <w:lang w:val="es-PE"/>
        </w:rPr>
        <w:t>a</w:t>
      </w:r>
      <w:r w:rsidRPr="00183D8A">
        <w:rPr>
          <w:rFonts w:ascii="Arial" w:hAnsi="Arial" w:cs="Arial"/>
          <w:lang w:val="es-PE"/>
        </w:rPr>
        <w:t xml:space="preserve"> para el objeto del procedimiento de selección.</w:t>
      </w:r>
    </w:p>
    <w:p w14:paraId="21C28EAC" w14:textId="77777777" w:rsidR="00B6469A" w:rsidRPr="00183D8A" w:rsidRDefault="00B6469A" w:rsidP="00870D3A">
      <w:pPr>
        <w:numPr>
          <w:ilvl w:val="0"/>
          <w:numId w:val="14"/>
        </w:numPr>
        <w:spacing w:after="0" w:line="240" w:lineRule="auto"/>
        <w:ind w:left="993" w:hanging="284"/>
        <w:contextualSpacing/>
        <w:jc w:val="both"/>
        <w:rPr>
          <w:rFonts w:ascii="Arial" w:hAnsi="Arial" w:cs="Arial"/>
          <w:lang w:val="es-PE"/>
        </w:rPr>
      </w:pPr>
      <w:r w:rsidRPr="00183D8A">
        <w:rPr>
          <w:rFonts w:ascii="Arial" w:hAnsi="Arial" w:cs="Arial"/>
          <w:lang w:val="es-PE"/>
        </w:rPr>
        <w:t>Propuesta del postor para el desarrollo del servicio.</w:t>
      </w:r>
    </w:p>
    <w:p w14:paraId="3FE815E1" w14:textId="77777777" w:rsidR="00B06C64" w:rsidRDefault="00B06C64" w:rsidP="00B06C64">
      <w:pPr>
        <w:spacing w:after="0" w:line="240" w:lineRule="auto"/>
        <w:ind w:left="927"/>
        <w:contextualSpacing/>
        <w:jc w:val="both"/>
        <w:rPr>
          <w:rFonts w:ascii="Arial" w:hAnsi="Arial" w:cs="Arial"/>
          <w:lang w:val="es-PE"/>
        </w:rPr>
      </w:pPr>
    </w:p>
    <w:p w14:paraId="5B1455A4" w14:textId="77777777" w:rsidR="00A448F2" w:rsidRPr="00183D8A" w:rsidRDefault="00A448F2" w:rsidP="00B06C64">
      <w:pPr>
        <w:spacing w:after="0" w:line="240" w:lineRule="auto"/>
        <w:ind w:left="927"/>
        <w:contextualSpacing/>
        <w:jc w:val="both"/>
        <w:rPr>
          <w:rFonts w:ascii="Arial" w:hAnsi="Arial" w:cs="Arial"/>
          <w:lang w:val="es-PE"/>
        </w:rPr>
      </w:pPr>
    </w:p>
    <w:p w14:paraId="459C37D3" w14:textId="77777777" w:rsidR="00B6469A" w:rsidRPr="00FD132D" w:rsidRDefault="00B6469A" w:rsidP="009F1459">
      <w:pPr>
        <w:numPr>
          <w:ilvl w:val="1"/>
          <w:numId w:val="40"/>
        </w:numPr>
        <w:spacing w:after="0" w:line="259" w:lineRule="auto"/>
        <w:ind w:left="1843" w:hanging="850"/>
        <w:contextualSpacing/>
        <w:jc w:val="both"/>
        <w:rPr>
          <w:rFonts w:ascii="Arial" w:hAnsi="Arial" w:cs="Arial"/>
          <w:b/>
          <w:lang w:val="es-PE"/>
        </w:rPr>
      </w:pPr>
      <w:r w:rsidRPr="00FD132D">
        <w:rPr>
          <w:rFonts w:ascii="Arial" w:hAnsi="Arial" w:cs="Arial"/>
          <w:b/>
          <w:lang w:val="es-PE"/>
        </w:rPr>
        <w:t>Puntaje de la Propuesta Técnica (PPT)</w:t>
      </w:r>
    </w:p>
    <w:p w14:paraId="15166063" w14:textId="77777777" w:rsidR="00B6469A" w:rsidRPr="00FD132D" w:rsidRDefault="00B6469A" w:rsidP="00B6469A">
      <w:pPr>
        <w:spacing w:after="0" w:line="259" w:lineRule="auto"/>
        <w:ind w:left="1134"/>
        <w:contextualSpacing/>
        <w:jc w:val="both"/>
        <w:rPr>
          <w:rFonts w:ascii="Arial" w:hAnsi="Arial" w:cs="Arial"/>
          <w:lang w:val="es-PE"/>
        </w:rPr>
      </w:pPr>
    </w:p>
    <w:p w14:paraId="167C7B6D" w14:textId="1CF4738E" w:rsidR="00B6469A" w:rsidRDefault="00B6469A" w:rsidP="0069449D">
      <w:pPr>
        <w:spacing w:after="160" w:line="259" w:lineRule="auto"/>
        <w:ind w:left="1800"/>
        <w:contextualSpacing/>
        <w:jc w:val="both"/>
        <w:rPr>
          <w:rFonts w:ascii="Arial" w:hAnsi="Arial" w:cs="Arial"/>
          <w:lang w:val="es-PE"/>
        </w:rPr>
      </w:pPr>
      <w:r w:rsidRPr="2F8DC834">
        <w:rPr>
          <w:rFonts w:ascii="Arial" w:hAnsi="Arial" w:cs="Arial"/>
          <w:lang w:val="es-PE"/>
        </w:rPr>
        <w:t xml:space="preserve">Las propuestas técnicas presentadas por </w:t>
      </w:r>
      <w:r w:rsidR="00FD132D" w:rsidRPr="2F8DC834">
        <w:rPr>
          <w:rFonts w:ascii="Arial" w:hAnsi="Arial" w:cs="Arial"/>
          <w:lang w:val="es-PE"/>
        </w:rPr>
        <w:t xml:space="preserve">el postor </w:t>
      </w:r>
      <w:r w:rsidRPr="2F8DC834">
        <w:rPr>
          <w:rFonts w:ascii="Arial" w:hAnsi="Arial" w:cs="Arial"/>
          <w:lang w:val="es-PE"/>
        </w:rPr>
        <w:t>se calificarán sobre la base de los conceptos que se indican a continuación:</w:t>
      </w:r>
    </w:p>
    <w:p w14:paraId="49F4FBA2" w14:textId="77777777" w:rsidR="0069449D" w:rsidRPr="00FD132D" w:rsidRDefault="0069449D" w:rsidP="00F67572">
      <w:pPr>
        <w:spacing w:after="160" w:line="259" w:lineRule="auto"/>
        <w:ind w:left="1800"/>
        <w:contextualSpacing/>
        <w:jc w:val="both"/>
        <w:rPr>
          <w:rFonts w:ascii="Arial" w:hAnsi="Arial" w:cs="Arial"/>
          <w:lang w:val="es-PE"/>
        </w:rPr>
      </w:pPr>
    </w:p>
    <w:p w14:paraId="19AE095C" w14:textId="77777777" w:rsidR="00B6469A" w:rsidRPr="00FD132D" w:rsidRDefault="00B6469A" w:rsidP="0086021B">
      <w:pPr>
        <w:spacing w:after="160" w:line="259" w:lineRule="auto"/>
        <w:ind w:left="1134"/>
        <w:jc w:val="center"/>
        <w:rPr>
          <w:rFonts w:ascii="Arial" w:hAnsi="Arial" w:cs="Arial"/>
          <w:b/>
          <w:u w:val="single"/>
          <w:lang w:val="es-PE"/>
        </w:rPr>
      </w:pPr>
      <w:r w:rsidRPr="00FD132D">
        <w:rPr>
          <w:rFonts w:ascii="Arial" w:hAnsi="Arial" w:cs="Arial"/>
          <w:b/>
          <w:u w:val="single"/>
          <w:lang w:val="es-PE"/>
        </w:rPr>
        <w:t>Conceptos</w:t>
      </w:r>
      <w:r w:rsidRPr="00FD132D">
        <w:rPr>
          <w:rFonts w:ascii="Arial" w:hAnsi="Arial" w:cs="Arial"/>
          <w:b/>
          <w:u w:val="single"/>
          <w:lang w:val="es-PE"/>
        </w:rPr>
        <w:tab/>
      </w:r>
      <w:r w:rsidRPr="00FD132D">
        <w:rPr>
          <w:rFonts w:ascii="Arial" w:hAnsi="Arial" w:cs="Arial"/>
          <w:b/>
          <w:u w:val="single"/>
          <w:lang w:val="es-PE"/>
        </w:rPr>
        <w:tab/>
      </w:r>
      <w:r w:rsidRPr="00FD132D">
        <w:rPr>
          <w:rFonts w:ascii="Arial" w:hAnsi="Arial" w:cs="Arial"/>
          <w:b/>
          <w:u w:val="single"/>
          <w:lang w:val="es-PE"/>
        </w:rPr>
        <w:tab/>
      </w:r>
      <w:r w:rsidRPr="00FD132D">
        <w:rPr>
          <w:rFonts w:ascii="Arial" w:hAnsi="Arial" w:cs="Arial"/>
          <w:b/>
          <w:u w:val="single"/>
          <w:lang w:val="es-PE"/>
        </w:rPr>
        <w:tab/>
      </w:r>
      <w:r w:rsidRPr="00FD132D">
        <w:rPr>
          <w:rFonts w:ascii="Arial" w:hAnsi="Arial" w:cs="Arial"/>
          <w:b/>
          <w:u w:val="single"/>
          <w:lang w:val="es-PE"/>
        </w:rPr>
        <w:tab/>
        <w:t>Puntaje Máximo (puntos)</w:t>
      </w:r>
    </w:p>
    <w:p w14:paraId="44A9C379" w14:textId="77777777" w:rsidR="00B6469A" w:rsidRPr="00FD132D" w:rsidRDefault="00B6469A" w:rsidP="0086021B">
      <w:pPr>
        <w:spacing w:after="160" w:line="259" w:lineRule="auto"/>
        <w:ind w:left="1134"/>
        <w:jc w:val="center"/>
        <w:rPr>
          <w:rFonts w:ascii="Arial" w:hAnsi="Arial" w:cs="Arial"/>
          <w:u w:val="single"/>
          <w:lang w:val="es-PE"/>
        </w:rPr>
      </w:pPr>
      <w:r w:rsidRPr="00FD132D">
        <w:rPr>
          <w:rFonts w:ascii="Arial" w:hAnsi="Arial" w:cs="Arial"/>
          <w:u w:val="single"/>
          <w:lang w:val="es-PE"/>
        </w:rPr>
        <w:t>Experiencia en la especialidad del Postor</w:t>
      </w:r>
      <w:r w:rsidRPr="00FD132D">
        <w:rPr>
          <w:rFonts w:ascii="Arial" w:hAnsi="Arial" w:cs="Arial"/>
          <w:u w:val="single"/>
          <w:lang w:val="es-PE"/>
        </w:rPr>
        <w:tab/>
      </w:r>
      <w:r w:rsidRPr="00FD132D">
        <w:rPr>
          <w:rFonts w:ascii="Arial" w:hAnsi="Arial" w:cs="Arial"/>
          <w:u w:val="single"/>
          <w:lang w:val="es-PE"/>
        </w:rPr>
        <w:tab/>
      </w:r>
      <w:r w:rsidRPr="00FD132D">
        <w:rPr>
          <w:rFonts w:ascii="Arial" w:hAnsi="Arial" w:cs="Arial"/>
          <w:u w:val="single"/>
          <w:lang w:val="es-PE"/>
        </w:rPr>
        <w:tab/>
      </w:r>
      <w:r w:rsidRPr="00FD132D">
        <w:rPr>
          <w:rFonts w:ascii="Arial" w:hAnsi="Arial" w:cs="Arial"/>
          <w:u w:val="single"/>
          <w:lang w:val="es-PE"/>
        </w:rPr>
        <w:tab/>
      </w:r>
      <w:r w:rsidR="00EA108B" w:rsidRPr="00FD132D">
        <w:rPr>
          <w:rFonts w:ascii="Arial" w:hAnsi="Arial" w:cs="Arial"/>
          <w:u w:val="single"/>
          <w:lang w:val="es-PE"/>
        </w:rPr>
        <w:t xml:space="preserve"> </w:t>
      </w:r>
      <w:r w:rsidRPr="00FD132D">
        <w:rPr>
          <w:rFonts w:ascii="Arial" w:hAnsi="Arial" w:cs="Arial"/>
          <w:u w:val="single"/>
          <w:lang w:val="es-PE"/>
        </w:rPr>
        <w:t>30</w:t>
      </w:r>
    </w:p>
    <w:p w14:paraId="3FBCC383" w14:textId="4882E902" w:rsidR="00B6469A" w:rsidRPr="00FD132D" w:rsidRDefault="00B6469A" w:rsidP="0086021B">
      <w:pPr>
        <w:spacing w:after="160" w:line="259" w:lineRule="auto"/>
        <w:ind w:left="1134"/>
        <w:jc w:val="center"/>
        <w:rPr>
          <w:rFonts w:ascii="Arial" w:hAnsi="Arial" w:cs="Arial"/>
          <w:u w:val="single"/>
          <w:lang w:val="es-PE"/>
        </w:rPr>
      </w:pPr>
      <w:r w:rsidRPr="00FD132D">
        <w:rPr>
          <w:rFonts w:ascii="Arial" w:hAnsi="Arial" w:cs="Arial"/>
          <w:u w:val="single"/>
          <w:lang w:val="es-PE"/>
        </w:rPr>
        <w:t xml:space="preserve">Experiencia </w:t>
      </w:r>
      <w:r w:rsidR="00FD132D" w:rsidRPr="00FD132D">
        <w:rPr>
          <w:rFonts w:ascii="Arial" w:hAnsi="Arial" w:cs="Arial"/>
          <w:u w:val="single"/>
          <w:lang w:val="es-PE"/>
        </w:rPr>
        <w:t xml:space="preserve">Profesional                </w:t>
      </w:r>
      <w:r w:rsidR="0086021B" w:rsidRPr="00FD132D">
        <w:rPr>
          <w:rFonts w:ascii="Arial" w:hAnsi="Arial" w:cs="Arial"/>
          <w:u w:val="single"/>
          <w:lang w:val="es-PE"/>
        </w:rPr>
        <w:t xml:space="preserve">   </w:t>
      </w:r>
      <w:r w:rsidR="00FD132D" w:rsidRPr="00FD132D">
        <w:rPr>
          <w:rFonts w:ascii="Arial" w:hAnsi="Arial" w:cs="Arial"/>
          <w:u w:val="single"/>
          <w:lang w:val="es-PE"/>
        </w:rPr>
        <w:t xml:space="preserve">                          </w:t>
      </w:r>
      <w:r w:rsidR="0086021B" w:rsidRPr="00FD132D">
        <w:rPr>
          <w:rFonts w:ascii="Arial" w:hAnsi="Arial" w:cs="Arial"/>
          <w:u w:val="single"/>
          <w:lang w:val="es-PE"/>
        </w:rPr>
        <w:t xml:space="preserve">    </w:t>
      </w:r>
      <w:r w:rsidRPr="00FD132D">
        <w:rPr>
          <w:rFonts w:ascii="Arial" w:hAnsi="Arial" w:cs="Arial"/>
          <w:u w:val="single"/>
          <w:lang w:val="es-PE"/>
        </w:rPr>
        <w:tab/>
      </w:r>
      <w:r w:rsidRPr="00FD132D">
        <w:rPr>
          <w:rFonts w:ascii="Arial" w:hAnsi="Arial" w:cs="Arial"/>
          <w:u w:val="single"/>
          <w:lang w:val="es-PE"/>
        </w:rPr>
        <w:tab/>
      </w:r>
      <w:r w:rsidR="00EA108B" w:rsidRPr="00FD132D">
        <w:rPr>
          <w:rFonts w:ascii="Arial" w:hAnsi="Arial" w:cs="Arial"/>
          <w:u w:val="single"/>
          <w:lang w:val="es-PE"/>
        </w:rPr>
        <w:t xml:space="preserve"> </w:t>
      </w:r>
      <w:r w:rsidRPr="00FD132D">
        <w:rPr>
          <w:rFonts w:ascii="Arial" w:hAnsi="Arial" w:cs="Arial"/>
          <w:u w:val="single"/>
          <w:lang w:val="es-PE"/>
        </w:rPr>
        <w:t>55</w:t>
      </w:r>
    </w:p>
    <w:p w14:paraId="47A5482A" w14:textId="70723E4D" w:rsidR="00B6469A" w:rsidRPr="00FD132D" w:rsidRDefault="00B6469A" w:rsidP="0086021B">
      <w:pPr>
        <w:spacing w:after="160" w:line="259" w:lineRule="auto"/>
        <w:ind w:left="1134"/>
        <w:jc w:val="center"/>
        <w:rPr>
          <w:rFonts w:ascii="Arial" w:hAnsi="Arial" w:cs="Arial"/>
          <w:u w:val="single"/>
          <w:lang w:val="es-PE"/>
        </w:rPr>
      </w:pPr>
      <w:r w:rsidRPr="00FD132D">
        <w:rPr>
          <w:rFonts w:ascii="Arial" w:hAnsi="Arial" w:cs="Arial"/>
          <w:u w:val="single"/>
          <w:lang w:val="es-PE"/>
        </w:rPr>
        <w:t xml:space="preserve">Propuesta del Postor para el </w:t>
      </w:r>
      <w:r w:rsidR="00F56780" w:rsidRPr="00FD132D">
        <w:rPr>
          <w:rFonts w:ascii="Arial" w:hAnsi="Arial" w:cs="Arial"/>
          <w:u w:val="single"/>
          <w:lang w:val="es-PE"/>
        </w:rPr>
        <w:t>desarrollo del servicio</w:t>
      </w:r>
      <w:r w:rsidRPr="00FD132D">
        <w:rPr>
          <w:rFonts w:ascii="Arial" w:hAnsi="Arial" w:cs="Arial"/>
          <w:u w:val="single"/>
          <w:lang w:val="es-PE"/>
        </w:rPr>
        <w:tab/>
      </w:r>
      <w:r w:rsidRPr="00FD132D">
        <w:rPr>
          <w:rFonts w:ascii="Arial" w:hAnsi="Arial" w:cs="Arial"/>
          <w:u w:val="single"/>
          <w:lang w:val="es-PE"/>
        </w:rPr>
        <w:tab/>
      </w:r>
      <w:r w:rsidR="00EA108B" w:rsidRPr="00FD132D">
        <w:rPr>
          <w:rFonts w:ascii="Arial" w:hAnsi="Arial" w:cs="Arial"/>
          <w:u w:val="single"/>
          <w:lang w:val="es-PE"/>
        </w:rPr>
        <w:tab/>
        <w:t xml:space="preserve"> </w:t>
      </w:r>
      <w:r w:rsidRPr="00FD132D">
        <w:rPr>
          <w:rFonts w:ascii="Arial" w:hAnsi="Arial" w:cs="Arial"/>
          <w:u w:val="single"/>
          <w:lang w:val="es-PE"/>
        </w:rPr>
        <w:t>15</w:t>
      </w:r>
    </w:p>
    <w:p w14:paraId="2ACE495A" w14:textId="77777777" w:rsidR="00B6469A" w:rsidRPr="00FD132D" w:rsidRDefault="00B6469A" w:rsidP="0086021B">
      <w:pPr>
        <w:spacing w:after="0" w:line="259" w:lineRule="auto"/>
        <w:ind w:left="1134"/>
        <w:jc w:val="center"/>
        <w:rPr>
          <w:rFonts w:ascii="Arial" w:hAnsi="Arial" w:cs="Arial"/>
          <w:b/>
          <w:u w:val="single"/>
          <w:lang w:val="es-PE"/>
        </w:rPr>
      </w:pPr>
      <w:r w:rsidRPr="00FD132D">
        <w:rPr>
          <w:rFonts w:ascii="Arial" w:hAnsi="Arial" w:cs="Arial"/>
          <w:b/>
          <w:u w:val="single"/>
          <w:lang w:val="es-PE"/>
        </w:rPr>
        <w:t>Puntaje Total</w:t>
      </w:r>
      <w:r w:rsidRPr="00FD132D">
        <w:rPr>
          <w:rFonts w:ascii="Arial" w:hAnsi="Arial" w:cs="Arial"/>
          <w:b/>
          <w:u w:val="single"/>
          <w:lang w:val="es-PE"/>
        </w:rPr>
        <w:tab/>
      </w:r>
      <w:r w:rsidRPr="00FD132D">
        <w:rPr>
          <w:rFonts w:ascii="Arial" w:hAnsi="Arial" w:cs="Arial"/>
          <w:b/>
          <w:u w:val="single"/>
          <w:lang w:val="es-PE"/>
        </w:rPr>
        <w:tab/>
      </w:r>
      <w:r w:rsidRPr="00FD132D">
        <w:rPr>
          <w:rFonts w:ascii="Arial" w:hAnsi="Arial" w:cs="Arial"/>
          <w:b/>
          <w:u w:val="single"/>
          <w:lang w:val="es-PE"/>
        </w:rPr>
        <w:tab/>
      </w:r>
      <w:r w:rsidRPr="00FD132D">
        <w:rPr>
          <w:rFonts w:ascii="Arial" w:hAnsi="Arial" w:cs="Arial"/>
          <w:b/>
          <w:u w:val="single"/>
          <w:lang w:val="es-PE"/>
        </w:rPr>
        <w:tab/>
      </w:r>
      <w:r w:rsidRPr="00FD132D">
        <w:rPr>
          <w:rFonts w:ascii="Arial" w:hAnsi="Arial" w:cs="Arial"/>
          <w:b/>
          <w:u w:val="single"/>
          <w:lang w:val="es-PE"/>
        </w:rPr>
        <w:tab/>
      </w:r>
      <w:r w:rsidRPr="00FD132D">
        <w:rPr>
          <w:rFonts w:ascii="Arial" w:hAnsi="Arial" w:cs="Arial"/>
          <w:b/>
          <w:u w:val="single"/>
          <w:lang w:val="es-PE"/>
        </w:rPr>
        <w:tab/>
      </w:r>
      <w:r w:rsidRPr="00FD132D">
        <w:rPr>
          <w:rFonts w:ascii="Arial" w:hAnsi="Arial" w:cs="Arial"/>
          <w:b/>
          <w:u w:val="single"/>
          <w:lang w:val="es-PE"/>
        </w:rPr>
        <w:tab/>
      </w:r>
      <w:r w:rsidR="00EA108B" w:rsidRPr="00FD132D">
        <w:rPr>
          <w:rFonts w:ascii="Arial" w:hAnsi="Arial" w:cs="Arial"/>
          <w:b/>
          <w:u w:val="single"/>
          <w:lang w:val="es-PE"/>
        </w:rPr>
        <w:tab/>
      </w:r>
      <w:r w:rsidRPr="00FD132D">
        <w:rPr>
          <w:rFonts w:ascii="Arial" w:hAnsi="Arial" w:cs="Arial"/>
          <w:b/>
          <w:u w:val="single"/>
          <w:lang w:val="es-PE"/>
        </w:rPr>
        <w:t>100</w:t>
      </w:r>
    </w:p>
    <w:p w14:paraId="284CA2FB" w14:textId="77777777" w:rsidR="00DC23EC" w:rsidRDefault="00DC23EC" w:rsidP="00DC23EC">
      <w:pPr>
        <w:spacing w:after="160" w:line="259" w:lineRule="auto"/>
        <w:contextualSpacing/>
        <w:jc w:val="both"/>
        <w:rPr>
          <w:rFonts w:ascii="Arial" w:hAnsi="Arial" w:cs="Arial"/>
          <w:lang w:val="es-PE"/>
        </w:rPr>
      </w:pPr>
    </w:p>
    <w:p w14:paraId="59132EBF" w14:textId="77777777" w:rsidR="00DC23EC" w:rsidRDefault="00B6469A" w:rsidP="00DC23EC">
      <w:pPr>
        <w:spacing w:after="160" w:line="259" w:lineRule="auto"/>
        <w:ind w:left="708"/>
        <w:contextualSpacing/>
        <w:jc w:val="both"/>
        <w:rPr>
          <w:rFonts w:ascii="Arial" w:hAnsi="Arial" w:cs="Arial"/>
          <w:lang w:val="es-PE"/>
        </w:rPr>
      </w:pPr>
      <w:r w:rsidRPr="00FD132D">
        <w:rPr>
          <w:rFonts w:ascii="Arial" w:hAnsi="Arial" w:cs="Arial"/>
          <w:lang w:val="es-PE"/>
        </w:rPr>
        <w:t>Todas las Propuestas Técnicas que obtengan una puntuación igual o mayor a setenta (70) puntos (Puntaje Mínimo) en la evaluación técnica serán declaradas aptas y pasarán a ser calificadas en su parte económica.</w:t>
      </w:r>
    </w:p>
    <w:p w14:paraId="0F3AF20D" w14:textId="77777777" w:rsidR="00DC23EC" w:rsidRDefault="00DC23EC" w:rsidP="00DC23EC">
      <w:pPr>
        <w:spacing w:after="160" w:line="259" w:lineRule="auto"/>
        <w:ind w:left="708"/>
        <w:contextualSpacing/>
        <w:jc w:val="both"/>
        <w:rPr>
          <w:rFonts w:ascii="Arial" w:hAnsi="Arial" w:cs="Arial"/>
          <w:lang w:val="es-PE"/>
        </w:rPr>
      </w:pPr>
    </w:p>
    <w:p w14:paraId="272864E5" w14:textId="77777777" w:rsidR="00DC23EC" w:rsidRDefault="0086021B" w:rsidP="00DC23EC">
      <w:pPr>
        <w:spacing w:after="160" w:line="259" w:lineRule="auto"/>
        <w:ind w:left="708"/>
        <w:contextualSpacing/>
        <w:jc w:val="both"/>
        <w:rPr>
          <w:rFonts w:ascii="Arial" w:hAnsi="Arial" w:cs="Arial"/>
          <w:lang w:val="es-PE"/>
        </w:rPr>
      </w:pPr>
      <w:r w:rsidRPr="00FD132D">
        <w:rPr>
          <w:rFonts w:ascii="Arial" w:hAnsi="Arial" w:cs="Arial"/>
          <w:lang w:val="es-PE"/>
        </w:rPr>
        <w:t>El postor obtendrá puntaje por la acreditación de proyectos adicionales a los consignados en los requisitos mínimos.</w:t>
      </w:r>
    </w:p>
    <w:p w14:paraId="24A4EF8B" w14:textId="77777777" w:rsidR="00DC23EC" w:rsidRDefault="00DC23EC" w:rsidP="00DC23EC">
      <w:pPr>
        <w:spacing w:after="160" w:line="259" w:lineRule="auto"/>
        <w:ind w:left="708"/>
        <w:contextualSpacing/>
        <w:jc w:val="both"/>
        <w:rPr>
          <w:rFonts w:ascii="Arial" w:hAnsi="Arial" w:cs="Arial"/>
          <w:lang w:val="es-PE"/>
        </w:rPr>
      </w:pPr>
    </w:p>
    <w:p w14:paraId="4FFC3EA8" w14:textId="53B367E0" w:rsidR="00B6469A" w:rsidRDefault="00B6469A" w:rsidP="00DC23EC">
      <w:pPr>
        <w:spacing w:after="160" w:line="259" w:lineRule="auto"/>
        <w:ind w:left="708"/>
        <w:contextualSpacing/>
        <w:jc w:val="both"/>
        <w:rPr>
          <w:rFonts w:ascii="Arial" w:hAnsi="Arial" w:cs="Arial"/>
          <w:lang w:val="es-PE"/>
        </w:rPr>
      </w:pPr>
      <w:r w:rsidRPr="00AA6129">
        <w:rPr>
          <w:rFonts w:ascii="Arial" w:hAnsi="Arial" w:cs="Arial"/>
          <w:lang w:val="es-PE"/>
        </w:rPr>
        <w:t>En caso no cumpliera con los requisitos mínimos o, en la propuesta técnica</w:t>
      </w:r>
      <w:r w:rsidR="00E5504C" w:rsidRPr="00AA6129">
        <w:rPr>
          <w:rFonts w:ascii="Arial" w:hAnsi="Arial" w:cs="Arial"/>
          <w:lang w:val="es-PE"/>
        </w:rPr>
        <w:t>,</w:t>
      </w:r>
      <w:r w:rsidRPr="00AA6129">
        <w:rPr>
          <w:rFonts w:ascii="Arial" w:hAnsi="Arial" w:cs="Arial"/>
          <w:lang w:val="es-PE"/>
        </w:rPr>
        <w:t xml:space="preserve"> no </w:t>
      </w:r>
      <w:r w:rsidR="00FD132D">
        <w:rPr>
          <w:rFonts w:ascii="Arial" w:hAnsi="Arial" w:cs="Arial"/>
          <w:lang w:val="es-PE"/>
        </w:rPr>
        <w:t>alcanzará el puntaje mínimo requerido</w:t>
      </w:r>
      <w:r w:rsidRPr="00183D8A">
        <w:rPr>
          <w:rFonts w:ascii="Arial" w:hAnsi="Arial" w:cs="Arial"/>
          <w:lang w:val="es-PE"/>
        </w:rPr>
        <w:t>, se invalidará la propuesta presentada por el postor.</w:t>
      </w:r>
    </w:p>
    <w:p w14:paraId="1AFC9FE8" w14:textId="77777777" w:rsidR="00B6469A" w:rsidRPr="00183D8A" w:rsidRDefault="00B6469A" w:rsidP="00B6469A">
      <w:pPr>
        <w:spacing w:after="0" w:line="259" w:lineRule="auto"/>
        <w:ind w:left="1134"/>
        <w:contextualSpacing/>
        <w:jc w:val="both"/>
        <w:rPr>
          <w:rFonts w:ascii="Arial" w:hAnsi="Arial" w:cs="Arial"/>
          <w:lang w:val="es-PE"/>
        </w:rPr>
      </w:pPr>
    </w:p>
    <w:p w14:paraId="688F37D5" w14:textId="77777777" w:rsidR="00B6469A" w:rsidRPr="00183D8A" w:rsidRDefault="00B6469A" w:rsidP="009F1459">
      <w:pPr>
        <w:numPr>
          <w:ilvl w:val="1"/>
          <w:numId w:val="40"/>
        </w:numPr>
        <w:spacing w:after="0" w:line="259" w:lineRule="auto"/>
        <w:ind w:left="1843" w:hanging="850"/>
        <w:contextualSpacing/>
        <w:jc w:val="both"/>
        <w:rPr>
          <w:rFonts w:ascii="Arial" w:hAnsi="Arial" w:cs="Arial"/>
          <w:b/>
          <w:lang w:val="es-PE"/>
        </w:rPr>
      </w:pPr>
      <w:r w:rsidRPr="00183D8A">
        <w:rPr>
          <w:rFonts w:ascii="Arial" w:hAnsi="Arial" w:cs="Arial"/>
          <w:b/>
          <w:lang w:val="es-PE"/>
        </w:rPr>
        <w:t>Puntaje de la Propuesta Económica (PPE)</w:t>
      </w:r>
    </w:p>
    <w:p w14:paraId="595DDB31" w14:textId="77777777" w:rsidR="00B6469A" w:rsidRPr="00183D8A" w:rsidRDefault="00B6469A" w:rsidP="00B6469A">
      <w:pPr>
        <w:spacing w:after="0" w:line="259" w:lineRule="auto"/>
        <w:ind w:left="1134"/>
        <w:contextualSpacing/>
        <w:jc w:val="both"/>
        <w:rPr>
          <w:rFonts w:ascii="Arial" w:hAnsi="Arial" w:cs="Arial"/>
          <w:lang w:val="es-PE"/>
        </w:rPr>
      </w:pPr>
    </w:p>
    <w:p w14:paraId="00AEC776" w14:textId="77777777" w:rsidR="00B6469A" w:rsidRPr="00183D8A" w:rsidRDefault="00B6469A" w:rsidP="0069449D">
      <w:pPr>
        <w:spacing w:after="0" w:line="259" w:lineRule="auto"/>
        <w:ind w:left="1843"/>
        <w:contextualSpacing/>
        <w:jc w:val="both"/>
        <w:rPr>
          <w:rFonts w:ascii="Arial" w:hAnsi="Arial" w:cs="Arial"/>
          <w:lang w:val="es-PE"/>
        </w:rPr>
      </w:pPr>
      <w:r w:rsidRPr="00183D8A">
        <w:rPr>
          <w:rFonts w:ascii="Arial" w:hAnsi="Arial" w:cs="Arial"/>
          <w:lang w:val="es-PE"/>
        </w:rPr>
        <w:t xml:space="preserve">La evaluación de la Propuesta Económica podrá alcanzar un puntaje máximo de 100 puntos, asignándose este máximo puntaje al </w:t>
      </w:r>
      <w:r w:rsidR="00436E60" w:rsidRPr="00365D55">
        <w:rPr>
          <w:rFonts w:ascii="Arial" w:hAnsi="Arial" w:cs="Arial"/>
          <w:lang w:val="es-PE"/>
        </w:rPr>
        <w:t>Importe Neto</w:t>
      </w:r>
      <w:r w:rsidRPr="00365D55">
        <w:rPr>
          <w:rFonts w:ascii="Arial" w:hAnsi="Arial" w:cs="Arial"/>
          <w:lang w:val="es-PE"/>
        </w:rPr>
        <w:t xml:space="preserve"> </w:t>
      </w:r>
      <w:r w:rsidRPr="00183D8A">
        <w:rPr>
          <w:rFonts w:ascii="Arial" w:hAnsi="Arial" w:cs="Arial"/>
          <w:lang w:val="es-PE"/>
        </w:rPr>
        <w:t xml:space="preserve">más bajo. Los puntajes restantes se determinarán de manera inversamente proporcional </w:t>
      </w:r>
      <w:r w:rsidR="00436E60" w:rsidRPr="00183D8A">
        <w:rPr>
          <w:rFonts w:ascii="Arial" w:hAnsi="Arial" w:cs="Arial"/>
          <w:lang w:val="es-PE"/>
        </w:rPr>
        <w:t>de acuerdo con</w:t>
      </w:r>
      <w:r w:rsidRPr="00183D8A">
        <w:rPr>
          <w:rFonts w:ascii="Arial" w:hAnsi="Arial" w:cs="Arial"/>
          <w:lang w:val="es-PE"/>
        </w:rPr>
        <w:t xml:space="preserve"> la siguiente fórmula:</w:t>
      </w:r>
    </w:p>
    <w:p w14:paraId="4C26B97B" w14:textId="77777777" w:rsidR="00B6469A" w:rsidRPr="00183D8A" w:rsidRDefault="00B6469A" w:rsidP="00B6469A">
      <w:pPr>
        <w:spacing w:after="0" w:line="259" w:lineRule="auto"/>
        <w:ind w:left="1134"/>
        <w:contextualSpacing/>
        <w:jc w:val="both"/>
        <w:rPr>
          <w:rFonts w:ascii="Arial" w:hAnsi="Arial" w:cs="Arial"/>
          <w:lang w:val="es-PE"/>
        </w:rPr>
      </w:pPr>
    </w:p>
    <w:p w14:paraId="5D8F6F62" w14:textId="77777777" w:rsidR="00F63F64" w:rsidRDefault="00F63F64" w:rsidP="0069449D">
      <w:pPr>
        <w:spacing w:after="0" w:line="259" w:lineRule="auto"/>
        <w:ind w:left="1233" w:firstLine="2736"/>
        <w:jc w:val="both"/>
        <w:rPr>
          <w:rFonts w:ascii="Arial" w:hAnsi="Arial" w:cs="Arial"/>
          <w:b/>
          <w:i/>
          <w:lang w:val="es-PE"/>
        </w:rPr>
      </w:pPr>
    </w:p>
    <w:p w14:paraId="04A685B2" w14:textId="081D0D2F" w:rsidR="00B6469A" w:rsidRPr="00183D8A" w:rsidRDefault="00B6469A" w:rsidP="0069449D">
      <w:pPr>
        <w:spacing w:after="0" w:line="259" w:lineRule="auto"/>
        <w:ind w:left="1233" w:firstLine="2736"/>
        <w:jc w:val="both"/>
        <w:rPr>
          <w:rFonts w:ascii="Arial" w:hAnsi="Arial" w:cs="Arial"/>
          <w:b/>
          <w:u w:val="single"/>
          <w:lang w:val="es-PE"/>
        </w:rPr>
      </w:pPr>
      <w:r w:rsidRPr="00183D8A">
        <w:rPr>
          <w:rFonts w:ascii="Arial" w:hAnsi="Arial" w:cs="Arial"/>
          <w:b/>
          <w:i/>
          <w:lang w:val="es-PE"/>
        </w:rPr>
        <w:lastRenderedPageBreak/>
        <w:t>PPE</w:t>
      </w:r>
      <w:r w:rsidRPr="00183D8A">
        <w:rPr>
          <w:rFonts w:ascii="Arial" w:hAnsi="Arial" w:cs="Arial"/>
          <w:b/>
          <w:lang w:val="es-PE"/>
        </w:rPr>
        <w:t xml:space="preserve">= </w:t>
      </w:r>
      <w:r w:rsidRPr="00183D8A">
        <w:rPr>
          <w:rFonts w:ascii="Arial" w:hAnsi="Arial" w:cs="Arial"/>
          <w:b/>
          <w:u w:val="single"/>
          <w:lang w:val="es-PE"/>
        </w:rPr>
        <w:t>(100 x A)</w:t>
      </w:r>
    </w:p>
    <w:p w14:paraId="0363ACB9" w14:textId="77777777" w:rsidR="00B6469A" w:rsidRPr="00183D8A" w:rsidRDefault="00B6469A" w:rsidP="0069449D">
      <w:pPr>
        <w:spacing w:after="0" w:line="259" w:lineRule="auto"/>
        <w:ind w:left="2410" w:firstLine="2736"/>
        <w:jc w:val="both"/>
        <w:rPr>
          <w:rFonts w:ascii="Arial" w:hAnsi="Arial" w:cs="Arial"/>
          <w:b/>
          <w:lang w:val="es-PE"/>
        </w:rPr>
      </w:pPr>
      <w:r w:rsidRPr="00183D8A">
        <w:rPr>
          <w:rFonts w:ascii="Arial" w:hAnsi="Arial" w:cs="Arial"/>
          <w:b/>
          <w:lang w:val="es-PE"/>
        </w:rPr>
        <w:t>B</w:t>
      </w:r>
    </w:p>
    <w:p w14:paraId="21E5EB62" w14:textId="77777777" w:rsidR="00292C39" w:rsidRPr="00183D8A" w:rsidRDefault="00292C39" w:rsidP="00B6469A">
      <w:pPr>
        <w:spacing w:after="0" w:line="259" w:lineRule="auto"/>
        <w:ind w:left="1134"/>
        <w:contextualSpacing/>
        <w:jc w:val="both"/>
        <w:rPr>
          <w:rFonts w:ascii="Arial" w:hAnsi="Arial" w:cs="Arial"/>
          <w:lang w:val="es-PE"/>
        </w:rPr>
      </w:pPr>
    </w:p>
    <w:p w14:paraId="45E2878C" w14:textId="77777777" w:rsidR="00781FC4" w:rsidRDefault="00781FC4" w:rsidP="0069449D">
      <w:pPr>
        <w:spacing w:after="0" w:line="259" w:lineRule="auto"/>
        <w:ind w:left="1843"/>
        <w:contextualSpacing/>
        <w:jc w:val="both"/>
        <w:rPr>
          <w:rFonts w:ascii="Arial" w:hAnsi="Arial" w:cs="Arial"/>
          <w:lang w:val="es-PE"/>
        </w:rPr>
      </w:pPr>
    </w:p>
    <w:p w14:paraId="0C83CE98" w14:textId="1E76D356" w:rsidR="00B6469A" w:rsidRPr="00183D8A" w:rsidRDefault="00B6469A" w:rsidP="0069449D">
      <w:pPr>
        <w:spacing w:after="0" w:line="259" w:lineRule="auto"/>
        <w:ind w:left="1843"/>
        <w:contextualSpacing/>
        <w:jc w:val="both"/>
        <w:rPr>
          <w:rFonts w:ascii="Arial" w:hAnsi="Arial" w:cs="Arial"/>
          <w:lang w:val="es-PE"/>
        </w:rPr>
      </w:pPr>
      <w:r w:rsidRPr="00183D8A">
        <w:rPr>
          <w:rFonts w:ascii="Arial" w:hAnsi="Arial" w:cs="Arial"/>
          <w:lang w:val="es-PE"/>
        </w:rPr>
        <w:t>Donde:</w:t>
      </w:r>
    </w:p>
    <w:p w14:paraId="37995557" w14:textId="77777777" w:rsidR="00B6469A" w:rsidRPr="00183D8A" w:rsidRDefault="00B6469A" w:rsidP="0069449D">
      <w:pPr>
        <w:spacing w:after="0" w:line="259" w:lineRule="auto"/>
        <w:ind w:left="1843"/>
        <w:contextualSpacing/>
        <w:jc w:val="both"/>
        <w:rPr>
          <w:rFonts w:ascii="Arial" w:hAnsi="Arial" w:cs="Arial"/>
          <w:lang w:val="es-PE"/>
        </w:rPr>
      </w:pPr>
    </w:p>
    <w:p w14:paraId="106BC652" w14:textId="77777777" w:rsidR="00B6469A" w:rsidRPr="00183D8A" w:rsidRDefault="00B6469A" w:rsidP="0069449D">
      <w:pPr>
        <w:spacing w:after="0" w:line="259" w:lineRule="auto"/>
        <w:ind w:left="1843"/>
        <w:contextualSpacing/>
        <w:jc w:val="both"/>
        <w:rPr>
          <w:rFonts w:ascii="Arial" w:hAnsi="Arial" w:cs="Arial"/>
          <w:lang w:val="es-PE"/>
        </w:rPr>
      </w:pPr>
      <w:r w:rsidRPr="00183D8A">
        <w:rPr>
          <w:rFonts w:ascii="Arial" w:hAnsi="Arial" w:cs="Arial"/>
          <w:lang w:val="es-PE"/>
        </w:rPr>
        <w:t>PPE= Puntaje de la Propuesta Económica en Evaluación</w:t>
      </w:r>
    </w:p>
    <w:p w14:paraId="11A3F7DB" w14:textId="77777777" w:rsidR="00B6469A" w:rsidRPr="00183D8A" w:rsidRDefault="00B6469A" w:rsidP="0069449D">
      <w:pPr>
        <w:spacing w:after="0" w:line="259" w:lineRule="auto"/>
        <w:ind w:left="1843"/>
        <w:contextualSpacing/>
        <w:jc w:val="both"/>
        <w:rPr>
          <w:rFonts w:ascii="Arial" w:hAnsi="Arial" w:cs="Arial"/>
          <w:lang w:val="es-PE"/>
        </w:rPr>
      </w:pPr>
    </w:p>
    <w:p w14:paraId="5A684BA6" w14:textId="77777777" w:rsidR="00B6469A" w:rsidRPr="00365D55" w:rsidRDefault="00B6469A" w:rsidP="0069449D">
      <w:pPr>
        <w:spacing w:after="0" w:line="259" w:lineRule="auto"/>
        <w:ind w:left="1843"/>
        <w:contextualSpacing/>
        <w:jc w:val="both"/>
        <w:rPr>
          <w:rFonts w:ascii="Arial" w:hAnsi="Arial" w:cs="Arial"/>
          <w:lang w:val="es-PE"/>
        </w:rPr>
      </w:pPr>
      <w:r w:rsidRPr="00183D8A">
        <w:rPr>
          <w:rFonts w:ascii="Arial" w:hAnsi="Arial" w:cs="Arial"/>
          <w:lang w:val="es-PE"/>
        </w:rPr>
        <w:t xml:space="preserve">A= </w:t>
      </w:r>
      <w:r w:rsidR="00436E60" w:rsidRPr="00365D55">
        <w:rPr>
          <w:rFonts w:ascii="Arial" w:hAnsi="Arial" w:cs="Arial"/>
          <w:lang w:val="es-PE"/>
        </w:rPr>
        <w:t>Importe Neto</w:t>
      </w:r>
      <w:r w:rsidR="00F40DE2" w:rsidRPr="00365D55">
        <w:rPr>
          <w:rFonts w:ascii="Arial" w:hAnsi="Arial" w:cs="Arial"/>
          <w:lang w:val="es-PE"/>
        </w:rPr>
        <w:t xml:space="preserve"> de la Propuesta Económica </w:t>
      </w:r>
      <w:r w:rsidRPr="00365D55">
        <w:rPr>
          <w:rFonts w:ascii="Arial" w:hAnsi="Arial" w:cs="Arial"/>
          <w:lang w:val="es-PE"/>
        </w:rPr>
        <w:t>menor</w:t>
      </w:r>
    </w:p>
    <w:p w14:paraId="6E2AF6E5" w14:textId="77777777" w:rsidR="00B6469A" w:rsidRPr="00365D55" w:rsidRDefault="00B6469A" w:rsidP="0069449D">
      <w:pPr>
        <w:spacing w:after="0" w:line="259" w:lineRule="auto"/>
        <w:ind w:left="1843"/>
        <w:contextualSpacing/>
        <w:jc w:val="both"/>
        <w:rPr>
          <w:rFonts w:ascii="Arial" w:hAnsi="Arial" w:cs="Arial"/>
          <w:lang w:val="es-PE"/>
        </w:rPr>
      </w:pPr>
    </w:p>
    <w:p w14:paraId="014E95FF" w14:textId="77777777" w:rsidR="00B6469A" w:rsidRPr="00183D8A" w:rsidRDefault="00B6469A" w:rsidP="0069449D">
      <w:pPr>
        <w:spacing w:after="0" w:line="259" w:lineRule="auto"/>
        <w:ind w:left="1843"/>
        <w:contextualSpacing/>
        <w:jc w:val="both"/>
        <w:rPr>
          <w:rFonts w:ascii="Arial" w:hAnsi="Arial" w:cs="Arial"/>
          <w:lang w:val="es-PE"/>
        </w:rPr>
      </w:pPr>
      <w:r w:rsidRPr="00365D55">
        <w:rPr>
          <w:rFonts w:ascii="Arial" w:hAnsi="Arial" w:cs="Arial"/>
          <w:lang w:val="es-PE"/>
        </w:rPr>
        <w:t xml:space="preserve">B= </w:t>
      </w:r>
      <w:r w:rsidR="00436E60" w:rsidRPr="00365D55">
        <w:rPr>
          <w:rFonts w:ascii="Arial" w:hAnsi="Arial" w:cs="Arial"/>
          <w:lang w:val="es-PE"/>
        </w:rPr>
        <w:t xml:space="preserve">Importe Neto </w:t>
      </w:r>
      <w:r w:rsidRPr="00365D55">
        <w:rPr>
          <w:rFonts w:ascii="Arial" w:hAnsi="Arial" w:cs="Arial"/>
          <w:lang w:val="es-PE"/>
        </w:rPr>
        <w:t xml:space="preserve">de </w:t>
      </w:r>
      <w:r w:rsidRPr="00183D8A">
        <w:rPr>
          <w:rFonts w:ascii="Arial" w:hAnsi="Arial" w:cs="Arial"/>
          <w:lang w:val="es-PE"/>
        </w:rPr>
        <w:t>la Propuesta Económica en evaluación</w:t>
      </w:r>
    </w:p>
    <w:p w14:paraId="3EDD1335" w14:textId="77777777" w:rsidR="00B6469A" w:rsidRPr="00183D8A" w:rsidRDefault="00B6469A" w:rsidP="0069449D">
      <w:pPr>
        <w:spacing w:after="0" w:line="259" w:lineRule="auto"/>
        <w:ind w:left="1843"/>
        <w:contextualSpacing/>
        <w:jc w:val="both"/>
        <w:rPr>
          <w:rFonts w:ascii="Arial" w:hAnsi="Arial" w:cs="Arial"/>
          <w:lang w:val="es-PE"/>
        </w:rPr>
      </w:pPr>
    </w:p>
    <w:p w14:paraId="42369B3E" w14:textId="2B00AAA6" w:rsidR="00B6469A" w:rsidRDefault="00B6469A" w:rsidP="0069449D">
      <w:pPr>
        <w:spacing w:after="0" w:line="259" w:lineRule="auto"/>
        <w:ind w:left="1843"/>
        <w:contextualSpacing/>
        <w:jc w:val="both"/>
        <w:rPr>
          <w:rFonts w:ascii="Arial" w:hAnsi="Arial" w:cs="Arial"/>
          <w:lang w:val="es-PE"/>
        </w:rPr>
      </w:pPr>
      <w:r w:rsidRPr="00183D8A">
        <w:rPr>
          <w:rFonts w:ascii="Arial" w:hAnsi="Arial" w:cs="Arial"/>
          <w:lang w:val="es-PE"/>
        </w:rPr>
        <w:t xml:space="preserve">Las ofertas económicas se expresarán en </w:t>
      </w:r>
      <w:r w:rsidR="004F7270">
        <w:rPr>
          <w:rFonts w:ascii="Arial" w:hAnsi="Arial" w:cs="Arial"/>
          <w:lang w:val="es-PE"/>
        </w:rPr>
        <w:t>Soles</w:t>
      </w:r>
      <w:r w:rsidR="006E3548" w:rsidRPr="006E3548">
        <w:rPr>
          <w:rFonts w:ascii="Arial" w:hAnsi="Arial" w:cs="Arial"/>
          <w:lang w:val="es-PE"/>
        </w:rPr>
        <w:t xml:space="preserve"> </w:t>
      </w:r>
      <w:r w:rsidRPr="00183D8A">
        <w:rPr>
          <w:rFonts w:ascii="Arial" w:hAnsi="Arial" w:cs="Arial"/>
          <w:lang w:val="es-PE"/>
        </w:rPr>
        <w:t>e incluirán el costo del servicio, así como todos los costos adicionales</w:t>
      </w:r>
      <w:r w:rsidR="00FD132D">
        <w:rPr>
          <w:rFonts w:ascii="Arial" w:hAnsi="Arial" w:cs="Arial"/>
          <w:lang w:val="es-PE"/>
        </w:rPr>
        <w:t xml:space="preserve"> </w:t>
      </w:r>
      <w:r w:rsidRPr="00183D8A">
        <w:rPr>
          <w:rFonts w:ascii="Arial" w:hAnsi="Arial" w:cs="Arial"/>
          <w:lang w:val="es-PE"/>
        </w:rPr>
        <w:t xml:space="preserve">y utilidad. </w:t>
      </w:r>
      <w:r w:rsidR="002D1B51" w:rsidRPr="00183D8A">
        <w:rPr>
          <w:rFonts w:ascii="Arial" w:hAnsi="Arial" w:cs="Arial"/>
          <w:lang w:val="es-PE"/>
        </w:rPr>
        <w:t>En la</w:t>
      </w:r>
      <w:r w:rsidRPr="00183D8A">
        <w:rPr>
          <w:rFonts w:ascii="Arial" w:hAnsi="Arial" w:cs="Arial"/>
          <w:lang w:val="es-PE"/>
        </w:rPr>
        <w:t xml:space="preserve"> oferta económica</w:t>
      </w:r>
      <w:r w:rsidR="005F1F95">
        <w:rPr>
          <w:rFonts w:ascii="Arial" w:hAnsi="Arial" w:cs="Arial"/>
          <w:lang w:val="es-PE"/>
        </w:rPr>
        <w:t>, el Honorario Fijo</w:t>
      </w:r>
      <w:r w:rsidRPr="00183D8A">
        <w:rPr>
          <w:rFonts w:ascii="Arial" w:hAnsi="Arial" w:cs="Arial"/>
          <w:lang w:val="es-PE"/>
        </w:rPr>
        <w:t xml:space="preserve"> se presentará </w:t>
      </w:r>
      <w:r w:rsidR="005F1F95">
        <w:rPr>
          <w:rFonts w:ascii="Arial" w:hAnsi="Arial" w:cs="Arial"/>
          <w:lang w:val="es-PE"/>
        </w:rPr>
        <w:t xml:space="preserve">con </w:t>
      </w:r>
      <w:r w:rsidRPr="00183D8A">
        <w:rPr>
          <w:rFonts w:ascii="Arial" w:hAnsi="Arial" w:cs="Arial"/>
          <w:lang w:val="es-PE"/>
        </w:rPr>
        <w:t>la información desagregada</w:t>
      </w:r>
      <w:r w:rsidR="00BD47C6">
        <w:rPr>
          <w:rFonts w:ascii="Arial" w:hAnsi="Arial" w:cs="Arial"/>
          <w:lang w:val="es-PE"/>
        </w:rPr>
        <w:t>,</w:t>
      </w:r>
      <w:r w:rsidRPr="00183D8A">
        <w:rPr>
          <w:rFonts w:ascii="Arial" w:hAnsi="Arial" w:cs="Arial"/>
          <w:lang w:val="es-PE"/>
        </w:rPr>
        <w:t xml:space="preserve"> a fin de identificar el monto neto </w:t>
      </w:r>
      <w:r w:rsidRPr="00365D55">
        <w:rPr>
          <w:rFonts w:ascii="Arial" w:hAnsi="Arial" w:cs="Arial"/>
          <w:lang w:val="es-PE"/>
        </w:rPr>
        <w:t>y</w:t>
      </w:r>
      <w:r w:rsidR="006E3665" w:rsidRPr="00365D55">
        <w:rPr>
          <w:rFonts w:ascii="Arial" w:hAnsi="Arial" w:cs="Arial"/>
          <w:lang w:val="es-PE"/>
        </w:rPr>
        <w:t xml:space="preserve"> </w:t>
      </w:r>
      <w:r w:rsidR="002D1B51" w:rsidRPr="00365D55">
        <w:rPr>
          <w:rFonts w:ascii="Arial" w:hAnsi="Arial" w:cs="Arial"/>
          <w:lang w:val="es-PE"/>
        </w:rPr>
        <w:t>el Impuesto a la Renta.</w:t>
      </w:r>
    </w:p>
    <w:p w14:paraId="2CD91358" w14:textId="77777777" w:rsidR="00903AA0" w:rsidRDefault="00903AA0" w:rsidP="0069449D">
      <w:pPr>
        <w:spacing w:after="0" w:line="259" w:lineRule="auto"/>
        <w:ind w:left="1843"/>
        <w:contextualSpacing/>
        <w:jc w:val="both"/>
        <w:rPr>
          <w:rFonts w:ascii="Arial" w:hAnsi="Arial" w:cs="Arial"/>
          <w:lang w:val="es-PE"/>
        </w:rPr>
      </w:pPr>
    </w:p>
    <w:p w14:paraId="3CA52E9F" w14:textId="77777777" w:rsidR="00D63FC5" w:rsidRDefault="00D63FC5" w:rsidP="0069449D">
      <w:pPr>
        <w:spacing w:after="0" w:line="259" w:lineRule="auto"/>
        <w:ind w:left="1843"/>
        <w:contextualSpacing/>
        <w:jc w:val="both"/>
        <w:rPr>
          <w:rFonts w:ascii="Arial" w:hAnsi="Arial" w:cs="Arial"/>
          <w:lang w:val="es-PE"/>
        </w:rPr>
      </w:pPr>
    </w:p>
    <w:p w14:paraId="2BFDBD48" w14:textId="77777777" w:rsidR="00B6469A" w:rsidRPr="00183D8A" w:rsidRDefault="00B6469A" w:rsidP="0069449D">
      <w:pPr>
        <w:numPr>
          <w:ilvl w:val="0"/>
          <w:numId w:val="1"/>
        </w:numPr>
        <w:spacing w:after="160" w:line="259" w:lineRule="auto"/>
        <w:contextualSpacing/>
        <w:jc w:val="both"/>
        <w:rPr>
          <w:rFonts w:ascii="Arial" w:hAnsi="Arial" w:cs="Arial"/>
          <w:b/>
          <w:lang w:val="es-PE"/>
        </w:rPr>
      </w:pPr>
      <w:r w:rsidRPr="00183D8A">
        <w:rPr>
          <w:rFonts w:ascii="Arial" w:hAnsi="Arial" w:cs="Arial"/>
          <w:b/>
          <w:lang w:val="es-PE"/>
        </w:rPr>
        <w:t>Puntaje Final del Postor (PFP)</w:t>
      </w:r>
    </w:p>
    <w:p w14:paraId="4053317F" w14:textId="77777777" w:rsidR="00B6469A" w:rsidRPr="00183D8A" w:rsidRDefault="00B6469A" w:rsidP="00B6469A">
      <w:pPr>
        <w:spacing w:after="0" w:line="259" w:lineRule="auto"/>
        <w:ind w:left="720"/>
        <w:contextualSpacing/>
        <w:jc w:val="both"/>
        <w:rPr>
          <w:rFonts w:ascii="Arial" w:hAnsi="Arial" w:cs="Arial"/>
          <w:b/>
          <w:lang w:val="es-PE"/>
        </w:rPr>
      </w:pPr>
    </w:p>
    <w:p w14:paraId="529EB3C5" w14:textId="77777777" w:rsidR="00B6469A" w:rsidRPr="00183D8A" w:rsidRDefault="00B6469A" w:rsidP="00B6469A">
      <w:pPr>
        <w:spacing w:after="0" w:line="259" w:lineRule="auto"/>
        <w:ind w:left="709"/>
        <w:jc w:val="both"/>
        <w:rPr>
          <w:rFonts w:ascii="Arial" w:hAnsi="Arial" w:cs="Arial"/>
          <w:lang w:val="es-PE"/>
        </w:rPr>
      </w:pPr>
      <w:r w:rsidRPr="00183D8A">
        <w:rPr>
          <w:rFonts w:ascii="Arial" w:hAnsi="Arial" w:cs="Arial"/>
          <w:lang w:val="es-PE"/>
        </w:rPr>
        <w:t>El Puntaje de la Propuesta Técnica será ponderado con un factor de 85% mientras que el Puntaje de la Propuesta Económica será ponderado con un factor de 15%. El Puntaje Total será la sumatoria de estos dos puntajes ponderados.</w:t>
      </w:r>
    </w:p>
    <w:p w14:paraId="2D637637" w14:textId="77777777" w:rsidR="00B6469A" w:rsidRPr="00183D8A" w:rsidRDefault="00B6469A" w:rsidP="00B6469A">
      <w:pPr>
        <w:spacing w:after="0" w:line="259" w:lineRule="auto"/>
        <w:ind w:left="709"/>
        <w:jc w:val="both"/>
        <w:rPr>
          <w:rFonts w:ascii="Arial" w:hAnsi="Arial" w:cs="Arial"/>
          <w:lang w:val="es-PE"/>
        </w:rPr>
      </w:pPr>
    </w:p>
    <w:p w14:paraId="5BBAFA2A" w14:textId="77777777" w:rsidR="00B6469A" w:rsidRPr="00183D8A" w:rsidRDefault="00B6469A" w:rsidP="00B6469A">
      <w:pPr>
        <w:spacing w:after="0" w:line="259" w:lineRule="auto"/>
        <w:ind w:left="709"/>
        <w:jc w:val="both"/>
        <w:rPr>
          <w:rFonts w:ascii="Arial" w:hAnsi="Arial" w:cs="Arial"/>
          <w:lang w:val="es-PE"/>
        </w:rPr>
      </w:pPr>
      <w:r w:rsidRPr="00183D8A">
        <w:rPr>
          <w:rFonts w:ascii="Arial" w:hAnsi="Arial" w:cs="Arial"/>
          <w:lang w:val="es-PE"/>
        </w:rPr>
        <w:t>El puntaje final de cada postor será el resultado de sumar los puntajes obtenidos de la calificación técnica y de la económica, según la siguiente fórmula:</w:t>
      </w:r>
    </w:p>
    <w:p w14:paraId="2F1C0376" w14:textId="77777777" w:rsidR="00B6469A" w:rsidRPr="00183D8A" w:rsidRDefault="00B6469A" w:rsidP="00B6469A">
      <w:pPr>
        <w:spacing w:after="0" w:line="259" w:lineRule="auto"/>
        <w:ind w:left="709"/>
        <w:jc w:val="both"/>
        <w:rPr>
          <w:rFonts w:ascii="Arial" w:hAnsi="Arial" w:cs="Arial"/>
          <w:lang w:val="es-PE"/>
        </w:rPr>
      </w:pPr>
    </w:p>
    <w:p w14:paraId="60BD966A" w14:textId="77777777" w:rsidR="00B6469A" w:rsidRPr="00183D8A" w:rsidRDefault="00B6469A" w:rsidP="00B6469A">
      <w:pPr>
        <w:spacing w:after="0" w:line="259" w:lineRule="auto"/>
        <w:ind w:left="225"/>
        <w:jc w:val="center"/>
        <w:rPr>
          <w:rFonts w:ascii="Arial" w:hAnsi="Arial" w:cs="Arial"/>
          <w:b/>
          <w:i/>
          <w:lang w:val="en-US"/>
        </w:rPr>
      </w:pPr>
      <w:r w:rsidRPr="00183D8A">
        <w:rPr>
          <w:rFonts w:ascii="Arial" w:hAnsi="Arial" w:cs="Arial"/>
          <w:b/>
          <w:i/>
          <w:lang w:val="en-US"/>
        </w:rPr>
        <w:t>PFP = (0.85 x PPT) + (0.15 x PPE)</w:t>
      </w:r>
    </w:p>
    <w:p w14:paraId="64404476" w14:textId="77777777" w:rsidR="00B6469A" w:rsidRPr="00183D8A" w:rsidRDefault="00B6469A" w:rsidP="00B6469A">
      <w:pPr>
        <w:spacing w:after="0" w:line="259" w:lineRule="auto"/>
        <w:ind w:left="709"/>
        <w:jc w:val="both"/>
        <w:rPr>
          <w:rFonts w:ascii="Arial" w:hAnsi="Arial" w:cs="Arial"/>
          <w:lang w:val="en-US"/>
        </w:rPr>
      </w:pPr>
    </w:p>
    <w:p w14:paraId="108F488C" w14:textId="77777777" w:rsidR="00B6469A" w:rsidRPr="00183D8A" w:rsidRDefault="00B6469A" w:rsidP="00B6469A">
      <w:pPr>
        <w:spacing w:after="0" w:line="259" w:lineRule="auto"/>
        <w:ind w:left="709"/>
        <w:jc w:val="both"/>
        <w:rPr>
          <w:rFonts w:ascii="Arial" w:hAnsi="Arial" w:cs="Arial"/>
          <w:lang w:val="es-PE"/>
        </w:rPr>
      </w:pPr>
      <w:r w:rsidRPr="00183D8A">
        <w:rPr>
          <w:rFonts w:ascii="Arial" w:hAnsi="Arial" w:cs="Arial"/>
          <w:lang w:val="es-PE"/>
        </w:rPr>
        <w:t>Donde:</w:t>
      </w:r>
    </w:p>
    <w:p w14:paraId="63DEE8FE" w14:textId="77777777" w:rsidR="00B6469A" w:rsidRPr="00183D8A" w:rsidRDefault="00B6469A" w:rsidP="00B6469A">
      <w:pPr>
        <w:spacing w:after="0" w:line="259" w:lineRule="auto"/>
        <w:ind w:left="709"/>
        <w:jc w:val="both"/>
        <w:rPr>
          <w:rFonts w:ascii="Arial" w:hAnsi="Arial" w:cs="Arial"/>
          <w:lang w:val="es-PE"/>
        </w:rPr>
      </w:pPr>
    </w:p>
    <w:p w14:paraId="799D32B5" w14:textId="77777777" w:rsidR="00B6469A" w:rsidRPr="00183D8A" w:rsidRDefault="00B6469A" w:rsidP="00B6469A">
      <w:pPr>
        <w:spacing w:after="0" w:line="259" w:lineRule="auto"/>
        <w:ind w:left="709"/>
        <w:jc w:val="both"/>
        <w:rPr>
          <w:rFonts w:ascii="Arial" w:hAnsi="Arial" w:cs="Arial"/>
          <w:lang w:val="es-PE"/>
        </w:rPr>
      </w:pPr>
      <w:r w:rsidRPr="00183D8A">
        <w:rPr>
          <w:rFonts w:ascii="Arial" w:hAnsi="Arial" w:cs="Arial"/>
          <w:lang w:val="es-PE"/>
        </w:rPr>
        <w:t>PFP = Puntaje Final del Postor</w:t>
      </w:r>
    </w:p>
    <w:p w14:paraId="1EAF532D" w14:textId="77777777" w:rsidR="00B6469A" w:rsidRPr="00183D8A" w:rsidRDefault="00B6469A" w:rsidP="00B6469A">
      <w:pPr>
        <w:spacing w:after="0" w:line="259" w:lineRule="auto"/>
        <w:ind w:left="709"/>
        <w:jc w:val="both"/>
        <w:rPr>
          <w:rFonts w:ascii="Arial" w:hAnsi="Arial" w:cs="Arial"/>
          <w:lang w:val="es-PE"/>
        </w:rPr>
      </w:pPr>
    </w:p>
    <w:p w14:paraId="47169DEB" w14:textId="77777777" w:rsidR="00B6469A" w:rsidRPr="00183D8A" w:rsidRDefault="00B6469A" w:rsidP="00B6469A">
      <w:pPr>
        <w:spacing w:after="0" w:line="259" w:lineRule="auto"/>
        <w:ind w:left="709"/>
        <w:jc w:val="both"/>
        <w:rPr>
          <w:rFonts w:ascii="Arial" w:hAnsi="Arial" w:cs="Arial"/>
          <w:lang w:val="es-PE"/>
        </w:rPr>
      </w:pPr>
      <w:r w:rsidRPr="00183D8A">
        <w:rPr>
          <w:rFonts w:ascii="Arial" w:hAnsi="Arial" w:cs="Arial"/>
          <w:lang w:val="es-PE"/>
        </w:rPr>
        <w:t>PPT = Puntaje de la Propuesta Técnica</w:t>
      </w:r>
    </w:p>
    <w:p w14:paraId="49B51F88" w14:textId="77777777" w:rsidR="00B6469A" w:rsidRPr="00183D8A" w:rsidRDefault="00B6469A" w:rsidP="00B6469A">
      <w:pPr>
        <w:spacing w:after="0" w:line="259" w:lineRule="auto"/>
        <w:ind w:left="709"/>
        <w:jc w:val="both"/>
        <w:rPr>
          <w:rFonts w:ascii="Arial" w:hAnsi="Arial" w:cs="Arial"/>
          <w:lang w:val="es-PE"/>
        </w:rPr>
      </w:pPr>
    </w:p>
    <w:p w14:paraId="4487721B" w14:textId="77777777" w:rsidR="00B6469A" w:rsidRPr="00183D8A" w:rsidRDefault="00B6469A" w:rsidP="00B6469A">
      <w:pPr>
        <w:spacing w:after="0" w:line="259" w:lineRule="auto"/>
        <w:ind w:left="709"/>
        <w:jc w:val="both"/>
        <w:rPr>
          <w:rFonts w:ascii="Arial" w:hAnsi="Arial" w:cs="Arial"/>
          <w:lang w:val="es-PE"/>
        </w:rPr>
      </w:pPr>
      <w:r w:rsidRPr="00183D8A">
        <w:rPr>
          <w:rFonts w:ascii="Arial" w:hAnsi="Arial" w:cs="Arial"/>
          <w:lang w:val="es-PE"/>
        </w:rPr>
        <w:t>PPE = Puntaje de la Propuesta Económica</w:t>
      </w:r>
    </w:p>
    <w:p w14:paraId="1B315D83" w14:textId="77777777" w:rsidR="00B6469A" w:rsidRPr="00183D8A" w:rsidRDefault="00B6469A" w:rsidP="00B6469A">
      <w:pPr>
        <w:spacing w:after="0" w:line="259" w:lineRule="auto"/>
        <w:ind w:left="709"/>
        <w:jc w:val="both"/>
        <w:rPr>
          <w:rFonts w:ascii="Arial" w:hAnsi="Arial" w:cs="Arial"/>
          <w:lang w:val="es-PE"/>
        </w:rPr>
      </w:pPr>
    </w:p>
    <w:p w14:paraId="4FDD2D0D" w14:textId="77777777" w:rsidR="00B6469A" w:rsidRPr="00183D8A" w:rsidRDefault="00B6469A" w:rsidP="00B6469A">
      <w:pPr>
        <w:spacing w:after="0" w:line="259" w:lineRule="auto"/>
        <w:ind w:left="709"/>
        <w:jc w:val="both"/>
        <w:rPr>
          <w:rFonts w:ascii="Arial" w:hAnsi="Arial" w:cs="Arial"/>
          <w:lang w:val="es-PE"/>
        </w:rPr>
      </w:pPr>
      <w:r w:rsidRPr="00183D8A">
        <w:rPr>
          <w:rFonts w:ascii="Arial" w:hAnsi="Arial" w:cs="Arial"/>
          <w:lang w:val="es-PE"/>
        </w:rPr>
        <w:t>Los puntajes finales (consignados con dos decimales) obtenidos por cada postor permitirán elaborar el Cuadro de Méritos Final del Concurso.</w:t>
      </w:r>
    </w:p>
    <w:p w14:paraId="731629FB" w14:textId="77777777" w:rsidR="006805B0" w:rsidRDefault="006805B0" w:rsidP="00B6469A">
      <w:pPr>
        <w:spacing w:after="0" w:line="259" w:lineRule="auto"/>
        <w:ind w:left="709"/>
        <w:jc w:val="both"/>
        <w:rPr>
          <w:rFonts w:ascii="Arial" w:hAnsi="Arial" w:cs="Arial"/>
          <w:lang w:val="es-PE"/>
        </w:rPr>
      </w:pPr>
    </w:p>
    <w:p w14:paraId="4C68281A" w14:textId="77777777" w:rsidR="00DC23EC" w:rsidRDefault="00DC23EC" w:rsidP="00B6469A">
      <w:pPr>
        <w:spacing w:after="0" w:line="259" w:lineRule="auto"/>
        <w:ind w:left="709"/>
        <w:jc w:val="both"/>
        <w:rPr>
          <w:rFonts w:ascii="Arial" w:hAnsi="Arial" w:cs="Arial"/>
          <w:lang w:val="es-PE"/>
        </w:rPr>
      </w:pPr>
    </w:p>
    <w:p w14:paraId="27D3AD53" w14:textId="77777777" w:rsidR="00DC23EC" w:rsidRPr="00183D8A" w:rsidRDefault="00DC23EC" w:rsidP="00B6469A">
      <w:pPr>
        <w:spacing w:after="0" w:line="259" w:lineRule="auto"/>
        <w:ind w:left="709"/>
        <w:jc w:val="both"/>
        <w:rPr>
          <w:rFonts w:ascii="Arial" w:hAnsi="Arial" w:cs="Arial"/>
          <w:lang w:val="es-PE"/>
        </w:rPr>
      </w:pPr>
    </w:p>
    <w:p w14:paraId="34556F5B" w14:textId="77777777" w:rsidR="00B6469A" w:rsidRPr="00183D8A" w:rsidRDefault="00073A73" w:rsidP="0069449D">
      <w:pPr>
        <w:numPr>
          <w:ilvl w:val="0"/>
          <w:numId w:val="1"/>
        </w:numPr>
        <w:spacing w:after="160" w:line="259" w:lineRule="auto"/>
        <w:contextualSpacing/>
        <w:jc w:val="both"/>
        <w:rPr>
          <w:rFonts w:ascii="Arial" w:hAnsi="Arial" w:cs="Arial"/>
          <w:b/>
          <w:lang w:val="es-PE"/>
        </w:rPr>
      </w:pPr>
      <w:r w:rsidRPr="00183D8A">
        <w:rPr>
          <w:rFonts w:ascii="Arial" w:hAnsi="Arial" w:cs="Arial"/>
          <w:b/>
          <w:lang w:val="es-PE"/>
        </w:rPr>
        <w:t>D</w:t>
      </w:r>
      <w:r w:rsidR="00B6469A" w:rsidRPr="00183D8A">
        <w:rPr>
          <w:rFonts w:ascii="Arial" w:hAnsi="Arial" w:cs="Arial"/>
          <w:b/>
          <w:lang w:val="es-PE"/>
        </w:rPr>
        <w:t>efinición de la Oferta Ganadora</w:t>
      </w:r>
    </w:p>
    <w:p w14:paraId="4C9DC28F" w14:textId="77777777" w:rsidR="00B6469A" w:rsidRPr="00183D8A" w:rsidRDefault="00B6469A" w:rsidP="00B6469A">
      <w:pPr>
        <w:spacing w:after="0" w:line="259" w:lineRule="auto"/>
        <w:ind w:left="720"/>
        <w:contextualSpacing/>
        <w:jc w:val="both"/>
        <w:rPr>
          <w:rFonts w:ascii="Arial" w:hAnsi="Arial" w:cs="Arial"/>
          <w:b/>
          <w:lang w:val="es-PE"/>
        </w:rPr>
      </w:pPr>
    </w:p>
    <w:p w14:paraId="5B3DD33F" w14:textId="77777777" w:rsidR="00B6469A" w:rsidRPr="00183D8A" w:rsidRDefault="00B6469A" w:rsidP="00B6469A">
      <w:pPr>
        <w:spacing w:after="0" w:line="259" w:lineRule="auto"/>
        <w:ind w:left="709"/>
        <w:jc w:val="both"/>
        <w:rPr>
          <w:rFonts w:ascii="Arial" w:hAnsi="Arial" w:cs="Arial"/>
          <w:lang w:val="es-PE"/>
        </w:rPr>
      </w:pPr>
      <w:r w:rsidRPr="00183D8A">
        <w:rPr>
          <w:rFonts w:ascii="Arial" w:hAnsi="Arial" w:cs="Arial"/>
          <w:lang w:val="es-PE"/>
        </w:rPr>
        <w:t>La oferta ganadora será la que obtenga el mayor puntaje final, otorgándose la Buena Pro a dicho postor.</w:t>
      </w:r>
    </w:p>
    <w:p w14:paraId="6DDDF5EB" w14:textId="77777777" w:rsidR="00B6469A" w:rsidRPr="00183D8A" w:rsidRDefault="00B6469A" w:rsidP="00B6469A">
      <w:pPr>
        <w:spacing w:after="0" w:line="259" w:lineRule="auto"/>
        <w:ind w:left="709"/>
        <w:jc w:val="both"/>
        <w:rPr>
          <w:rFonts w:ascii="Arial" w:hAnsi="Arial" w:cs="Arial"/>
          <w:lang w:val="es-PE"/>
        </w:rPr>
      </w:pPr>
    </w:p>
    <w:p w14:paraId="773036FF" w14:textId="77777777" w:rsidR="00B6469A" w:rsidRPr="00183D8A" w:rsidRDefault="00B6469A" w:rsidP="00B6469A">
      <w:pPr>
        <w:spacing w:after="0" w:line="259" w:lineRule="auto"/>
        <w:ind w:left="709"/>
        <w:jc w:val="both"/>
        <w:rPr>
          <w:rFonts w:ascii="Arial" w:hAnsi="Arial" w:cs="Arial"/>
          <w:lang w:val="es-PE"/>
        </w:rPr>
      </w:pPr>
      <w:r w:rsidRPr="00183D8A">
        <w:rPr>
          <w:rFonts w:ascii="Arial" w:hAnsi="Arial" w:cs="Arial"/>
          <w:lang w:val="es-PE"/>
        </w:rPr>
        <w:lastRenderedPageBreak/>
        <w:t>En el supuesto que dos o más postores alcancen el mismo puntaje final, la Buena Pro se otorgará al postor que haya obtenido el mayor puntaje técnico. De persistir el empate, la Buena Pro se otorgará por sorteo.</w:t>
      </w:r>
    </w:p>
    <w:p w14:paraId="0FBAD3F1" w14:textId="77777777" w:rsidR="00B6469A" w:rsidRPr="00183D8A" w:rsidRDefault="00B6469A" w:rsidP="00B6469A">
      <w:pPr>
        <w:spacing w:after="0" w:line="259" w:lineRule="auto"/>
        <w:ind w:left="709"/>
        <w:jc w:val="both"/>
        <w:rPr>
          <w:rFonts w:ascii="Arial" w:hAnsi="Arial" w:cs="Arial"/>
          <w:lang w:val="es-PE"/>
        </w:rPr>
      </w:pPr>
    </w:p>
    <w:p w14:paraId="0D618F68" w14:textId="77777777" w:rsidR="00B6469A" w:rsidRDefault="00B6469A" w:rsidP="00B6469A">
      <w:pPr>
        <w:spacing w:after="0" w:line="259" w:lineRule="auto"/>
        <w:ind w:left="709"/>
        <w:jc w:val="both"/>
        <w:rPr>
          <w:rFonts w:ascii="Arial" w:hAnsi="Arial" w:cs="Arial"/>
          <w:lang w:val="es-PE"/>
        </w:rPr>
      </w:pPr>
      <w:r w:rsidRPr="00183D8A">
        <w:rPr>
          <w:rFonts w:ascii="Arial" w:hAnsi="Arial" w:cs="Arial"/>
          <w:lang w:val="es-PE"/>
        </w:rPr>
        <w:t>En caso el monto de la Propuesta Económica sea superior al 100% del Valor Estimado, será de aplicación lo dispuesto en el artículo 26 del Reglamento.</w:t>
      </w:r>
    </w:p>
    <w:p w14:paraId="5183BB5F" w14:textId="77777777" w:rsidR="00781FC4" w:rsidRDefault="00781FC4" w:rsidP="00B6469A">
      <w:pPr>
        <w:spacing w:after="0" w:line="259" w:lineRule="auto"/>
        <w:ind w:left="709"/>
        <w:jc w:val="both"/>
        <w:rPr>
          <w:rFonts w:ascii="Arial" w:hAnsi="Arial" w:cs="Arial"/>
          <w:lang w:val="es-PE"/>
        </w:rPr>
      </w:pPr>
    </w:p>
    <w:p w14:paraId="63030341" w14:textId="77777777" w:rsidR="00B6469A" w:rsidRPr="00183D8A" w:rsidRDefault="00B6469A" w:rsidP="0069449D">
      <w:pPr>
        <w:numPr>
          <w:ilvl w:val="0"/>
          <w:numId w:val="1"/>
        </w:numPr>
        <w:spacing w:after="160" w:line="259" w:lineRule="auto"/>
        <w:contextualSpacing/>
        <w:jc w:val="both"/>
        <w:rPr>
          <w:rFonts w:ascii="Arial" w:hAnsi="Arial" w:cs="Arial"/>
          <w:b/>
          <w:lang w:val="es-PE"/>
        </w:rPr>
      </w:pPr>
      <w:r w:rsidRPr="00183D8A">
        <w:rPr>
          <w:rFonts w:ascii="Arial" w:hAnsi="Arial" w:cs="Arial"/>
          <w:b/>
          <w:lang w:val="es-PE"/>
        </w:rPr>
        <w:t>Acreditación de las experiencias mínimas y de las experiencias adicionales que otorgan puntaje</w:t>
      </w:r>
    </w:p>
    <w:p w14:paraId="05A0CB14" w14:textId="77777777" w:rsidR="00B6469A" w:rsidRPr="00183D8A" w:rsidRDefault="00B6469A" w:rsidP="00B6469A">
      <w:pPr>
        <w:spacing w:after="0" w:line="259" w:lineRule="auto"/>
        <w:ind w:left="709"/>
        <w:jc w:val="both"/>
        <w:rPr>
          <w:rFonts w:ascii="Arial" w:hAnsi="Arial" w:cs="Arial"/>
          <w:lang w:val="es-PE"/>
        </w:rPr>
      </w:pPr>
    </w:p>
    <w:p w14:paraId="049B786A" w14:textId="7D2577FA" w:rsidR="00B6469A" w:rsidRDefault="00B6469A" w:rsidP="00B6469A">
      <w:pPr>
        <w:spacing w:after="0" w:line="259" w:lineRule="auto"/>
        <w:ind w:left="709"/>
        <w:jc w:val="both"/>
        <w:rPr>
          <w:rFonts w:ascii="Arial" w:hAnsi="Arial" w:cs="Arial"/>
          <w:lang w:val="es-PE"/>
        </w:rPr>
      </w:pPr>
      <w:proofErr w:type="gramStart"/>
      <w:r w:rsidRPr="2F8DC834">
        <w:rPr>
          <w:rFonts w:ascii="Arial" w:hAnsi="Arial" w:cs="Arial"/>
          <w:lang w:val="es-PE"/>
        </w:rPr>
        <w:t>De acuerdo al</w:t>
      </w:r>
      <w:proofErr w:type="gramEnd"/>
      <w:r w:rsidRPr="2F8DC834">
        <w:rPr>
          <w:rFonts w:ascii="Arial" w:hAnsi="Arial" w:cs="Arial"/>
          <w:lang w:val="es-PE"/>
        </w:rPr>
        <w:t xml:space="preserve"> literal c) del numeral 23.4 del artículo 23 del Reglamento de Contrataciones, la experiencia del </w:t>
      </w:r>
      <w:r w:rsidR="00064EEB" w:rsidRPr="2F8DC834">
        <w:rPr>
          <w:rFonts w:ascii="Arial" w:hAnsi="Arial" w:cs="Arial"/>
          <w:lang w:val="es-PE"/>
        </w:rPr>
        <w:t>postor</w:t>
      </w:r>
      <w:r w:rsidRPr="2F8DC834">
        <w:rPr>
          <w:rFonts w:ascii="Arial" w:hAnsi="Arial" w:cs="Arial"/>
          <w:lang w:val="es-PE"/>
        </w:rPr>
        <w:t xml:space="preserve"> se acredita mediante declaración jurada. Sin perjuicio de ello, conforme el artículo 39 del Reglamento, las declaraciones</w:t>
      </w:r>
      <w:r w:rsidR="00575CBB" w:rsidRPr="2F8DC834">
        <w:rPr>
          <w:rFonts w:ascii="Arial" w:hAnsi="Arial" w:cs="Arial"/>
          <w:lang w:val="es-PE"/>
        </w:rPr>
        <w:t>,</w:t>
      </w:r>
      <w:r w:rsidRPr="2F8DC834">
        <w:rPr>
          <w:rFonts w:ascii="Arial" w:hAnsi="Arial" w:cs="Arial"/>
          <w:lang w:val="es-PE"/>
        </w:rPr>
        <w:t xml:space="preserve"> que sustentan la calificación del postor</w:t>
      </w:r>
      <w:r w:rsidR="00575CBB" w:rsidRPr="2F8DC834">
        <w:rPr>
          <w:rFonts w:ascii="Arial" w:hAnsi="Arial" w:cs="Arial"/>
          <w:lang w:val="es-PE"/>
        </w:rPr>
        <w:t>,</w:t>
      </w:r>
      <w:r w:rsidRPr="2F8DC834">
        <w:rPr>
          <w:rFonts w:ascii="Arial" w:hAnsi="Arial" w:cs="Arial"/>
          <w:lang w:val="es-PE"/>
        </w:rPr>
        <w:t xml:space="preserve"> </w:t>
      </w:r>
      <w:r w:rsidR="00575CBB" w:rsidRPr="2F8DC834">
        <w:rPr>
          <w:rFonts w:ascii="Arial" w:hAnsi="Arial" w:cs="Arial"/>
          <w:lang w:val="es-PE"/>
        </w:rPr>
        <w:t>están</w:t>
      </w:r>
      <w:r w:rsidRPr="2F8DC834">
        <w:rPr>
          <w:rFonts w:ascii="Arial" w:hAnsi="Arial" w:cs="Arial"/>
          <w:lang w:val="es-PE"/>
        </w:rPr>
        <w:t xml:space="preserve"> sujetas a fiscalización posterior, por lo que el postor adjudicatario tiene la obligación de presentar la documentación que corresponda en el marco de dicho proceso. La documentación que se requiera será acorde con las prácticas internacionales y las reglas de confidencialidad aplicables, por lo que podrá presentar documentos sucedáneos, tales como: reportes o publicaciones en revistas u otros medios, información de acceso público, entre otros.</w:t>
      </w:r>
    </w:p>
    <w:p w14:paraId="5B672C2F" w14:textId="77777777" w:rsidR="00B6469A" w:rsidRPr="00183D8A" w:rsidRDefault="00B6469A" w:rsidP="00B6469A">
      <w:pPr>
        <w:spacing w:after="0" w:line="259" w:lineRule="auto"/>
        <w:ind w:left="709"/>
        <w:jc w:val="both"/>
        <w:rPr>
          <w:rFonts w:ascii="Arial" w:hAnsi="Arial" w:cs="Arial"/>
          <w:lang w:val="es-PE"/>
        </w:rPr>
      </w:pPr>
      <w:bookmarkStart w:id="7" w:name="_Hlk177984734"/>
    </w:p>
    <w:p w14:paraId="2016F153" w14:textId="77777777" w:rsidR="00B6469A" w:rsidRPr="00183D8A" w:rsidRDefault="00B6469A" w:rsidP="0069449D">
      <w:pPr>
        <w:numPr>
          <w:ilvl w:val="0"/>
          <w:numId w:val="1"/>
        </w:numPr>
        <w:spacing w:after="160" w:line="259" w:lineRule="auto"/>
        <w:contextualSpacing/>
        <w:jc w:val="both"/>
        <w:rPr>
          <w:rFonts w:ascii="Arial" w:hAnsi="Arial" w:cs="Arial"/>
          <w:b/>
          <w:lang w:val="es-PE"/>
        </w:rPr>
      </w:pPr>
      <w:r w:rsidRPr="00183D8A">
        <w:rPr>
          <w:rFonts w:ascii="Arial" w:hAnsi="Arial" w:cs="Arial"/>
          <w:b/>
          <w:lang w:val="es-PE"/>
        </w:rPr>
        <w:t>Documentos Complementarios – Anexos</w:t>
      </w:r>
    </w:p>
    <w:p w14:paraId="2B34C65C" w14:textId="77777777" w:rsidR="00B6469A" w:rsidRPr="00183D8A" w:rsidRDefault="00B6469A" w:rsidP="00B6469A">
      <w:pPr>
        <w:spacing w:after="0" w:line="259" w:lineRule="auto"/>
        <w:ind w:left="720"/>
        <w:contextualSpacing/>
        <w:jc w:val="both"/>
        <w:rPr>
          <w:rFonts w:ascii="Arial" w:hAnsi="Arial" w:cs="Arial"/>
          <w:b/>
          <w:lang w:val="es-PE"/>
        </w:rPr>
      </w:pPr>
    </w:p>
    <w:p w14:paraId="22AA7CA8" w14:textId="77777777" w:rsidR="00B6469A" w:rsidRPr="00183D8A"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t>(Anexo Nº 1)</w:t>
      </w:r>
      <w:r w:rsidRPr="00183D8A">
        <w:rPr>
          <w:rFonts w:ascii="Arial" w:hAnsi="Arial" w:cs="Arial"/>
          <w:lang w:val="es-PE"/>
        </w:rPr>
        <w:tab/>
        <w:t>Términos de Referencia</w:t>
      </w:r>
    </w:p>
    <w:p w14:paraId="017D0C95" w14:textId="77777777" w:rsidR="00B6469A" w:rsidRPr="00183D8A"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t>(Anexo Nº 2)</w:t>
      </w:r>
      <w:r w:rsidRPr="00183D8A">
        <w:rPr>
          <w:rFonts w:ascii="Arial" w:hAnsi="Arial" w:cs="Arial"/>
          <w:lang w:val="es-PE"/>
        </w:rPr>
        <w:tab/>
        <w:t xml:space="preserve">Declaración Jurada </w:t>
      </w:r>
      <w:r w:rsidR="009A563E" w:rsidRPr="00183D8A">
        <w:rPr>
          <w:rFonts w:ascii="Arial" w:hAnsi="Arial" w:cs="Arial"/>
          <w:lang w:val="es-PE"/>
        </w:rPr>
        <w:t xml:space="preserve">de presentación </w:t>
      </w:r>
      <w:r w:rsidRPr="00183D8A">
        <w:rPr>
          <w:rFonts w:ascii="Arial" w:hAnsi="Arial" w:cs="Arial"/>
          <w:lang w:val="es-PE"/>
        </w:rPr>
        <w:t>del Postor</w:t>
      </w:r>
      <w:r w:rsidR="009A563E" w:rsidRPr="00183D8A">
        <w:rPr>
          <w:rFonts w:ascii="Arial" w:hAnsi="Arial" w:cs="Arial"/>
          <w:lang w:val="es-PE"/>
        </w:rPr>
        <w:t>,</w:t>
      </w:r>
      <w:r w:rsidRPr="00183D8A">
        <w:rPr>
          <w:rFonts w:ascii="Arial" w:hAnsi="Arial" w:cs="Arial"/>
          <w:lang w:val="es-PE"/>
        </w:rPr>
        <w:t xml:space="preserve"> manifestando interés en participar del Concurso</w:t>
      </w:r>
    </w:p>
    <w:p w14:paraId="3558518C" w14:textId="77777777" w:rsidR="00B6469A" w:rsidRPr="00183D8A"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t>(Anexo Nº 3)</w:t>
      </w:r>
      <w:r w:rsidRPr="00183D8A">
        <w:rPr>
          <w:rFonts w:ascii="Arial" w:hAnsi="Arial" w:cs="Arial"/>
          <w:lang w:val="es-PE"/>
        </w:rPr>
        <w:tab/>
        <w:t>Declaración Jurada del postor de no mantener impedimentos</w:t>
      </w:r>
    </w:p>
    <w:p w14:paraId="183D4227" w14:textId="77777777" w:rsidR="00B6469A" w:rsidRPr="00183D8A"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t>(Anexo Nº 4)</w:t>
      </w:r>
      <w:r w:rsidRPr="00183D8A">
        <w:rPr>
          <w:rFonts w:ascii="Arial" w:hAnsi="Arial" w:cs="Arial"/>
          <w:lang w:val="es-PE"/>
        </w:rPr>
        <w:tab/>
        <w:t xml:space="preserve">Declaración Jurada de Ausencia de Conflicto de </w:t>
      </w:r>
      <w:r w:rsidR="00A347D0" w:rsidRPr="00183D8A">
        <w:rPr>
          <w:rFonts w:ascii="Arial" w:hAnsi="Arial" w:cs="Arial"/>
          <w:lang w:val="es-PE"/>
        </w:rPr>
        <w:t xml:space="preserve">Intereses </w:t>
      </w:r>
      <w:r w:rsidR="009A563E" w:rsidRPr="00183D8A">
        <w:rPr>
          <w:rFonts w:ascii="Arial" w:hAnsi="Arial" w:cs="Arial"/>
          <w:lang w:val="es-PE"/>
        </w:rPr>
        <w:t xml:space="preserve">y </w:t>
      </w:r>
      <w:r w:rsidR="009A563E" w:rsidRPr="009A1BE5">
        <w:rPr>
          <w:rFonts w:ascii="Arial" w:hAnsi="Arial" w:cs="Arial"/>
          <w:lang w:val="es-PE"/>
        </w:rPr>
        <w:t>Anticorrupción</w:t>
      </w:r>
    </w:p>
    <w:p w14:paraId="011F8C6E" w14:textId="77777777" w:rsidR="00B6469A" w:rsidRPr="00183D8A"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t>(Anexo Nº 5)</w:t>
      </w:r>
      <w:r w:rsidRPr="00183D8A">
        <w:rPr>
          <w:rFonts w:ascii="Arial" w:hAnsi="Arial" w:cs="Arial"/>
          <w:lang w:val="es-PE"/>
        </w:rPr>
        <w:tab/>
        <w:t>Cronograma del Concurso</w:t>
      </w:r>
    </w:p>
    <w:p w14:paraId="325B00E9" w14:textId="77777777" w:rsidR="00B6469A" w:rsidRPr="00183D8A"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t>(Anexo Nº 6)</w:t>
      </w:r>
      <w:r w:rsidRPr="00183D8A">
        <w:rPr>
          <w:rFonts w:ascii="Arial" w:hAnsi="Arial" w:cs="Arial"/>
          <w:lang w:val="es-PE"/>
        </w:rPr>
        <w:tab/>
        <w:t>Contenido de los Sobres</w:t>
      </w:r>
    </w:p>
    <w:p w14:paraId="683EBB87" w14:textId="77777777" w:rsidR="00B6469A" w:rsidRPr="00183D8A"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t>(Anexo Nº 7</w:t>
      </w:r>
      <w:r w:rsidR="00AC1EC1" w:rsidRPr="00183D8A">
        <w:rPr>
          <w:rFonts w:ascii="Arial" w:hAnsi="Arial" w:cs="Arial"/>
          <w:lang w:val="es-PE"/>
        </w:rPr>
        <w:t>)</w:t>
      </w:r>
      <w:r w:rsidR="00382326" w:rsidRPr="00183D8A">
        <w:rPr>
          <w:rFonts w:ascii="Arial" w:hAnsi="Arial" w:cs="Arial"/>
          <w:lang w:val="es-PE"/>
        </w:rPr>
        <w:t xml:space="preserve"> </w:t>
      </w:r>
      <w:r w:rsidRPr="00183D8A">
        <w:rPr>
          <w:rFonts w:ascii="Arial" w:hAnsi="Arial" w:cs="Arial"/>
          <w:lang w:val="es-PE"/>
        </w:rPr>
        <w:t>Declaración Jurada de principales experiencias del postor</w:t>
      </w:r>
    </w:p>
    <w:p w14:paraId="49AD25AD" w14:textId="328A0CBD" w:rsidR="00B6469A" w:rsidRPr="00AA6129"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t>(Anexo Nº 8)</w:t>
      </w:r>
      <w:r w:rsidR="00EB4699">
        <w:rPr>
          <w:rFonts w:ascii="Arial" w:hAnsi="Arial" w:cs="Arial"/>
          <w:lang w:val="es-PE"/>
        </w:rPr>
        <w:t xml:space="preserve"> Cumplimiento de requisitos de perfil p</w:t>
      </w:r>
      <w:r w:rsidRPr="00183D8A">
        <w:rPr>
          <w:rFonts w:ascii="Arial" w:hAnsi="Arial" w:cs="Arial"/>
          <w:lang w:val="es-PE"/>
        </w:rPr>
        <w:t>rofesional</w:t>
      </w:r>
    </w:p>
    <w:p w14:paraId="128B2C73" w14:textId="77777777" w:rsidR="00B6469A" w:rsidRPr="00AA6129"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AA6129">
        <w:rPr>
          <w:rFonts w:ascii="Arial" w:hAnsi="Arial" w:cs="Arial"/>
          <w:lang w:val="es-PE"/>
        </w:rPr>
        <w:t>(Anexo Nº 9)</w:t>
      </w:r>
      <w:r w:rsidRPr="00AA6129">
        <w:rPr>
          <w:rFonts w:ascii="Arial" w:hAnsi="Arial" w:cs="Arial"/>
          <w:lang w:val="es-PE"/>
        </w:rPr>
        <w:tab/>
      </w:r>
      <w:proofErr w:type="spellStart"/>
      <w:r w:rsidRPr="00AA6129">
        <w:rPr>
          <w:rFonts w:ascii="Arial" w:hAnsi="Arial" w:cs="Arial"/>
          <w:lang w:val="es-PE"/>
        </w:rPr>
        <w:t>Curriculum</w:t>
      </w:r>
      <w:proofErr w:type="spellEnd"/>
      <w:r w:rsidRPr="00AA6129">
        <w:rPr>
          <w:rFonts w:ascii="Arial" w:hAnsi="Arial" w:cs="Arial"/>
          <w:lang w:val="es-PE"/>
        </w:rPr>
        <w:t xml:space="preserve"> Vitae</w:t>
      </w:r>
    </w:p>
    <w:p w14:paraId="00350003" w14:textId="2A82BEF0" w:rsidR="00B6469A" w:rsidRPr="00AA6129"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AA6129">
        <w:rPr>
          <w:rFonts w:ascii="Arial" w:hAnsi="Arial" w:cs="Arial"/>
          <w:lang w:val="es-PE"/>
        </w:rPr>
        <w:t>(Anexo Nº 10)</w:t>
      </w:r>
      <w:r w:rsidRPr="00AA6129">
        <w:rPr>
          <w:rFonts w:ascii="Arial" w:hAnsi="Arial" w:cs="Arial"/>
          <w:lang w:val="es-PE"/>
        </w:rPr>
        <w:tab/>
      </w:r>
      <w:r w:rsidR="00910BA9" w:rsidRPr="00AA6129">
        <w:rPr>
          <w:rFonts w:ascii="Arial" w:hAnsi="Arial" w:cs="Arial"/>
          <w:lang w:val="es-PE"/>
        </w:rPr>
        <w:t xml:space="preserve"> </w:t>
      </w:r>
      <w:r w:rsidRPr="00AA6129">
        <w:rPr>
          <w:rFonts w:ascii="Arial" w:hAnsi="Arial" w:cs="Arial"/>
          <w:lang w:val="es-PE"/>
        </w:rPr>
        <w:t>Compromiso de participación y confidencialidad de</w:t>
      </w:r>
      <w:r w:rsidR="00EB4699">
        <w:rPr>
          <w:rFonts w:ascii="Arial" w:hAnsi="Arial" w:cs="Arial"/>
          <w:lang w:val="es-PE"/>
        </w:rPr>
        <w:t>l Postor</w:t>
      </w:r>
    </w:p>
    <w:p w14:paraId="0C4E2A77" w14:textId="6F114372" w:rsidR="00B6469A" w:rsidRPr="00AA6129"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AA6129">
        <w:rPr>
          <w:rFonts w:ascii="Arial" w:hAnsi="Arial" w:cs="Arial"/>
          <w:lang w:val="es-PE"/>
        </w:rPr>
        <w:t>(Anexo Nº 11)</w:t>
      </w:r>
      <w:r w:rsidRPr="00AA6129">
        <w:rPr>
          <w:rFonts w:ascii="Arial" w:hAnsi="Arial" w:cs="Arial"/>
          <w:lang w:val="es-PE"/>
        </w:rPr>
        <w:tab/>
      </w:r>
      <w:r w:rsidR="00910BA9" w:rsidRPr="00AA6129">
        <w:rPr>
          <w:rFonts w:ascii="Arial" w:hAnsi="Arial" w:cs="Arial"/>
          <w:lang w:val="es-PE"/>
        </w:rPr>
        <w:t xml:space="preserve"> </w:t>
      </w:r>
      <w:r w:rsidRPr="00AA6129">
        <w:rPr>
          <w:rFonts w:ascii="Arial" w:hAnsi="Arial" w:cs="Arial"/>
          <w:lang w:val="es-PE"/>
        </w:rPr>
        <w:t>Compromiso de permanencia de</w:t>
      </w:r>
      <w:r w:rsidR="00EB4699">
        <w:rPr>
          <w:rFonts w:ascii="Arial" w:hAnsi="Arial" w:cs="Arial"/>
          <w:lang w:val="es-PE"/>
        </w:rPr>
        <w:t>l Postor</w:t>
      </w:r>
    </w:p>
    <w:p w14:paraId="2DBFD3A0" w14:textId="77777777" w:rsidR="00B6469A" w:rsidRPr="00183D8A"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t>(Anexo Nº 12)</w:t>
      </w:r>
      <w:r w:rsidRPr="00183D8A">
        <w:rPr>
          <w:rFonts w:ascii="Arial" w:hAnsi="Arial" w:cs="Arial"/>
          <w:lang w:val="es-PE"/>
        </w:rPr>
        <w:tab/>
      </w:r>
      <w:r w:rsidR="00910BA9" w:rsidRPr="00183D8A">
        <w:rPr>
          <w:rFonts w:ascii="Arial" w:hAnsi="Arial" w:cs="Arial"/>
          <w:lang w:val="es-PE"/>
        </w:rPr>
        <w:t xml:space="preserve"> </w:t>
      </w:r>
      <w:r w:rsidRPr="00183D8A">
        <w:rPr>
          <w:rFonts w:ascii="Arial" w:hAnsi="Arial" w:cs="Arial"/>
          <w:lang w:val="es-PE"/>
        </w:rPr>
        <w:t>Formato de Propuesta Económica</w:t>
      </w:r>
    </w:p>
    <w:p w14:paraId="3326726A" w14:textId="77777777" w:rsidR="00B6469A" w:rsidRPr="00183D8A"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t>(Anexo Nº 13)</w:t>
      </w:r>
      <w:r w:rsidRPr="00183D8A">
        <w:rPr>
          <w:rFonts w:ascii="Arial" w:hAnsi="Arial" w:cs="Arial"/>
          <w:lang w:val="es-PE"/>
        </w:rPr>
        <w:tab/>
      </w:r>
      <w:r w:rsidR="00910BA9" w:rsidRPr="00183D8A">
        <w:rPr>
          <w:rFonts w:ascii="Arial" w:hAnsi="Arial" w:cs="Arial"/>
          <w:lang w:val="es-PE"/>
        </w:rPr>
        <w:t xml:space="preserve"> </w:t>
      </w:r>
      <w:r w:rsidRPr="00183D8A">
        <w:rPr>
          <w:rFonts w:ascii="Arial" w:hAnsi="Arial" w:cs="Arial"/>
          <w:lang w:val="es-PE"/>
        </w:rPr>
        <w:t>Modelo de Garantía de Fiel Cumplimiento del Contrato – Carta Fianza</w:t>
      </w:r>
    </w:p>
    <w:p w14:paraId="65001A2B" w14:textId="77777777" w:rsidR="00B6469A" w:rsidRPr="00183D8A"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t>(Anexo Nº 13A)</w:t>
      </w:r>
      <w:r w:rsidRPr="00183D8A">
        <w:rPr>
          <w:rFonts w:ascii="Arial" w:hAnsi="Arial" w:cs="Arial"/>
          <w:lang w:val="es-PE"/>
        </w:rPr>
        <w:tab/>
        <w:t>Modelo de Garantía de Fiel Cumplimiento del Contrato – Depósito en Cuenta</w:t>
      </w:r>
    </w:p>
    <w:p w14:paraId="4FF8DB05" w14:textId="77777777" w:rsidR="00B6469A" w:rsidRPr="00183D8A"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t>Anexo Nº 13B)</w:t>
      </w:r>
      <w:r w:rsidRPr="00183D8A">
        <w:rPr>
          <w:rFonts w:ascii="Arial" w:hAnsi="Arial" w:cs="Arial"/>
          <w:lang w:val="es-PE"/>
        </w:rPr>
        <w:tab/>
        <w:t>Modelo de Garantía de Fiel Cumplimiento del Contrato - Retención</w:t>
      </w:r>
    </w:p>
    <w:p w14:paraId="18F7267C" w14:textId="77777777" w:rsidR="00B6469A" w:rsidRPr="00183D8A"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t>(Anexo Nº 14)</w:t>
      </w:r>
      <w:r w:rsidRPr="00183D8A">
        <w:rPr>
          <w:rFonts w:ascii="Arial" w:hAnsi="Arial" w:cs="Arial"/>
          <w:lang w:val="es-PE"/>
        </w:rPr>
        <w:tab/>
        <w:t>Modelo de Garantía de impugnación – Carta Fianza</w:t>
      </w:r>
    </w:p>
    <w:p w14:paraId="5C8C2A74" w14:textId="77777777" w:rsidR="00B6469A" w:rsidRPr="00183D8A"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t>(Anexo Nº 14A)</w:t>
      </w:r>
      <w:r w:rsidRPr="00183D8A">
        <w:rPr>
          <w:rFonts w:ascii="Arial" w:hAnsi="Arial" w:cs="Arial"/>
          <w:lang w:val="es-PE"/>
        </w:rPr>
        <w:tab/>
        <w:t>Modelo de Garantía de Impugnación – Depósito en Cuenta</w:t>
      </w:r>
    </w:p>
    <w:p w14:paraId="084581F4" w14:textId="77777777" w:rsidR="00B6469A" w:rsidRPr="00183D8A"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t>(Anexo Nº 15)</w:t>
      </w:r>
      <w:r w:rsidRPr="00183D8A">
        <w:rPr>
          <w:rFonts w:ascii="Arial" w:hAnsi="Arial" w:cs="Arial"/>
          <w:lang w:val="es-PE"/>
        </w:rPr>
        <w:tab/>
        <w:t>Bancos que pueden emitir garantía para efectos del Concurso</w:t>
      </w:r>
    </w:p>
    <w:p w14:paraId="6D973100" w14:textId="77777777" w:rsidR="00B6469A" w:rsidRPr="00183D8A"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lastRenderedPageBreak/>
        <w:t>(Anexo Nº 16)</w:t>
      </w:r>
      <w:r w:rsidRPr="00183D8A">
        <w:rPr>
          <w:rFonts w:ascii="Arial" w:hAnsi="Arial" w:cs="Arial"/>
          <w:lang w:val="es-PE"/>
        </w:rPr>
        <w:tab/>
        <w:t>Modelo de contrato de Servicios de Consultoría</w:t>
      </w:r>
      <w:r w:rsidRPr="00183D8A">
        <w:rPr>
          <w:rFonts w:ascii="Arial" w:hAnsi="Arial" w:cs="Arial"/>
          <w:vertAlign w:val="superscript"/>
          <w:lang w:val="es-PE"/>
        </w:rPr>
        <w:footnoteReference w:id="5"/>
      </w:r>
      <w:r w:rsidRPr="00183D8A">
        <w:rPr>
          <w:rFonts w:ascii="Arial" w:hAnsi="Arial" w:cs="Arial"/>
          <w:lang w:val="es-PE"/>
        </w:rPr>
        <w:t>.</w:t>
      </w:r>
    </w:p>
    <w:bookmarkEnd w:id="7"/>
    <w:p w14:paraId="3B7C0EF8" w14:textId="77777777" w:rsidR="00E34C20" w:rsidRDefault="00E34C20" w:rsidP="00B85A9A">
      <w:pPr>
        <w:spacing w:after="160" w:line="259" w:lineRule="auto"/>
        <w:rPr>
          <w:rFonts w:ascii="Arial" w:hAnsi="Arial" w:cs="Arial"/>
          <w:lang w:val="es-PE"/>
        </w:rPr>
        <w:sectPr w:rsidR="00E34C20" w:rsidSect="00087D60">
          <w:headerReference w:type="default" r:id="rId13"/>
          <w:pgSz w:w="11906" w:h="16838"/>
          <w:pgMar w:top="2104" w:right="1418" w:bottom="993" w:left="1701" w:header="709" w:footer="448" w:gutter="0"/>
          <w:pgNumType w:start="31"/>
          <w:cols w:space="708"/>
          <w:docGrid w:linePitch="360"/>
        </w:sectPr>
      </w:pPr>
    </w:p>
    <w:p w14:paraId="7AF27BE9" w14:textId="226D773A" w:rsidR="000C3926" w:rsidRPr="003E75BB" w:rsidRDefault="00FA3F87" w:rsidP="00FA3F87">
      <w:pPr>
        <w:spacing w:after="0"/>
        <w:jc w:val="center"/>
        <w:rPr>
          <w:rFonts w:ascii="Arial" w:eastAsia="Times New Roman" w:hAnsi="Arial" w:cs="Arial"/>
          <w:b/>
          <w:bCs/>
          <w:kern w:val="32"/>
          <w:sz w:val="24"/>
          <w:szCs w:val="24"/>
          <w:u w:val="single"/>
          <w:lang w:val="es-PE" w:eastAsia="ja-JP"/>
        </w:rPr>
      </w:pPr>
      <w:r w:rsidRPr="003E75BB">
        <w:rPr>
          <w:rFonts w:ascii="Arial" w:eastAsia="Times New Roman" w:hAnsi="Arial" w:cs="Arial"/>
          <w:b/>
          <w:bCs/>
          <w:kern w:val="32"/>
          <w:sz w:val="24"/>
          <w:szCs w:val="24"/>
          <w:u w:val="single"/>
          <w:lang w:val="es-PE" w:eastAsia="ja-JP"/>
        </w:rPr>
        <w:lastRenderedPageBreak/>
        <w:t>AN</w:t>
      </w:r>
      <w:r w:rsidR="00A034B4">
        <w:rPr>
          <w:rFonts w:ascii="Arial" w:eastAsia="Times New Roman" w:hAnsi="Arial" w:cs="Arial"/>
          <w:b/>
          <w:bCs/>
          <w:kern w:val="32"/>
          <w:sz w:val="24"/>
          <w:szCs w:val="24"/>
          <w:u w:val="single"/>
          <w:lang w:val="es-PE" w:eastAsia="ja-JP"/>
        </w:rPr>
        <w:t>E</w:t>
      </w:r>
      <w:r w:rsidRPr="003E75BB">
        <w:rPr>
          <w:rFonts w:ascii="Arial" w:eastAsia="Times New Roman" w:hAnsi="Arial" w:cs="Arial"/>
          <w:b/>
          <w:bCs/>
          <w:kern w:val="32"/>
          <w:sz w:val="24"/>
          <w:szCs w:val="24"/>
          <w:u w:val="single"/>
          <w:lang w:val="es-PE" w:eastAsia="ja-JP"/>
        </w:rPr>
        <w:t>XO N°1</w:t>
      </w:r>
    </w:p>
    <w:p w14:paraId="43889833" w14:textId="77777777" w:rsidR="00FA3F87" w:rsidRPr="003E75BB" w:rsidRDefault="00FA3F87" w:rsidP="00FA3F87">
      <w:pPr>
        <w:spacing w:after="0"/>
        <w:jc w:val="center"/>
        <w:rPr>
          <w:rFonts w:ascii="Arial" w:eastAsia="Times New Roman" w:hAnsi="Arial" w:cs="Arial"/>
          <w:b/>
          <w:bCs/>
          <w:kern w:val="32"/>
          <w:sz w:val="24"/>
          <w:szCs w:val="24"/>
          <w:u w:val="single"/>
          <w:lang w:val="es-PE" w:eastAsia="ja-JP"/>
        </w:rPr>
      </w:pPr>
    </w:p>
    <w:p w14:paraId="2919AD74" w14:textId="77777777" w:rsidR="00B85A9A" w:rsidRPr="00ED740F" w:rsidRDefault="00FA3F87" w:rsidP="00FA3F87">
      <w:pPr>
        <w:spacing w:after="0"/>
        <w:jc w:val="center"/>
        <w:rPr>
          <w:rFonts w:ascii="Arial" w:eastAsia="Times New Roman" w:hAnsi="Arial" w:cs="Arial"/>
          <w:b/>
          <w:bCs/>
          <w:kern w:val="32"/>
          <w:sz w:val="24"/>
          <w:szCs w:val="24"/>
          <w:u w:val="single"/>
          <w:lang w:val="es-PE" w:eastAsia="ja-JP"/>
        </w:rPr>
      </w:pPr>
      <w:r w:rsidRPr="00ED740F">
        <w:rPr>
          <w:rFonts w:ascii="Arial" w:eastAsia="Times New Roman" w:hAnsi="Arial" w:cs="Arial"/>
          <w:b/>
          <w:bCs/>
          <w:kern w:val="32"/>
          <w:sz w:val="24"/>
          <w:szCs w:val="24"/>
          <w:u w:val="single"/>
          <w:lang w:val="es-PE" w:eastAsia="ja-JP"/>
        </w:rPr>
        <w:t>TÉRMINOS DE REFERENCIA</w:t>
      </w:r>
    </w:p>
    <w:p w14:paraId="591FF8CE" w14:textId="77777777" w:rsidR="00B85A9A" w:rsidRPr="00183D8A" w:rsidRDefault="00B85A9A" w:rsidP="00FA3F87">
      <w:pPr>
        <w:spacing w:after="0"/>
        <w:jc w:val="center"/>
        <w:rPr>
          <w:rFonts w:ascii="Arial" w:eastAsia="Times New Roman" w:hAnsi="Arial" w:cs="Arial"/>
          <w:b/>
          <w:bCs/>
          <w:kern w:val="32"/>
          <w:u w:val="single"/>
          <w:lang w:val="es-PE" w:eastAsia="ja-JP"/>
        </w:rPr>
      </w:pPr>
    </w:p>
    <w:p w14:paraId="1DE21E55" w14:textId="77777777" w:rsidR="00E34C20" w:rsidRDefault="00E34C20">
      <w:pPr>
        <w:spacing w:after="0" w:line="240" w:lineRule="auto"/>
        <w:rPr>
          <w:rFonts w:ascii="Arial" w:eastAsia="Times New Roman" w:hAnsi="Arial" w:cs="Arial"/>
          <w:b/>
          <w:bCs/>
          <w:kern w:val="32"/>
          <w:lang w:val="es-PE" w:eastAsia="ja-JP"/>
        </w:rPr>
        <w:sectPr w:rsidR="00E34C20" w:rsidSect="00087D60">
          <w:pgSz w:w="11906" w:h="16838" w:code="9"/>
          <w:pgMar w:top="2104" w:right="1418" w:bottom="992" w:left="1701" w:header="709" w:footer="448" w:gutter="0"/>
          <w:pgNumType w:start="31"/>
          <w:cols w:space="708"/>
          <w:vAlign w:val="center"/>
          <w:docGrid w:linePitch="360"/>
        </w:sectPr>
      </w:pPr>
    </w:p>
    <w:p w14:paraId="6A83929B" w14:textId="77777777" w:rsidR="005916A7" w:rsidRPr="000E32AE" w:rsidRDefault="005916A7" w:rsidP="00FD65C6">
      <w:pPr>
        <w:spacing w:after="160" w:line="259" w:lineRule="auto"/>
        <w:ind w:left="708"/>
        <w:jc w:val="center"/>
        <w:rPr>
          <w:rFonts w:ascii="Arial" w:hAnsi="Arial" w:cs="Arial"/>
          <w:b/>
          <w:u w:val="single"/>
          <w:lang w:val="es-PE"/>
        </w:rPr>
      </w:pPr>
    </w:p>
    <w:p w14:paraId="6405F51D" w14:textId="77777777" w:rsidR="00B72D07" w:rsidRDefault="00B72D07" w:rsidP="005916A7">
      <w:pPr>
        <w:spacing w:after="0"/>
        <w:jc w:val="center"/>
        <w:outlineLvl w:val="0"/>
        <w:rPr>
          <w:rFonts w:ascii="Arial" w:hAnsi="Arial" w:cs="Arial"/>
          <w:b/>
          <w:bCs/>
          <w:u w:val="single"/>
          <w:lang w:val="es-PE" w:eastAsia="es-ES_tradnl"/>
        </w:rPr>
      </w:pPr>
    </w:p>
    <w:p w14:paraId="3B067100" w14:textId="77777777" w:rsidR="00B72D07" w:rsidRDefault="00B72D07" w:rsidP="005916A7">
      <w:pPr>
        <w:spacing w:after="0"/>
        <w:jc w:val="center"/>
        <w:outlineLvl w:val="0"/>
        <w:rPr>
          <w:rFonts w:ascii="Arial" w:hAnsi="Arial" w:cs="Arial"/>
          <w:b/>
          <w:bCs/>
          <w:u w:val="single"/>
          <w:lang w:val="es-PE" w:eastAsia="es-ES_tradnl"/>
        </w:rPr>
      </w:pPr>
    </w:p>
    <w:p w14:paraId="44B2AFBF" w14:textId="77777777" w:rsidR="00A034B4" w:rsidRDefault="00A034B4" w:rsidP="005916A7">
      <w:pPr>
        <w:spacing w:after="0"/>
        <w:jc w:val="center"/>
        <w:outlineLvl w:val="0"/>
        <w:rPr>
          <w:rFonts w:ascii="Arial" w:hAnsi="Arial" w:cs="Arial"/>
          <w:b/>
          <w:bCs/>
          <w:u w:val="single"/>
          <w:lang w:val="es-PE" w:eastAsia="es-ES_tradnl"/>
        </w:rPr>
      </w:pPr>
    </w:p>
    <w:p w14:paraId="0C6D0C53" w14:textId="77777777" w:rsidR="00A034B4" w:rsidRDefault="00A034B4" w:rsidP="005916A7">
      <w:pPr>
        <w:spacing w:after="0"/>
        <w:jc w:val="center"/>
        <w:outlineLvl w:val="0"/>
        <w:rPr>
          <w:rFonts w:ascii="Arial" w:hAnsi="Arial" w:cs="Arial"/>
          <w:b/>
          <w:bCs/>
          <w:u w:val="single"/>
          <w:lang w:val="es-PE" w:eastAsia="es-ES_tradnl"/>
        </w:rPr>
      </w:pPr>
    </w:p>
    <w:p w14:paraId="677CE371" w14:textId="77777777" w:rsidR="00A034B4" w:rsidRDefault="00A034B4" w:rsidP="005916A7">
      <w:pPr>
        <w:spacing w:after="0"/>
        <w:jc w:val="center"/>
        <w:outlineLvl w:val="0"/>
        <w:rPr>
          <w:rFonts w:ascii="Arial" w:hAnsi="Arial" w:cs="Arial"/>
          <w:b/>
          <w:bCs/>
          <w:u w:val="single"/>
          <w:lang w:val="es-PE" w:eastAsia="es-ES_tradnl"/>
        </w:rPr>
      </w:pPr>
    </w:p>
    <w:p w14:paraId="33E56D86" w14:textId="77777777" w:rsidR="00A034B4" w:rsidRDefault="00A034B4" w:rsidP="005916A7">
      <w:pPr>
        <w:spacing w:after="0"/>
        <w:jc w:val="center"/>
        <w:outlineLvl w:val="0"/>
        <w:rPr>
          <w:rFonts w:ascii="Arial" w:hAnsi="Arial" w:cs="Arial"/>
          <w:b/>
          <w:bCs/>
          <w:u w:val="single"/>
          <w:lang w:val="es-PE" w:eastAsia="es-ES_tradnl"/>
        </w:rPr>
      </w:pPr>
    </w:p>
    <w:p w14:paraId="4D5A273D" w14:textId="77777777" w:rsidR="00A034B4" w:rsidRDefault="00A034B4" w:rsidP="005916A7">
      <w:pPr>
        <w:spacing w:after="0"/>
        <w:jc w:val="center"/>
        <w:outlineLvl w:val="0"/>
        <w:rPr>
          <w:rFonts w:ascii="Arial" w:hAnsi="Arial" w:cs="Arial"/>
          <w:b/>
          <w:bCs/>
          <w:u w:val="single"/>
          <w:lang w:val="es-PE" w:eastAsia="es-ES_tradnl"/>
        </w:rPr>
      </w:pPr>
    </w:p>
    <w:p w14:paraId="1896DF15" w14:textId="77777777" w:rsidR="00A034B4" w:rsidRDefault="00A034B4" w:rsidP="005916A7">
      <w:pPr>
        <w:spacing w:after="0"/>
        <w:jc w:val="center"/>
        <w:outlineLvl w:val="0"/>
        <w:rPr>
          <w:rFonts w:ascii="Arial" w:hAnsi="Arial" w:cs="Arial"/>
          <w:b/>
          <w:bCs/>
          <w:u w:val="single"/>
          <w:lang w:val="es-PE" w:eastAsia="es-ES_tradnl"/>
        </w:rPr>
      </w:pPr>
    </w:p>
    <w:p w14:paraId="5BF5AB6B" w14:textId="77777777" w:rsidR="00A034B4" w:rsidRDefault="00A034B4" w:rsidP="005916A7">
      <w:pPr>
        <w:spacing w:after="0"/>
        <w:jc w:val="center"/>
        <w:outlineLvl w:val="0"/>
        <w:rPr>
          <w:rFonts w:ascii="Arial" w:hAnsi="Arial" w:cs="Arial"/>
          <w:b/>
          <w:bCs/>
          <w:u w:val="single"/>
          <w:lang w:val="es-PE" w:eastAsia="es-ES_tradnl"/>
        </w:rPr>
      </w:pPr>
    </w:p>
    <w:p w14:paraId="69C9CCF4" w14:textId="77777777" w:rsidR="00A034B4" w:rsidRDefault="00A034B4" w:rsidP="005916A7">
      <w:pPr>
        <w:spacing w:after="0"/>
        <w:jc w:val="center"/>
        <w:outlineLvl w:val="0"/>
        <w:rPr>
          <w:rFonts w:ascii="Arial" w:hAnsi="Arial" w:cs="Arial"/>
          <w:b/>
          <w:bCs/>
          <w:u w:val="single"/>
          <w:lang w:val="es-PE" w:eastAsia="es-ES_tradnl"/>
        </w:rPr>
      </w:pPr>
    </w:p>
    <w:p w14:paraId="1611B25A" w14:textId="77777777" w:rsidR="00A034B4" w:rsidRDefault="00A034B4" w:rsidP="005916A7">
      <w:pPr>
        <w:spacing w:after="0"/>
        <w:jc w:val="center"/>
        <w:outlineLvl w:val="0"/>
        <w:rPr>
          <w:rFonts w:ascii="Arial" w:hAnsi="Arial" w:cs="Arial"/>
          <w:b/>
          <w:bCs/>
          <w:u w:val="single"/>
          <w:lang w:val="es-PE" w:eastAsia="es-ES_tradnl"/>
        </w:rPr>
      </w:pPr>
    </w:p>
    <w:p w14:paraId="09E011D5" w14:textId="77777777" w:rsidR="00A034B4" w:rsidRDefault="00A034B4" w:rsidP="005916A7">
      <w:pPr>
        <w:spacing w:after="0"/>
        <w:jc w:val="center"/>
        <w:outlineLvl w:val="0"/>
        <w:rPr>
          <w:rFonts w:ascii="Arial" w:hAnsi="Arial" w:cs="Arial"/>
          <w:b/>
          <w:bCs/>
          <w:u w:val="single"/>
          <w:lang w:val="es-PE" w:eastAsia="es-ES_tradnl"/>
        </w:rPr>
      </w:pPr>
    </w:p>
    <w:p w14:paraId="754EADDE" w14:textId="77777777" w:rsidR="00A034B4" w:rsidRDefault="00A034B4" w:rsidP="005916A7">
      <w:pPr>
        <w:spacing w:after="0"/>
        <w:jc w:val="center"/>
        <w:outlineLvl w:val="0"/>
        <w:rPr>
          <w:rFonts w:ascii="Arial" w:hAnsi="Arial" w:cs="Arial"/>
          <w:b/>
          <w:bCs/>
          <w:u w:val="single"/>
          <w:lang w:val="es-PE" w:eastAsia="es-ES_tradnl"/>
        </w:rPr>
      </w:pPr>
    </w:p>
    <w:p w14:paraId="1A991CB5" w14:textId="77777777" w:rsidR="00A034B4" w:rsidRDefault="00A034B4" w:rsidP="005916A7">
      <w:pPr>
        <w:spacing w:after="0"/>
        <w:jc w:val="center"/>
        <w:outlineLvl w:val="0"/>
        <w:rPr>
          <w:rFonts w:ascii="Arial" w:hAnsi="Arial" w:cs="Arial"/>
          <w:b/>
          <w:bCs/>
          <w:u w:val="single"/>
          <w:lang w:val="es-PE" w:eastAsia="es-ES_tradnl"/>
        </w:rPr>
      </w:pPr>
    </w:p>
    <w:p w14:paraId="32326710" w14:textId="77777777" w:rsidR="00A034B4" w:rsidRDefault="00A034B4" w:rsidP="005916A7">
      <w:pPr>
        <w:spacing w:after="0"/>
        <w:jc w:val="center"/>
        <w:outlineLvl w:val="0"/>
        <w:rPr>
          <w:rFonts w:ascii="Arial" w:hAnsi="Arial" w:cs="Arial"/>
          <w:b/>
          <w:bCs/>
          <w:u w:val="single"/>
          <w:lang w:val="es-PE" w:eastAsia="es-ES_tradnl"/>
        </w:rPr>
      </w:pPr>
    </w:p>
    <w:p w14:paraId="2A826788" w14:textId="77777777" w:rsidR="00A034B4" w:rsidRDefault="00A034B4" w:rsidP="005916A7">
      <w:pPr>
        <w:spacing w:after="0"/>
        <w:jc w:val="center"/>
        <w:outlineLvl w:val="0"/>
        <w:rPr>
          <w:rFonts w:ascii="Arial" w:hAnsi="Arial" w:cs="Arial"/>
          <w:b/>
          <w:bCs/>
          <w:u w:val="single"/>
          <w:lang w:val="es-PE" w:eastAsia="es-ES_tradnl"/>
        </w:rPr>
      </w:pPr>
    </w:p>
    <w:p w14:paraId="6408142E" w14:textId="77777777" w:rsidR="00A034B4" w:rsidRDefault="00A034B4" w:rsidP="005916A7">
      <w:pPr>
        <w:spacing w:after="0"/>
        <w:jc w:val="center"/>
        <w:outlineLvl w:val="0"/>
        <w:rPr>
          <w:rFonts w:ascii="Arial" w:hAnsi="Arial" w:cs="Arial"/>
          <w:b/>
          <w:bCs/>
          <w:u w:val="single"/>
          <w:lang w:val="es-PE" w:eastAsia="es-ES_tradnl"/>
        </w:rPr>
      </w:pPr>
    </w:p>
    <w:p w14:paraId="4C97ED27" w14:textId="77777777" w:rsidR="00A034B4" w:rsidRDefault="00A034B4" w:rsidP="005916A7">
      <w:pPr>
        <w:spacing w:after="0"/>
        <w:jc w:val="center"/>
        <w:outlineLvl w:val="0"/>
        <w:rPr>
          <w:rFonts w:ascii="Arial" w:hAnsi="Arial" w:cs="Arial"/>
          <w:b/>
          <w:bCs/>
          <w:u w:val="single"/>
          <w:lang w:val="es-PE" w:eastAsia="es-ES_tradnl"/>
        </w:rPr>
      </w:pPr>
    </w:p>
    <w:p w14:paraId="58B0CFF3" w14:textId="77777777" w:rsidR="00A034B4" w:rsidRDefault="00A034B4" w:rsidP="005916A7">
      <w:pPr>
        <w:spacing w:after="0"/>
        <w:jc w:val="center"/>
        <w:outlineLvl w:val="0"/>
        <w:rPr>
          <w:rFonts w:ascii="Arial" w:hAnsi="Arial" w:cs="Arial"/>
          <w:b/>
          <w:bCs/>
          <w:u w:val="single"/>
          <w:lang w:val="es-PE" w:eastAsia="es-ES_tradnl"/>
        </w:rPr>
      </w:pPr>
    </w:p>
    <w:p w14:paraId="67AC1777" w14:textId="77777777" w:rsidR="00A034B4" w:rsidRDefault="00A034B4" w:rsidP="005916A7">
      <w:pPr>
        <w:spacing w:after="0"/>
        <w:jc w:val="center"/>
        <w:outlineLvl w:val="0"/>
        <w:rPr>
          <w:rFonts w:ascii="Arial" w:hAnsi="Arial" w:cs="Arial"/>
          <w:b/>
          <w:bCs/>
          <w:u w:val="single"/>
          <w:lang w:val="es-PE" w:eastAsia="es-ES_tradnl"/>
        </w:rPr>
      </w:pPr>
    </w:p>
    <w:p w14:paraId="244A2C89" w14:textId="77777777" w:rsidR="00A034B4" w:rsidRDefault="00A034B4" w:rsidP="005916A7">
      <w:pPr>
        <w:spacing w:after="0"/>
        <w:jc w:val="center"/>
        <w:outlineLvl w:val="0"/>
        <w:rPr>
          <w:rFonts w:ascii="Arial" w:hAnsi="Arial" w:cs="Arial"/>
          <w:b/>
          <w:bCs/>
          <w:u w:val="single"/>
          <w:lang w:val="es-PE" w:eastAsia="es-ES_tradnl"/>
        </w:rPr>
      </w:pPr>
    </w:p>
    <w:p w14:paraId="7A163862" w14:textId="77777777" w:rsidR="00A034B4" w:rsidRDefault="00A034B4" w:rsidP="005916A7">
      <w:pPr>
        <w:spacing w:after="0"/>
        <w:jc w:val="center"/>
        <w:outlineLvl w:val="0"/>
        <w:rPr>
          <w:rFonts w:ascii="Arial" w:hAnsi="Arial" w:cs="Arial"/>
          <w:b/>
          <w:bCs/>
          <w:u w:val="single"/>
          <w:lang w:val="es-PE" w:eastAsia="es-ES_tradnl"/>
        </w:rPr>
      </w:pPr>
    </w:p>
    <w:p w14:paraId="19381005" w14:textId="77777777" w:rsidR="00A034B4" w:rsidRDefault="00A034B4" w:rsidP="005916A7">
      <w:pPr>
        <w:spacing w:after="0"/>
        <w:jc w:val="center"/>
        <w:outlineLvl w:val="0"/>
        <w:rPr>
          <w:rFonts w:ascii="Arial" w:hAnsi="Arial" w:cs="Arial"/>
          <w:b/>
          <w:bCs/>
          <w:u w:val="single"/>
          <w:lang w:val="es-PE" w:eastAsia="es-ES_tradnl"/>
        </w:rPr>
      </w:pPr>
    </w:p>
    <w:p w14:paraId="0FB33C7B" w14:textId="77777777" w:rsidR="00A034B4" w:rsidRDefault="00A034B4" w:rsidP="005916A7">
      <w:pPr>
        <w:spacing w:after="0"/>
        <w:jc w:val="center"/>
        <w:outlineLvl w:val="0"/>
        <w:rPr>
          <w:rFonts w:ascii="Arial" w:hAnsi="Arial" w:cs="Arial"/>
          <w:b/>
          <w:bCs/>
          <w:u w:val="single"/>
          <w:lang w:val="es-PE" w:eastAsia="es-ES_tradnl"/>
        </w:rPr>
      </w:pPr>
    </w:p>
    <w:p w14:paraId="004C02DF" w14:textId="77777777" w:rsidR="00A034B4" w:rsidRDefault="00A034B4" w:rsidP="005916A7">
      <w:pPr>
        <w:spacing w:after="0"/>
        <w:jc w:val="center"/>
        <w:outlineLvl w:val="0"/>
        <w:rPr>
          <w:rFonts w:ascii="Arial" w:hAnsi="Arial" w:cs="Arial"/>
          <w:b/>
          <w:bCs/>
          <w:u w:val="single"/>
          <w:lang w:val="es-PE" w:eastAsia="es-ES_tradnl"/>
        </w:rPr>
      </w:pPr>
    </w:p>
    <w:p w14:paraId="2A17699D" w14:textId="77777777" w:rsidR="00A034B4" w:rsidRDefault="00A034B4" w:rsidP="005916A7">
      <w:pPr>
        <w:spacing w:after="0"/>
        <w:jc w:val="center"/>
        <w:outlineLvl w:val="0"/>
        <w:rPr>
          <w:rFonts w:ascii="Arial" w:hAnsi="Arial" w:cs="Arial"/>
          <w:b/>
          <w:bCs/>
          <w:u w:val="single"/>
          <w:lang w:val="es-PE" w:eastAsia="es-ES_tradnl"/>
        </w:rPr>
      </w:pPr>
    </w:p>
    <w:p w14:paraId="0483EDFD" w14:textId="77777777" w:rsidR="00A034B4" w:rsidRDefault="00A034B4" w:rsidP="005916A7">
      <w:pPr>
        <w:spacing w:after="0"/>
        <w:jc w:val="center"/>
        <w:outlineLvl w:val="0"/>
        <w:rPr>
          <w:rFonts w:ascii="Arial" w:hAnsi="Arial" w:cs="Arial"/>
          <w:b/>
          <w:bCs/>
          <w:u w:val="single"/>
          <w:lang w:val="es-PE" w:eastAsia="es-ES_tradnl"/>
        </w:rPr>
      </w:pPr>
    </w:p>
    <w:p w14:paraId="45017E23" w14:textId="77777777" w:rsidR="00A034B4" w:rsidRDefault="00A034B4" w:rsidP="005916A7">
      <w:pPr>
        <w:spacing w:after="0"/>
        <w:jc w:val="center"/>
        <w:outlineLvl w:val="0"/>
        <w:rPr>
          <w:rFonts w:ascii="Arial" w:hAnsi="Arial" w:cs="Arial"/>
          <w:b/>
          <w:bCs/>
          <w:u w:val="single"/>
          <w:lang w:val="es-PE" w:eastAsia="es-ES_tradnl"/>
        </w:rPr>
      </w:pPr>
    </w:p>
    <w:p w14:paraId="69124F4B" w14:textId="77777777" w:rsidR="00A034B4" w:rsidRDefault="00A034B4" w:rsidP="005916A7">
      <w:pPr>
        <w:spacing w:after="0"/>
        <w:jc w:val="center"/>
        <w:outlineLvl w:val="0"/>
        <w:rPr>
          <w:rFonts w:ascii="Arial" w:hAnsi="Arial" w:cs="Arial"/>
          <w:b/>
          <w:bCs/>
          <w:u w:val="single"/>
          <w:lang w:val="es-PE" w:eastAsia="es-ES_tradnl"/>
        </w:rPr>
      </w:pPr>
    </w:p>
    <w:p w14:paraId="7CB3AB3A" w14:textId="77777777" w:rsidR="00A034B4" w:rsidRDefault="00A034B4" w:rsidP="005916A7">
      <w:pPr>
        <w:spacing w:after="0"/>
        <w:jc w:val="center"/>
        <w:outlineLvl w:val="0"/>
        <w:rPr>
          <w:rFonts w:ascii="Arial" w:hAnsi="Arial" w:cs="Arial"/>
          <w:b/>
          <w:bCs/>
          <w:u w:val="single"/>
          <w:lang w:val="es-PE" w:eastAsia="es-ES_tradnl"/>
        </w:rPr>
      </w:pPr>
    </w:p>
    <w:p w14:paraId="4DA5DE24" w14:textId="77777777" w:rsidR="00A034B4" w:rsidRDefault="00A034B4" w:rsidP="005916A7">
      <w:pPr>
        <w:spacing w:after="0"/>
        <w:jc w:val="center"/>
        <w:outlineLvl w:val="0"/>
        <w:rPr>
          <w:rFonts w:ascii="Arial" w:hAnsi="Arial" w:cs="Arial"/>
          <w:b/>
          <w:bCs/>
          <w:u w:val="single"/>
          <w:lang w:val="es-PE" w:eastAsia="es-ES_tradnl"/>
        </w:rPr>
      </w:pPr>
    </w:p>
    <w:p w14:paraId="35EEE87B" w14:textId="77777777" w:rsidR="00A034B4" w:rsidRDefault="00A034B4" w:rsidP="005916A7">
      <w:pPr>
        <w:spacing w:after="0"/>
        <w:jc w:val="center"/>
        <w:outlineLvl w:val="0"/>
        <w:rPr>
          <w:rFonts w:ascii="Arial" w:hAnsi="Arial" w:cs="Arial"/>
          <w:b/>
          <w:bCs/>
          <w:u w:val="single"/>
          <w:lang w:val="es-PE" w:eastAsia="es-ES_tradnl"/>
        </w:rPr>
      </w:pPr>
    </w:p>
    <w:p w14:paraId="6B85FC4C" w14:textId="77777777" w:rsidR="00A034B4" w:rsidRDefault="00A034B4" w:rsidP="005916A7">
      <w:pPr>
        <w:spacing w:after="0"/>
        <w:jc w:val="center"/>
        <w:outlineLvl w:val="0"/>
        <w:rPr>
          <w:rFonts w:ascii="Arial" w:hAnsi="Arial" w:cs="Arial"/>
          <w:b/>
          <w:bCs/>
          <w:u w:val="single"/>
          <w:lang w:val="es-PE" w:eastAsia="es-ES_tradnl"/>
        </w:rPr>
      </w:pPr>
    </w:p>
    <w:p w14:paraId="6C9154F6" w14:textId="77777777" w:rsidR="00A034B4" w:rsidRDefault="00A034B4" w:rsidP="005916A7">
      <w:pPr>
        <w:spacing w:after="0"/>
        <w:jc w:val="center"/>
        <w:outlineLvl w:val="0"/>
        <w:rPr>
          <w:rFonts w:ascii="Arial" w:hAnsi="Arial" w:cs="Arial"/>
          <w:b/>
          <w:bCs/>
          <w:u w:val="single"/>
          <w:lang w:val="es-PE" w:eastAsia="es-ES_tradnl"/>
        </w:rPr>
      </w:pPr>
    </w:p>
    <w:p w14:paraId="18638D68" w14:textId="77777777" w:rsidR="00A034B4" w:rsidRDefault="00A034B4" w:rsidP="005916A7">
      <w:pPr>
        <w:spacing w:after="0"/>
        <w:jc w:val="center"/>
        <w:outlineLvl w:val="0"/>
        <w:rPr>
          <w:rFonts w:ascii="Arial" w:hAnsi="Arial" w:cs="Arial"/>
          <w:b/>
          <w:bCs/>
          <w:u w:val="single"/>
          <w:lang w:val="es-PE" w:eastAsia="es-ES_tradnl"/>
        </w:rPr>
      </w:pPr>
    </w:p>
    <w:p w14:paraId="013EFB17" w14:textId="77777777" w:rsidR="00A034B4" w:rsidRDefault="00A034B4" w:rsidP="005916A7">
      <w:pPr>
        <w:spacing w:after="0"/>
        <w:jc w:val="center"/>
        <w:outlineLvl w:val="0"/>
        <w:rPr>
          <w:rFonts w:ascii="Arial" w:hAnsi="Arial" w:cs="Arial"/>
          <w:b/>
          <w:bCs/>
          <w:u w:val="single"/>
          <w:lang w:val="es-PE" w:eastAsia="es-ES_tradnl"/>
        </w:rPr>
      </w:pPr>
    </w:p>
    <w:p w14:paraId="13C32722" w14:textId="77777777" w:rsidR="00A034B4" w:rsidRDefault="00A034B4" w:rsidP="005916A7">
      <w:pPr>
        <w:spacing w:after="0"/>
        <w:jc w:val="center"/>
        <w:outlineLvl w:val="0"/>
        <w:rPr>
          <w:rFonts w:ascii="Arial" w:hAnsi="Arial" w:cs="Arial"/>
          <w:b/>
          <w:bCs/>
          <w:u w:val="single"/>
          <w:lang w:val="es-PE" w:eastAsia="es-ES_tradnl"/>
        </w:rPr>
      </w:pPr>
    </w:p>
    <w:p w14:paraId="47B85E71" w14:textId="77777777" w:rsidR="00A034B4" w:rsidRDefault="00A034B4" w:rsidP="005916A7">
      <w:pPr>
        <w:spacing w:after="0"/>
        <w:jc w:val="center"/>
        <w:outlineLvl w:val="0"/>
        <w:rPr>
          <w:rFonts w:ascii="Arial" w:hAnsi="Arial" w:cs="Arial"/>
          <w:b/>
          <w:bCs/>
          <w:u w:val="single"/>
          <w:lang w:val="es-PE" w:eastAsia="es-ES_tradnl"/>
        </w:rPr>
      </w:pPr>
    </w:p>
    <w:p w14:paraId="72C9909D" w14:textId="77777777" w:rsidR="00A034B4" w:rsidRDefault="00A034B4" w:rsidP="005916A7">
      <w:pPr>
        <w:spacing w:after="0"/>
        <w:jc w:val="center"/>
        <w:outlineLvl w:val="0"/>
        <w:rPr>
          <w:rFonts w:ascii="Arial" w:hAnsi="Arial" w:cs="Arial"/>
          <w:b/>
          <w:bCs/>
          <w:u w:val="single"/>
          <w:lang w:val="es-PE" w:eastAsia="es-ES_tradnl"/>
        </w:rPr>
      </w:pPr>
    </w:p>
    <w:p w14:paraId="42111B41" w14:textId="77777777" w:rsidR="00A034B4" w:rsidRDefault="00A034B4" w:rsidP="005916A7">
      <w:pPr>
        <w:spacing w:after="0"/>
        <w:jc w:val="center"/>
        <w:outlineLvl w:val="0"/>
        <w:rPr>
          <w:rFonts w:ascii="Arial" w:hAnsi="Arial" w:cs="Arial"/>
          <w:b/>
          <w:bCs/>
          <w:u w:val="single"/>
          <w:lang w:val="es-PE" w:eastAsia="es-ES_tradnl"/>
        </w:rPr>
      </w:pPr>
    </w:p>
    <w:p w14:paraId="70BE7175" w14:textId="77777777" w:rsidR="00A034B4" w:rsidRDefault="00A034B4" w:rsidP="005916A7">
      <w:pPr>
        <w:spacing w:after="0"/>
        <w:jc w:val="center"/>
        <w:outlineLvl w:val="0"/>
        <w:rPr>
          <w:rFonts w:ascii="Arial" w:hAnsi="Arial" w:cs="Arial"/>
          <w:b/>
          <w:bCs/>
          <w:u w:val="single"/>
          <w:lang w:val="es-PE" w:eastAsia="es-ES_tradnl"/>
        </w:rPr>
      </w:pPr>
    </w:p>
    <w:p w14:paraId="6B4EF354" w14:textId="77777777" w:rsidR="00A034B4" w:rsidRDefault="00A034B4" w:rsidP="005916A7">
      <w:pPr>
        <w:spacing w:after="0"/>
        <w:jc w:val="center"/>
        <w:outlineLvl w:val="0"/>
        <w:rPr>
          <w:rFonts w:ascii="Arial" w:hAnsi="Arial" w:cs="Arial"/>
          <w:b/>
          <w:bCs/>
          <w:u w:val="single"/>
          <w:lang w:val="es-PE" w:eastAsia="es-ES_tradnl"/>
        </w:rPr>
      </w:pPr>
    </w:p>
    <w:p w14:paraId="159D5EDE" w14:textId="77777777" w:rsidR="00A034B4" w:rsidRDefault="00A034B4" w:rsidP="005916A7">
      <w:pPr>
        <w:spacing w:after="0"/>
        <w:jc w:val="center"/>
        <w:outlineLvl w:val="0"/>
        <w:rPr>
          <w:rFonts w:ascii="Arial" w:hAnsi="Arial" w:cs="Arial"/>
          <w:b/>
          <w:bCs/>
          <w:u w:val="single"/>
          <w:lang w:val="es-PE" w:eastAsia="es-ES_tradnl"/>
        </w:rPr>
      </w:pPr>
    </w:p>
    <w:p w14:paraId="1A357903" w14:textId="77777777" w:rsidR="00A034B4" w:rsidRDefault="00A034B4" w:rsidP="005916A7">
      <w:pPr>
        <w:spacing w:after="0"/>
        <w:jc w:val="center"/>
        <w:outlineLvl w:val="0"/>
        <w:rPr>
          <w:rFonts w:ascii="Arial" w:hAnsi="Arial" w:cs="Arial"/>
          <w:b/>
          <w:bCs/>
          <w:u w:val="single"/>
          <w:lang w:val="es-PE" w:eastAsia="es-ES_tradnl"/>
        </w:rPr>
      </w:pPr>
    </w:p>
    <w:p w14:paraId="37124488" w14:textId="77777777" w:rsidR="00A034B4" w:rsidRDefault="00A034B4" w:rsidP="005916A7">
      <w:pPr>
        <w:spacing w:after="0"/>
        <w:jc w:val="center"/>
        <w:outlineLvl w:val="0"/>
        <w:rPr>
          <w:rFonts w:ascii="Arial" w:hAnsi="Arial" w:cs="Arial"/>
          <w:b/>
          <w:bCs/>
          <w:u w:val="single"/>
          <w:lang w:val="es-PE" w:eastAsia="es-ES_tradnl"/>
        </w:rPr>
      </w:pPr>
    </w:p>
    <w:p w14:paraId="583FCF09" w14:textId="77777777" w:rsidR="00A034B4" w:rsidRDefault="00A034B4" w:rsidP="005916A7">
      <w:pPr>
        <w:spacing w:after="0"/>
        <w:jc w:val="center"/>
        <w:outlineLvl w:val="0"/>
        <w:rPr>
          <w:rFonts w:ascii="Arial" w:hAnsi="Arial" w:cs="Arial"/>
          <w:b/>
          <w:bCs/>
          <w:u w:val="single"/>
          <w:lang w:val="es-PE" w:eastAsia="es-ES_tradnl"/>
        </w:rPr>
      </w:pPr>
    </w:p>
    <w:p w14:paraId="153BE1E1" w14:textId="77777777" w:rsidR="001B7C87" w:rsidRPr="001B7C87" w:rsidRDefault="001B7C87" w:rsidP="001B7C87">
      <w:pPr>
        <w:spacing w:after="0"/>
        <w:ind w:right="565"/>
        <w:jc w:val="center"/>
        <w:rPr>
          <w:rFonts w:ascii="Arial" w:hAnsi="Arial" w:cs="Arial"/>
          <w:b/>
          <w:bCs/>
          <w:u w:val="single"/>
        </w:rPr>
      </w:pPr>
      <w:bookmarkStart w:id="8" w:name="_Hlk143239716"/>
      <w:r w:rsidRPr="001B7C87">
        <w:rPr>
          <w:rFonts w:ascii="Arial" w:hAnsi="Arial" w:cs="Arial"/>
          <w:b/>
          <w:bCs/>
          <w:u w:val="single"/>
        </w:rPr>
        <w:t>METODOLOGÍA DE EVALUACIÓN</w:t>
      </w:r>
    </w:p>
    <w:p w14:paraId="35553075" w14:textId="77777777" w:rsidR="001B7C87" w:rsidRPr="001B7C87" w:rsidRDefault="001B7C87" w:rsidP="001B7C87">
      <w:pPr>
        <w:spacing w:after="0"/>
        <w:ind w:right="565"/>
        <w:jc w:val="center"/>
        <w:rPr>
          <w:rFonts w:ascii="Arial" w:hAnsi="Arial" w:cs="Arial"/>
          <w:b/>
          <w:bCs/>
        </w:rPr>
      </w:pPr>
    </w:p>
    <w:p w14:paraId="2030C96E" w14:textId="77777777" w:rsidR="001B7C87" w:rsidRPr="001B7C87" w:rsidRDefault="001B7C87" w:rsidP="001B7C87">
      <w:pPr>
        <w:spacing w:after="0"/>
        <w:ind w:right="565"/>
        <w:jc w:val="center"/>
        <w:rPr>
          <w:rFonts w:ascii="Arial" w:hAnsi="Arial"/>
          <w:b/>
        </w:rPr>
      </w:pPr>
      <w:r w:rsidRPr="001B7C87">
        <w:rPr>
          <w:rFonts w:ascii="Arial" w:hAnsi="Arial" w:cs="Arial"/>
          <w:b/>
          <w:bCs/>
        </w:rPr>
        <w:t xml:space="preserve">SERVICIO DE CONSULTORÍA TÉCNICA ESPECIALIZADA </w:t>
      </w:r>
      <w:r w:rsidRPr="001B7C87">
        <w:rPr>
          <w:rFonts w:ascii="Arial" w:hAnsi="Arial"/>
          <w:b/>
        </w:rPr>
        <w:t>PARA LA INTEGRACIÓN DEL ESTUDIO DE PREINVERSIÓN A NIVEL DE PERFIL PARA EL PROYECTO DE INVERSIÓN DE LA INICIATIVA ESTATAL COFINANCIADA «DISEÑO, CONSTRUCCIÓN, OPERACIÓN Y MANTENIMIENTO DEL HOSPITAL NACIONAL HIPÓLITO UNANUE»</w:t>
      </w:r>
    </w:p>
    <w:p w14:paraId="0AAC3B09" w14:textId="77777777" w:rsidR="001B7C87" w:rsidRPr="001B7C87" w:rsidRDefault="001B7C87" w:rsidP="001B7C87">
      <w:pPr>
        <w:spacing w:after="0"/>
        <w:ind w:right="565"/>
        <w:jc w:val="both"/>
        <w:rPr>
          <w:rFonts w:ascii="Arial" w:hAnsi="Arial" w:cs="Arial"/>
        </w:rPr>
      </w:pPr>
    </w:p>
    <w:p w14:paraId="0C6172FB" w14:textId="77777777" w:rsidR="001B7C87" w:rsidRPr="001B7C87" w:rsidRDefault="001B7C87" w:rsidP="001B7C87">
      <w:pPr>
        <w:spacing w:after="0"/>
        <w:ind w:right="565"/>
        <w:jc w:val="both"/>
        <w:rPr>
          <w:rFonts w:ascii="Arial" w:hAnsi="Arial" w:cs="Arial"/>
          <w:b/>
          <w:bCs/>
        </w:rPr>
      </w:pPr>
      <w:r w:rsidRPr="001B7C87">
        <w:rPr>
          <w:rFonts w:ascii="Arial" w:hAnsi="Arial" w:cs="Arial"/>
        </w:rPr>
        <w:t>Las propuestas técnicas se calificarán sobre la base de las siguientes especificaciones</w:t>
      </w:r>
      <w:r w:rsidRPr="001B7C87">
        <w:rPr>
          <w:rFonts w:ascii="Arial" w:hAnsi="Arial" w:cs="Arial"/>
          <w:b/>
          <w:bCs/>
        </w:rPr>
        <w:t>:</w:t>
      </w:r>
    </w:p>
    <w:p w14:paraId="1184CF31" w14:textId="77777777" w:rsidR="001B7C87" w:rsidRPr="001B7C87" w:rsidRDefault="001B7C87" w:rsidP="001B7C87">
      <w:pPr>
        <w:spacing w:after="0"/>
        <w:ind w:right="565"/>
        <w:jc w:val="both"/>
        <w:rPr>
          <w:rFonts w:ascii="Arial" w:hAnsi="Arial" w:cs="Arial"/>
          <w:b/>
          <w:bCs/>
        </w:rPr>
      </w:pPr>
    </w:p>
    <w:tbl>
      <w:tblPr>
        <w:tblStyle w:val="Tablaconcuadrcula12"/>
        <w:tblW w:w="0" w:type="auto"/>
        <w:jc w:val="center"/>
        <w:tblInd w:w="0" w:type="dxa"/>
        <w:tblLook w:val="04A0" w:firstRow="1" w:lastRow="0" w:firstColumn="1" w:lastColumn="0" w:noHBand="0" w:noVBand="1"/>
      </w:tblPr>
      <w:tblGrid>
        <w:gridCol w:w="851"/>
        <w:gridCol w:w="5387"/>
        <w:gridCol w:w="2268"/>
      </w:tblGrid>
      <w:tr w:rsidR="001B7C87" w:rsidRPr="001B7C87" w14:paraId="2C91C076" w14:textId="77777777" w:rsidTr="001B7C87">
        <w:trPr>
          <w:jc w:val="center"/>
        </w:trPr>
        <w:tc>
          <w:tcPr>
            <w:tcW w:w="623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0D53A2" w14:textId="77777777" w:rsidR="001B7C87" w:rsidRPr="001B7C87" w:rsidRDefault="001B7C87" w:rsidP="001B7C87">
            <w:pPr>
              <w:spacing w:after="0"/>
              <w:ind w:left="164" w:right="174"/>
              <w:contextualSpacing/>
              <w:rPr>
                <w:rFonts w:ascii="Arial" w:hAnsi="Arial"/>
                <w:b/>
                <w:bCs/>
                <w:lang w:val="es-PE"/>
              </w:rPr>
            </w:pPr>
            <w:r w:rsidRPr="001B7C87">
              <w:rPr>
                <w:rFonts w:ascii="Arial" w:hAnsi="Arial"/>
                <w:b/>
                <w:bCs/>
                <w:lang w:val="es-PE"/>
              </w:rPr>
              <w:t>Conceptos de Calificación Técnica</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4E369C" w14:textId="77777777" w:rsidR="001B7C87" w:rsidRPr="001B7C87" w:rsidRDefault="001B7C87" w:rsidP="001B7C87">
            <w:pPr>
              <w:spacing w:after="0"/>
              <w:ind w:right="183"/>
              <w:jc w:val="center"/>
              <w:rPr>
                <w:rFonts w:ascii="Arial" w:eastAsia="Times New Roman" w:hAnsi="Arial"/>
                <w:b/>
                <w:bCs/>
                <w:color w:val="000000"/>
                <w:lang w:val="es-ES_tradnl" w:eastAsia="es-ES_tradnl"/>
              </w:rPr>
            </w:pPr>
            <w:r w:rsidRPr="001B7C87">
              <w:rPr>
                <w:rFonts w:ascii="Arial" w:eastAsia="Times New Roman" w:hAnsi="Arial"/>
                <w:b/>
                <w:bCs/>
                <w:color w:val="000000"/>
                <w:lang w:val="es-ES_tradnl" w:eastAsia="es-ES_tradnl"/>
              </w:rPr>
              <w:t>Puntaje máximo</w:t>
            </w:r>
          </w:p>
        </w:tc>
      </w:tr>
      <w:tr w:rsidR="001B7C87" w:rsidRPr="001B7C87" w14:paraId="7BB4B932" w14:textId="77777777" w:rsidTr="001B7C87">
        <w:trPr>
          <w:jc w:val="center"/>
        </w:trPr>
        <w:tc>
          <w:tcPr>
            <w:tcW w:w="851" w:type="dxa"/>
            <w:tcBorders>
              <w:top w:val="single" w:sz="4" w:space="0" w:color="auto"/>
              <w:left w:val="single" w:sz="4" w:space="0" w:color="auto"/>
              <w:bottom w:val="single" w:sz="4" w:space="0" w:color="auto"/>
              <w:right w:val="single" w:sz="4" w:space="0" w:color="auto"/>
            </w:tcBorders>
            <w:hideMark/>
          </w:tcPr>
          <w:p w14:paraId="6E9134C6" w14:textId="77777777" w:rsidR="001B7C87" w:rsidRPr="001B7C87" w:rsidRDefault="001B7C87" w:rsidP="001B7C87">
            <w:pPr>
              <w:spacing w:after="0"/>
              <w:ind w:right="27"/>
              <w:rPr>
                <w:rFonts w:ascii="Arial" w:hAnsi="Arial"/>
              </w:rPr>
            </w:pPr>
            <w:r w:rsidRPr="001B7C87">
              <w:rPr>
                <w:rFonts w:ascii="Arial" w:hAnsi="Arial"/>
              </w:rPr>
              <w:t>I.</w:t>
            </w:r>
          </w:p>
        </w:tc>
        <w:tc>
          <w:tcPr>
            <w:tcW w:w="5387" w:type="dxa"/>
            <w:tcBorders>
              <w:top w:val="single" w:sz="4" w:space="0" w:color="auto"/>
              <w:left w:val="single" w:sz="4" w:space="0" w:color="auto"/>
              <w:bottom w:val="single" w:sz="4" w:space="0" w:color="auto"/>
              <w:right w:val="single" w:sz="4" w:space="0" w:color="auto"/>
            </w:tcBorders>
            <w:vAlign w:val="bottom"/>
            <w:hideMark/>
          </w:tcPr>
          <w:p w14:paraId="53A27BD3" w14:textId="77777777" w:rsidR="001B7C87" w:rsidRPr="001B7C87" w:rsidRDefault="001B7C87" w:rsidP="001B7C87">
            <w:pPr>
              <w:spacing w:after="0"/>
              <w:ind w:right="174"/>
              <w:jc w:val="both"/>
              <w:rPr>
                <w:rFonts w:ascii="Arial" w:hAnsi="Arial"/>
                <w:b/>
                <w:bCs/>
              </w:rPr>
            </w:pPr>
            <w:r w:rsidRPr="001B7C87">
              <w:rPr>
                <w:rFonts w:ascii="Arial" w:eastAsia="Times New Roman" w:hAnsi="Arial"/>
                <w:color w:val="000000"/>
                <w:lang w:val="es-ES_tradnl" w:eastAsia="es-ES_tradnl"/>
              </w:rPr>
              <w:t>Referidas al Postor (Consultor)</w:t>
            </w:r>
          </w:p>
        </w:tc>
        <w:tc>
          <w:tcPr>
            <w:tcW w:w="2268" w:type="dxa"/>
            <w:tcBorders>
              <w:top w:val="single" w:sz="4" w:space="0" w:color="auto"/>
              <w:left w:val="single" w:sz="4" w:space="0" w:color="auto"/>
              <w:bottom w:val="single" w:sz="4" w:space="0" w:color="auto"/>
              <w:right w:val="single" w:sz="4" w:space="0" w:color="auto"/>
            </w:tcBorders>
            <w:vAlign w:val="bottom"/>
            <w:hideMark/>
          </w:tcPr>
          <w:p w14:paraId="1B753D13" w14:textId="77777777" w:rsidR="001B7C87" w:rsidRPr="001B7C87" w:rsidRDefault="001B7C87" w:rsidP="001B7C87">
            <w:pPr>
              <w:spacing w:after="0"/>
              <w:ind w:right="41"/>
              <w:jc w:val="center"/>
              <w:rPr>
                <w:rFonts w:ascii="Arial" w:hAnsi="Arial"/>
              </w:rPr>
            </w:pPr>
            <w:r w:rsidRPr="001B7C87">
              <w:rPr>
                <w:rFonts w:ascii="Arial" w:eastAsia="Times New Roman" w:hAnsi="Arial"/>
                <w:b/>
                <w:bCs/>
                <w:color w:val="000000"/>
                <w:lang w:val="es-ES_tradnl" w:eastAsia="es-ES_tradnl"/>
              </w:rPr>
              <w:t>30 puntos</w:t>
            </w:r>
          </w:p>
        </w:tc>
      </w:tr>
      <w:tr w:rsidR="001B7C87" w:rsidRPr="001B7C87" w14:paraId="08C7BB9A" w14:textId="77777777" w:rsidTr="001B7C87">
        <w:trPr>
          <w:jc w:val="center"/>
        </w:trPr>
        <w:tc>
          <w:tcPr>
            <w:tcW w:w="851" w:type="dxa"/>
            <w:tcBorders>
              <w:top w:val="single" w:sz="4" w:space="0" w:color="auto"/>
              <w:left w:val="single" w:sz="4" w:space="0" w:color="auto"/>
              <w:bottom w:val="single" w:sz="4" w:space="0" w:color="auto"/>
              <w:right w:val="single" w:sz="4" w:space="0" w:color="auto"/>
            </w:tcBorders>
            <w:hideMark/>
          </w:tcPr>
          <w:p w14:paraId="5F31B550" w14:textId="77777777" w:rsidR="001B7C87" w:rsidRPr="001B7C87" w:rsidRDefault="001B7C87" w:rsidP="001B7C87">
            <w:pPr>
              <w:spacing w:after="0"/>
              <w:ind w:right="27"/>
              <w:rPr>
                <w:rFonts w:ascii="Arial" w:hAnsi="Arial"/>
              </w:rPr>
            </w:pPr>
            <w:r w:rsidRPr="001B7C87">
              <w:rPr>
                <w:rFonts w:ascii="Arial" w:hAnsi="Arial"/>
              </w:rPr>
              <w:t>II.</w:t>
            </w:r>
          </w:p>
        </w:tc>
        <w:tc>
          <w:tcPr>
            <w:tcW w:w="5387" w:type="dxa"/>
            <w:tcBorders>
              <w:top w:val="single" w:sz="4" w:space="0" w:color="auto"/>
              <w:left w:val="single" w:sz="4" w:space="0" w:color="auto"/>
              <w:bottom w:val="single" w:sz="4" w:space="0" w:color="auto"/>
              <w:right w:val="single" w:sz="4" w:space="0" w:color="auto"/>
            </w:tcBorders>
            <w:vAlign w:val="bottom"/>
            <w:hideMark/>
          </w:tcPr>
          <w:p w14:paraId="1105AB89" w14:textId="77777777" w:rsidR="001B7C87" w:rsidRPr="001B7C87" w:rsidRDefault="001B7C87" w:rsidP="001B7C87">
            <w:pPr>
              <w:spacing w:after="0"/>
              <w:ind w:right="174"/>
              <w:jc w:val="both"/>
              <w:rPr>
                <w:rFonts w:ascii="Arial" w:eastAsia="Times New Roman" w:hAnsi="Arial"/>
                <w:color w:val="000000"/>
                <w:lang w:val="es-ES_tradnl" w:eastAsia="es-ES_tradnl"/>
              </w:rPr>
            </w:pPr>
            <w:r w:rsidRPr="001B7C87">
              <w:rPr>
                <w:rFonts w:ascii="Arial" w:eastAsia="Times New Roman" w:hAnsi="Arial"/>
                <w:color w:val="000000"/>
                <w:lang w:val="es-ES_tradnl" w:eastAsia="es-ES_tradnl"/>
              </w:rPr>
              <w:t>Referidos al Perfil Profesional</w:t>
            </w:r>
          </w:p>
        </w:tc>
        <w:tc>
          <w:tcPr>
            <w:tcW w:w="2268" w:type="dxa"/>
            <w:tcBorders>
              <w:top w:val="single" w:sz="4" w:space="0" w:color="auto"/>
              <w:left w:val="single" w:sz="4" w:space="0" w:color="auto"/>
              <w:bottom w:val="single" w:sz="4" w:space="0" w:color="auto"/>
              <w:right w:val="single" w:sz="4" w:space="0" w:color="auto"/>
            </w:tcBorders>
            <w:vAlign w:val="bottom"/>
            <w:hideMark/>
          </w:tcPr>
          <w:p w14:paraId="219268B5" w14:textId="77777777" w:rsidR="001B7C87" w:rsidRPr="001B7C87" w:rsidRDefault="001B7C87" w:rsidP="001B7C87">
            <w:pPr>
              <w:spacing w:after="0"/>
              <w:ind w:right="41"/>
              <w:jc w:val="center"/>
              <w:rPr>
                <w:rFonts w:ascii="Arial" w:hAnsi="Arial"/>
              </w:rPr>
            </w:pPr>
            <w:r w:rsidRPr="001B7C87">
              <w:rPr>
                <w:rFonts w:ascii="Arial" w:eastAsia="Times New Roman" w:hAnsi="Arial"/>
                <w:b/>
                <w:bCs/>
                <w:color w:val="000000"/>
                <w:lang w:val="es-ES_tradnl" w:eastAsia="es-ES_tradnl"/>
              </w:rPr>
              <w:t>55 puntos</w:t>
            </w:r>
          </w:p>
        </w:tc>
      </w:tr>
      <w:tr w:rsidR="001B7C87" w:rsidRPr="001B7C87" w14:paraId="570D1624" w14:textId="77777777" w:rsidTr="001B7C87">
        <w:trPr>
          <w:jc w:val="center"/>
        </w:trPr>
        <w:tc>
          <w:tcPr>
            <w:tcW w:w="851" w:type="dxa"/>
            <w:tcBorders>
              <w:top w:val="single" w:sz="4" w:space="0" w:color="auto"/>
              <w:left w:val="single" w:sz="4" w:space="0" w:color="auto"/>
              <w:bottom w:val="single" w:sz="4" w:space="0" w:color="auto"/>
              <w:right w:val="single" w:sz="4" w:space="0" w:color="auto"/>
            </w:tcBorders>
            <w:hideMark/>
          </w:tcPr>
          <w:p w14:paraId="7174C03C" w14:textId="77777777" w:rsidR="001B7C87" w:rsidRPr="001B7C87" w:rsidRDefault="001B7C87" w:rsidP="001B7C87">
            <w:pPr>
              <w:spacing w:after="0"/>
              <w:ind w:right="27"/>
              <w:rPr>
                <w:rFonts w:ascii="Arial" w:hAnsi="Arial"/>
              </w:rPr>
            </w:pPr>
            <w:r w:rsidRPr="001B7C87">
              <w:rPr>
                <w:rFonts w:ascii="Arial" w:hAnsi="Arial"/>
              </w:rPr>
              <w:t>III</w:t>
            </w:r>
          </w:p>
        </w:tc>
        <w:tc>
          <w:tcPr>
            <w:tcW w:w="5387" w:type="dxa"/>
            <w:tcBorders>
              <w:top w:val="single" w:sz="4" w:space="0" w:color="auto"/>
              <w:left w:val="single" w:sz="4" w:space="0" w:color="auto"/>
              <w:bottom w:val="single" w:sz="4" w:space="0" w:color="auto"/>
              <w:right w:val="single" w:sz="4" w:space="0" w:color="auto"/>
            </w:tcBorders>
            <w:hideMark/>
          </w:tcPr>
          <w:p w14:paraId="26FFADF7" w14:textId="77777777" w:rsidR="001B7C87" w:rsidRPr="001B7C87" w:rsidRDefault="001B7C87" w:rsidP="001B7C87">
            <w:pPr>
              <w:spacing w:after="0"/>
              <w:ind w:right="174"/>
              <w:jc w:val="both"/>
              <w:rPr>
                <w:rFonts w:ascii="Arial" w:eastAsia="Times New Roman" w:hAnsi="Arial"/>
                <w:b/>
                <w:bCs/>
                <w:color w:val="000000"/>
                <w:lang w:val="es-ES_tradnl" w:eastAsia="es-ES_tradnl"/>
              </w:rPr>
            </w:pPr>
            <w:r w:rsidRPr="001B7C87">
              <w:rPr>
                <w:rFonts w:ascii="Arial" w:eastAsia="Times New Roman" w:hAnsi="Arial"/>
                <w:color w:val="000000"/>
                <w:lang w:val="es-ES_tradnl" w:eastAsia="es-ES_tradnl"/>
              </w:rPr>
              <w:t>Propuesta del Postor para el Desarrollo del Servicio</w:t>
            </w:r>
          </w:p>
        </w:tc>
        <w:tc>
          <w:tcPr>
            <w:tcW w:w="2268" w:type="dxa"/>
            <w:tcBorders>
              <w:top w:val="single" w:sz="4" w:space="0" w:color="auto"/>
              <w:left w:val="single" w:sz="4" w:space="0" w:color="auto"/>
              <w:bottom w:val="single" w:sz="4" w:space="0" w:color="auto"/>
              <w:right w:val="single" w:sz="4" w:space="0" w:color="auto"/>
            </w:tcBorders>
            <w:vAlign w:val="bottom"/>
            <w:hideMark/>
          </w:tcPr>
          <w:p w14:paraId="39C1B36C" w14:textId="77777777" w:rsidR="001B7C87" w:rsidRPr="001B7C87" w:rsidRDefault="001B7C87" w:rsidP="001B7C87">
            <w:pPr>
              <w:spacing w:after="0"/>
              <w:ind w:right="41"/>
              <w:jc w:val="center"/>
              <w:rPr>
                <w:rFonts w:ascii="Arial" w:hAnsi="Arial"/>
                <w:b/>
                <w:bCs/>
              </w:rPr>
            </w:pPr>
            <w:r w:rsidRPr="001B7C87">
              <w:rPr>
                <w:rFonts w:ascii="Arial" w:hAnsi="Arial"/>
                <w:b/>
                <w:bCs/>
              </w:rPr>
              <w:t>15 puntos</w:t>
            </w:r>
          </w:p>
        </w:tc>
      </w:tr>
      <w:tr w:rsidR="001B7C87" w:rsidRPr="001B7C87" w14:paraId="603A3819" w14:textId="77777777" w:rsidTr="001B7C87">
        <w:trPr>
          <w:jc w:val="center"/>
        </w:trPr>
        <w:tc>
          <w:tcPr>
            <w:tcW w:w="851" w:type="dxa"/>
            <w:tcBorders>
              <w:top w:val="single" w:sz="4" w:space="0" w:color="auto"/>
              <w:left w:val="single" w:sz="4" w:space="0" w:color="auto"/>
              <w:bottom w:val="single" w:sz="4" w:space="0" w:color="auto"/>
              <w:right w:val="single" w:sz="4" w:space="0" w:color="auto"/>
            </w:tcBorders>
          </w:tcPr>
          <w:p w14:paraId="2C17501A" w14:textId="77777777" w:rsidR="001B7C87" w:rsidRPr="001B7C87" w:rsidRDefault="001B7C87" w:rsidP="001B7C87">
            <w:pPr>
              <w:spacing w:after="0"/>
              <w:ind w:right="27"/>
              <w:rPr>
                <w:rFonts w:ascii="Arial" w:hAnsi="Arial"/>
              </w:rPr>
            </w:pPr>
          </w:p>
        </w:tc>
        <w:tc>
          <w:tcPr>
            <w:tcW w:w="5387" w:type="dxa"/>
            <w:tcBorders>
              <w:top w:val="single" w:sz="4" w:space="0" w:color="auto"/>
              <w:left w:val="single" w:sz="4" w:space="0" w:color="auto"/>
              <w:bottom w:val="single" w:sz="4" w:space="0" w:color="auto"/>
              <w:right w:val="single" w:sz="4" w:space="0" w:color="auto"/>
            </w:tcBorders>
            <w:hideMark/>
          </w:tcPr>
          <w:p w14:paraId="1568B3F0" w14:textId="77777777" w:rsidR="001B7C87" w:rsidRPr="001B7C87" w:rsidRDefault="001B7C87" w:rsidP="001B7C87">
            <w:pPr>
              <w:spacing w:after="0"/>
              <w:ind w:right="565"/>
              <w:jc w:val="center"/>
              <w:rPr>
                <w:rFonts w:ascii="Arial" w:eastAsia="Times New Roman" w:hAnsi="Arial"/>
                <w:b/>
                <w:bCs/>
                <w:color w:val="000000"/>
                <w:lang w:val="es-ES_tradnl" w:eastAsia="es-ES_tradnl"/>
              </w:rPr>
            </w:pPr>
            <w:r w:rsidRPr="001B7C87">
              <w:rPr>
                <w:rFonts w:ascii="Arial" w:eastAsia="Times New Roman" w:hAnsi="Arial"/>
                <w:b/>
                <w:bCs/>
                <w:color w:val="000000"/>
                <w:lang w:val="es-ES_tradnl" w:eastAsia="es-ES_tradnl"/>
              </w:rPr>
              <w:t>PUNTAJE TOTAL</w:t>
            </w:r>
          </w:p>
        </w:tc>
        <w:tc>
          <w:tcPr>
            <w:tcW w:w="2268" w:type="dxa"/>
            <w:tcBorders>
              <w:top w:val="single" w:sz="4" w:space="0" w:color="auto"/>
              <w:left w:val="single" w:sz="4" w:space="0" w:color="auto"/>
              <w:bottom w:val="single" w:sz="4" w:space="0" w:color="auto"/>
              <w:right w:val="single" w:sz="4" w:space="0" w:color="auto"/>
            </w:tcBorders>
            <w:vAlign w:val="bottom"/>
            <w:hideMark/>
          </w:tcPr>
          <w:p w14:paraId="6CCBC465" w14:textId="77777777" w:rsidR="001B7C87" w:rsidRPr="001B7C87" w:rsidRDefault="001B7C87" w:rsidP="001B7C87">
            <w:pPr>
              <w:spacing w:after="0"/>
              <w:ind w:right="41"/>
              <w:jc w:val="center"/>
              <w:rPr>
                <w:rFonts w:ascii="Arial" w:hAnsi="Arial"/>
                <w:b/>
                <w:bCs/>
              </w:rPr>
            </w:pPr>
            <w:r w:rsidRPr="001B7C87">
              <w:rPr>
                <w:rFonts w:ascii="Arial" w:hAnsi="Arial"/>
                <w:b/>
                <w:bCs/>
              </w:rPr>
              <w:t>100 puntos</w:t>
            </w:r>
          </w:p>
        </w:tc>
      </w:tr>
    </w:tbl>
    <w:p w14:paraId="3486F604" w14:textId="77777777" w:rsidR="001B7C87" w:rsidRPr="001B7C87" w:rsidRDefault="001B7C87" w:rsidP="001B7C87">
      <w:pPr>
        <w:spacing w:after="0"/>
        <w:ind w:right="565"/>
        <w:jc w:val="both"/>
        <w:rPr>
          <w:rFonts w:ascii="Arial" w:hAnsi="Arial" w:cs="Arial"/>
          <w:b/>
          <w:bCs/>
        </w:rPr>
      </w:pPr>
    </w:p>
    <w:p w14:paraId="3898D69D" w14:textId="77777777" w:rsidR="001B7C87" w:rsidRPr="001B7C87" w:rsidRDefault="001B7C87" w:rsidP="001B7C87">
      <w:pPr>
        <w:spacing w:after="0"/>
        <w:ind w:right="565"/>
        <w:jc w:val="both"/>
        <w:rPr>
          <w:rFonts w:ascii="Arial" w:hAnsi="Arial" w:cs="Arial"/>
          <w:b/>
          <w:bCs/>
        </w:rPr>
      </w:pPr>
      <w:r w:rsidRPr="001B7C87">
        <w:rPr>
          <w:rFonts w:ascii="Arial" w:hAnsi="Arial" w:cs="Arial"/>
          <w:b/>
          <w:bCs/>
        </w:rPr>
        <w:t>Consultor</w:t>
      </w:r>
    </w:p>
    <w:p w14:paraId="5A6E12BC" w14:textId="77777777" w:rsidR="001B7C87" w:rsidRPr="001B7C87" w:rsidRDefault="001B7C87" w:rsidP="001B7C87">
      <w:pPr>
        <w:spacing w:after="0"/>
        <w:ind w:right="565"/>
        <w:jc w:val="both"/>
        <w:rPr>
          <w:rFonts w:ascii="Arial" w:hAnsi="Arial" w:cs="Arial"/>
        </w:rPr>
      </w:pPr>
      <w:r w:rsidRPr="001B7C87">
        <w:rPr>
          <w:rFonts w:ascii="Arial" w:hAnsi="Arial" w:cs="Arial"/>
        </w:rPr>
        <w:t xml:space="preserve">El Postor que se presente, deberá cumplir con los requisitos mínimos establecidos en la siguiente tabla, y será calificado según se detalla en la misma: </w:t>
      </w:r>
    </w:p>
    <w:p w14:paraId="4BD19DFF" w14:textId="77777777" w:rsidR="001B7C87" w:rsidRPr="001B7C87" w:rsidRDefault="001B7C87" w:rsidP="001B7C87">
      <w:pPr>
        <w:spacing w:after="0"/>
        <w:ind w:left="284" w:right="565"/>
        <w:jc w:val="both"/>
        <w:rPr>
          <w:rFonts w:ascii="Arial" w:hAnsi="Arial" w:cs="Arial"/>
        </w:rPr>
      </w:pPr>
    </w:p>
    <w:p w14:paraId="43A72876" w14:textId="77777777" w:rsidR="001B7C87" w:rsidRPr="001B7C87" w:rsidRDefault="001B7C87" w:rsidP="001B7C87">
      <w:pPr>
        <w:numPr>
          <w:ilvl w:val="0"/>
          <w:numId w:val="49"/>
        </w:numPr>
        <w:spacing w:after="0"/>
        <w:ind w:left="426" w:right="565" w:hanging="284"/>
        <w:contextualSpacing/>
        <w:jc w:val="both"/>
        <w:rPr>
          <w:rFonts w:ascii="Arial" w:hAnsi="Arial" w:cs="Arial"/>
          <w:b/>
          <w:bCs/>
          <w:kern w:val="2"/>
          <w:lang w:val="es-PE"/>
          <w14:ligatures w14:val="standardContextual"/>
        </w:rPr>
      </w:pPr>
      <w:bookmarkStart w:id="9" w:name="_Hlk142059812"/>
      <w:r w:rsidRPr="001B7C87">
        <w:rPr>
          <w:rFonts w:ascii="Arial" w:hAnsi="Arial" w:cs="Arial"/>
          <w:b/>
          <w:bCs/>
          <w:kern w:val="2"/>
          <w:lang w:val="es-PE"/>
          <w14:ligatures w14:val="standardContextual"/>
        </w:rPr>
        <w:t>Cálculo del puntaje referidas al Postor (CONSULTOR) [máximo treinta (30) puntos]:</w:t>
      </w:r>
    </w:p>
    <w:p w14:paraId="7EC81520" w14:textId="77777777" w:rsidR="001B7C87" w:rsidRPr="001B7C87" w:rsidRDefault="001B7C87" w:rsidP="001B7C87">
      <w:pPr>
        <w:spacing w:after="0"/>
        <w:ind w:left="426" w:right="565"/>
        <w:contextualSpacing/>
        <w:jc w:val="both"/>
        <w:rPr>
          <w:rFonts w:ascii="Arial" w:hAnsi="Arial" w:cs="Arial"/>
          <w:b/>
          <w:bCs/>
          <w:kern w:val="2"/>
          <w:lang w:val="es-PE"/>
          <w14:ligatures w14:val="standardContextual"/>
        </w:rPr>
      </w:pPr>
    </w:p>
    <w:tbl>
      <w:tblPr>
        <w:tblStyle w:val="Tablaconcuadrcula12"/>
        <w:tblW w:w="0" w:type="auto"/>
        <w:jc w:val="center"/>
        <w:tblInd w:w="0" w:type="dxa"/>
        <w:tblLook w:val="04A0" w:firstRow="1" w:lastRow="0" w:firstColumn="1" w:lastColumn="0" w:noHBand="0" w:noVBand="1"/>
      </w:tblPr>
      <w:tblGrid>
        <w:gridCol w:w="6899"/>
        <w:gridCol w:w="1749"/>
      </w:tblGrid>
      <w:tr w:rsidR="001B7C87" w:rsidRPr="001B7C87" w14:paraId="7F84B39C" w14:textId="77777777" w:rsidTr="001B7C87">
        <w:trPr>
          <w:trHeight w:val="326"/>
          <w:tblHeader/>
          <w:jc w:val="center"/>
        </w:trPr>
        <w:tc>
          <w:tcPr>
            <w:tcW w:w="864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DF59CB" w14:textId="77777777" w:rsidR="001B7C87" w:rsidRPr="001B7C87" w:rsidRDefault="001B7C87" w:rsidP="001B7C87">
            <w:pPr>
              <w:spacing w:after="0"/>
              <w:ind w:left="164" w:right="565" w:hanging="164"/>
              <w:contextualSpacing/>
              <w:jc w:val="center"/>
              <w:rPr>
                <w:rFonts w:ascii="Arial" w:hAnsi="Arial"/>
                <w:b/>
                <w:bCs/>
                <w:lang w:val="es-PE"/>
              </w:rPr>
            </w:pPr>
            <w:r w:rsidRPr="001B7C87">
              <w:rPr>
                <w:rFonts w:ascii="Arial" w:hAnsi="Arial"/>
                <w:b/>
                <w:bCs/>
                <w:lang w:val="es-PE"/>
              </w:rPr>
              <w:t>Referidas al Postor (Consultor)</w:t>
            </w:r>
          </w:p>
        </w:tc>
      </w:tr>
      <w:tr w:rsidR="001B7C87" w:rsidRPr="001B7C87" w14:paraId="7EDAD220" w14:textId="77777777" w:rsidTr="001B7C87">
        <w:trPr>
          <w:trHeight w:val="283"/>
          <w:jc w:val="center"/>
        </w:trPr>
        <w:tc>
          <w:tcPr>
            <w:tcW w:w="8648" w:type="dxa"/>
            <w:gridSpan w:val="2"/>
            <w:tcBorders>
              <w:top w:val="single" w:sz="4" w:space="0" w:color="auto"/>
              <w:left w:val="single" w:sz="4" w:space="0" w:color="auto"/>
              <w:bottom w:val="single" w:sz="4" w:space="0" w:color="auto"/>
              <w:right w:val="single" w:sz="4" w:space="0" w:color="auto"/>
            </w:tcBorders>
            <w:vAlign w:val="center"/>
            <w:hideMark/>
          </w:tcPr>
          <w:p w14:paraId="20EB52F9" w14:textId="77777777" w:rsidR="001B7C87" w:rsidRPr="001B7C87" w:rsidRDefault="001B7C87" w:rsidP="001B7C87">
            <w:pPr>
              <w:spacing w:after="0"/>
              <w:ind w:right="565"/>
              <w:jc w:val="both"/>
              <w:rPr>
                <w:rFonts w:ascii="Arial" w:eastAsia="Times New Roman" w:hAnsi="Arial"/>
                <w:b/>
                <w:bCs/>
                <w:color w:val="000000"/>
                <w:lang w:val="es-ES_tradnl" w:eastAsia="es-ES_tradnl"/>
              </w:rPr>
            </w:pPr>
            <w:r w:rsidRPr="001B7C87">
              <w:rPr>
                <w:rFonts w:ascii="Arial" w:hAnsi="Arial"/>
                <w:b/>
                <w:bCs/>
              </w:rPr>
              <w:t>Requisitos mínimos</w:t>
            </w:r>
          </w:p>
        </w:tc>
      </w:tr>
      <w:tr w:rsidR="001B7C87" w:rsidRPr="001B7C87" w14:paraId="417A0BF9" w14:textId="77777777" w:rsidTr="001B7C87">
        <w:trPr>
          <w:trHeight w:val="340"/>
          <w:jc w:val="center"/>
        </w:trPr>
        <w:tc>
          <w:tcPr>
            <w:tcW w:w="8648" w:type="dxa"/>
            <w:gridSpan w:val="2"/>
            <w:tcBorders>
              <w:top w:val="single" w:sz="4" w:space="0" w:color="auto"/>
              <w:left w:val="single" w:sz="4" w:space="0" w:color="auto"/>
              <w:bottom w:val="single" w:sz="4" w:space="0" w:color="auto"/>
              <w:right w:val="single" w:sz="4" w:space="0" w:color="auto"/>
            </w:tcBorders>
            <w:vAlign w:val="center"/>
            <w:hideMark/>
          </w:tcPr>
          <w:p w14:paraId="2BBC1441" w14:textId="77777777" w:rsidR="001B7C87" w:rsidRPr="001B7C87" w:rsidRDefault="001B7C87" w:rsidP="001B7C87">
            <w:pPr>
              <w:widowControl w:val="0"/>
              <w:numPr>
                <w:ilvl w:val="0"/>
                <w:numId w:val="50"/>
              </w:numPr>
              <w:autoSpaceDE w:val="0"/>
              <w:autoSpaceDN w:val="0"/>
              <w:spacing w:after="0"/>
              <w:ind w:right="284"/>
              <w:contextualSpacing/>
              <w:jc w:val="both"/>
              <w:rPr>
                <w:rFonts w:ascii="Arial" w:hAnsi="Arial"/>
                <w:lang w:val="es-PE"/>
              </w:rPr>
            </w:pPr>
            <w:r w:rsidRPr="001B7C87">
              <w:rPr>
                <w:rFonts w:ascii="Arial" w:hAnsi="Arial"/>
                <w:lang w:val="es-PE"/>
              </w:rPr>
              <w:t>Experiencia</w:t>
            </w:r>
            <w:r w:rsidRPr="001B7C87">
              <w:rPr>
                <w:rFonts w:ascii="Arial" w:hAnsi="Arial"/>
                <w:spacing w:val="-4"/>
                <w:lang w:val="es-PE"/>
              </w:rPr>
              <w:t xml:space="preserve"> </w:t>
            </w:r>
            <w:r w:rsidRPr="001B7C87">
              <w:rPr>
                <w:rFonts w:ascii="Arial" w:hAnsi="Arial"/>
                <w:lang w:val="es-PE"/>
              </w:rPr>
              <w:t>profesional</w:t>
            </w:r>
            <w:r w:rsidRPr="001B7C87">
              <w:rPr>
                <w:rFonts w:ascii="Arial" w:hAnsi="Arial"/>
                <w:spacing w:val="-6"/>
                <w:lang w:val="es-PE"/>
              </w:rPr>
              <w:t xml:space="preserve"> </w:t>
            </w:r>
            <w:r w:rsidRPr="001B7C87">
              <w:rPr>
                <w:rFonts w:ascii="Arial" w:hAnsi="Arial"/>
                <w:lang w:val="es-PE"/>
              </w:rPr>
              <w:t>general</w:t>
            </w:r>
            <w:r w:rsidRPr="001B7C87">
              <w:rPr>
                <w:rFonts w:ascii="Arial" w:hAnsi="Arial"/>
                <w:spacing w:val="-4"/>
                <w:lang w:val="es-PE"/>
              </w:rPr>
              <w:t xml:space="preserve"> </w:t>
            </w:r>
            <w:r w:rsidRPr="001B7C87">
              <w:rPr>
                <w:rFonts w:ascii="Arial" w:hAnsi="Arial"/>
                <w:lang w:val="es-PE"/>
              </w:rPr>
              <w:t>en</w:t>
            </w:r>
            <w:r w:rsidRPr="001B7C87">
              <w:rPr>
                <w:rFonts w:ascii="Arial" w:hAnsi="Arial"/>
                <w:spacing w:val="-5"/>
                <w:lang w:val="es-PE"/>
              </w:rPr>
              <w:t xml:space="preserve"> </w:t>
            </w:r>
            <w:r w:rsidRPr="001B7C87">
              <w:rPr>
                <w:rFonts w:ascii="Arial" w:hAnsi="Arial"/>
                <w:lang w:val="es-PE"/>
              </w:rPr>
              <w:t>entidades</w:t>
            </w:r>
            <w:r w:rsidRPr="001B7C87">
              <w:rPr>
                <w:rFonts w:ascii="Arial" w:hAnsi="Arial"/>
                <w:spacing w:val="-6"/>
                <w:lang w:val="es-PE"/>
              </w:rPr>
              <w:t xml:space="preserve"> </w:t>
            </w:r>
            <w:r w:rsidRPr="001B7C87">
              <w:rPr>
                <w:rFonts w:ascii="Arial" w:hAnsi="Arial"/>
                <w:lang w:val="es-PE"/>
              </w:rPr>
              <w:t>públicas</w:t>
            </w:r>
            <w:r w:rsidRPr="001B7C87">
              <w:rPr>
                <w:rFonts w:ascii="Arial" w:hAnsi="Arial"/>
                <w:spacing w:val="-3"/>
                <w:lang w:val="es-PE"/>
              </w:rPr>
              <w:t xml:space="preserve"> </w:t>
            </w:r>
            <w:r w:rsidRPr="001B7C87">
              <w:rPr>
                <w:rFonts w:ascii="Arial" w:hAnsi="Arial"/>
                <w:lang w:val="es-PE"/>
              </w:rPr>
              <w:t>o</w:t>
            </w:r>
            <w:r w:rsidRPr="001B7C87">
              <w:rPr>
                <w:rFonts w:ascii="Arial" w:hAnsi="Arial"/>
                <w:spacing w:val="-5"/>
                <w:lang w:val="es-PE"/>
              </w:rPr>
              <w:t xml:space="preserve"> </w:t>
            </w:r>
            <w:r w:rsidRPr="001B7C87">
              <w:rPr>
                <w:rFonts w:ascii="Arial" w:hAnsi="Arial"/>
                <w:lang w:val="es-PE"/>
              </w:rPr>
              <w:t>privadas</w:t>
            </w:r>
            <w:r w:rsidRPr="001B7C87">
              <w:rPr>
                <w:rFonts w:ascii="Arial" w:hAnsi="Arial"/>
                <w:spacing w:val="-5"/>
                <w:lang w:val="es-PE"/>
              </w:rPr>
              <w:t xml:space="preserve"> </w:t>
            </w:r>
            <w:r w:rsidRPr="001B7C87">
              <w:rPr>
                <w:rFonts w:ascii="Arial" w:hAnsi="Arial"/>
                <w:lang w:val="es-PE"/>
              </w:rPr>
              <w:t>no</w:t>
            </w:r>
            <w:r w:rsidRPr="001B7C87">
              <w:rPr>
                <w:rFonts w:ascii="Arial" w:hAnsi="Arial"/>
                <w:spacing w:val="-8"/>
                <w:lang w:val="es-PE"/>
              </w:rPr>
              <w:t xml:space="preserve"> </w:t>
            </w:r>
            <w:r w:rsidRPr="001B7C87">
              <w:rPr>
                <w:rFonts w:ascii="Arial" w:hAnsi="Arial"/>
                <w:lang w:val="es-PE"/>
              </w:rPr>
              <w:t>menor</w:t>
            </w:r>
            <w:r w:rsidRPr="001B7C87">
              <w:rPr>
                <w:rFonts w:ascii="Arial" w:hAnsi="Arial"/>
                <w:spacing w:val="-3"/>
                <w:lang w:val="es-PE"/>
              </w:rPr>
              <w:t xml:space="preserve"> </w:t>
            </w:r>
            <w:r w:rsidRPr="001B7C87">
              <w:rPr>
                <w:rFonts w:ascii="Arial" w:hAnsi="Arial"/>
                <w:lang w:val="es-PE"/>
              </w:rPr>
              <w:t>a diez (10)</w:t>
            </w:r>
            <w:r w:rsidRPr="001B7C87">
              <w:rPr>
                <w:rFonts w:ascii="Arial" w:hAnsi="Arial"/>
                <w:spacing w:val="-3"/>
                <w:lang w:val="es-PE"/>
              </w:rPr>
              <w:t xml:space="preserve"> </w:t>
            </w:r>
            <w:r w:rsidRPr="001B7C87">
              <w:rPr>
                <w:rFonts w:ascii="Arial" w:hAnsi="Arial"/>
                <w:lang w:val="es-PE"/>
              </w:rPr>
              <w:t>años, contabilizados</w:t>
            </w:r>
            <w:r w:rsidRPr="001B7C87">
              <w:rPr>
                <w:rFonts w:ascii="Arial" w:hAnsi="Arial"/>
                <w:spacing w:val="-2"/>
                <w:lang w:val="es-PE"/>
              </w:rPr>
              <w:t xml:space="preserve"> </w:t>
            </w:r>
            <w:r w:rsidRPr="001B7C87">
              <w:rPr>
                <w:rFonts w:ascii="Arial" w:hAnsi="Arial"/>
                <w:lang w:val="es-PE"/>
              </w:rPr>
              <w:t>desde</w:t>
            </w:r>
            <w:r w:rsidRPr="001B7C87">
              <w:rPr>
                <w:rFonts w:ascii="Arial" w:hAnsi="Arial"/>
                <w:spacing w:val="-1"/>
                <w:lang w:val="es-PE"/>
              </w:rPr>
              <w:t xml:space="preserve"> </w:t>
            </w:r>
            <w:r w:rsidRPr="001B7C87">
              <w:rPr>
                <w:rFonts w:ascii="Arial" w:hAnsi="Arial"/>
                <w:lang w:val="es-PE"/>
              </w:rPr>
              <w:t>la</w:t>
            </w:r>
            <w:r w:rsidRPr="001B7C87">
              <w:rPr>
                <w:rFonts w:ascii="Arial" w:hAnsi="Arial"/>
                <w:spacing w:val="-4"/>
                <w:lang w:val="es-PE"/>
              </w:rPr>
              <w:t xml:space="preserve"> </w:t>
            </w:r>
            <w:r w:rsidRPr="001B7C87">
              <w:rPr>
                <w:rFonts w:ascii="Arial" w:hAnsi="Arial"/>
                <w:lang w:val="es-PE"/>
              </w:rPr>
              <w:t>obtención</w:t>
            </w:r>
            <w:r w:rsidRPr="001B7C87">
              <w:rPr>
                <w:rFonts w:ascii="Arial" w:hAnsi="Arial"/>
                <w:spacing w:val="-7"/>
                <w:lang w:val="es-PE"/>
              </w:rPr>
              <w:t xml:space="preserve"> </w:t>
            </w:r>
            <w:r w:rsidRPr="001B7C87">
              <w:rPr>
                <w:rFonts w:ascii="Arial" w:hAnsi="Arial"/>
                <w:lang w:val="es-PE"/>
              </w:rPr>
              <w:t>del</w:t>
            </w:r>
            <w:r w:rsidRPr="001B7C87">
              <w:rPr>
                <w:rFonts w:ascii="Arial" w:hAnsi="Arial"/>
                <w:spacing w:val="1"/>
                <w:lang w:val="es-PE"/>
              </w:rPr>
              <w:t xml:space="preserve"> grado de bachiller</w:t>
            </w:r>
            <w:r w:rsidRPr="001B7C87">
              <w:rPr>
                <w:rFonts w:ascii="Arial" w:hAnsi="Arial"/>
                <w:lang w:val="es-PE"/>
              </w:rPr>
              <w:t>.</w:t>
            </w:r>
          </w:p>
          <w:p w14:paraId="6961DA8D" w14:textId="77777777" w:rsidR="001B7C87" w:rsidRPr="001B7C87" w:rsidRDefault="001B7C87" w:rsidP="001B7C87">
            <w:pPr>
              <w:widowControl w:val="0"/>
              <w:numPr>
                <w:ilvl w:val="0"/>
                <w:numId w:val="50"/>
              </w:numPr>
              <w:autoSpaceDE w:val="0"/>
              <w:autoSpaceDN w:val="0"/>
              <w:spacing w:after="0"/>
              <w:ind w:right="284"/>
              <w:contextualSpacing/>
              <w:jc w:val="both"/>
              <w:rPr>
                <w:rFonts w:ascii="Arial" w:hAnsi="Arial"/>
                <w:lang w:val="es-PE"/>
              </w:rPr>
            </w:pPr>
            <w:r w:rsidRPr="001B7C87">
              <w:rPr>
                <w:rFonts w:ascii="Arial" w:hAnsi="Arial"/>
                <w:lang w:val="es-PE"/>
              </w:rPr>
              <w:t>Experiencia</w:t>
            </w:r>
            <w:r w:rsidRPr="001B7C87">
              <w:rPr>
                <w:rFonts w:ascii="Arial" w:hAnsi="Arial"/>
                <w:spacing w:val="1"/>
                <w:lang w:val="es-PE"/>
              </w:rPr>
              <w:t xml:space="preserve"> </w:t>
            </w:r>
            <w:r w:rsidRPr="001B7C87">
              <w:rPr>
                <w:rFonts w:ascii="Arial" w:hAnsi="Arial"/>
                <w:lang w:val="es-PE"/>
              </w:rPr>
              <w:t>profesional</w:t>
            </w:r>
            <w:r w:rsidRPr="001B7C87">
              <w:rPr>
                <w:rFonts w:ascii="Arial" w:hAnsi="Arial"/>
                <w:spacing w:val="1"/>
                <w:lang w:val="es-PE"/>
              </w:rPr>
              <w:t xml:space="preserve"> mínima </w:t>
            </w:r>
            <w:r w:rsidRPr="001B7C87">
              <w:rPr>
                <w:rFonts w:ascii="Arial" w:hAnsi="Arial"/>
                <w:lang w:val="es-PE"/>
              </w:rPr>
              <w:t>acumulada</w:t>
            </w:r>
            <w:r w:rsidRPr="001B7C87">
              <w:rPr>
                <w:rFonts w:ascii="Arial" w:hAnsi="Arial"/>
                <w:spacing w:val="1"/>
                <w:lang w:val="es-PE"/>
              </w:rPr>
              <w:t xml:space="preserve"> </w:t>
            </w:r>
            <w:r w:rsidRPr="001B7C87">
              <w:rPr>
                <w:rFonts w:ascii="Arial" w:hAnsi="Arial"/>
                <w:lang w:val="es-PE"/>
              </w:rPr>
              <w:t>de</w:t>
            </w:r>
            <w:r w:rsidRPr="001B7C87">
              <w:rPr>
                <w:rFonts w:ascii="Arial" w:hAnsi="Arial"/>
                <w:spacing w:val="1"/>
                <w:lang w:val="es-PE"/>
              </w:rPr>
              <w:t xml:space="preserve"> cinco </w:t>
            </w:r>
            <w:r w:rsidRPr="001B7C87">
              <w:rPr>
                <w:rFonts w:ascii="Arial" w:hAnsi="Arial"/>
                <w:lang w:val="es-PE"/>
              </w:rPr>
              <w:t>(5)</w:t>
            </w:r>
            <w:r w:rsidRPr="001B7C87">
              <w:rPr>
                <w:rFonts w:ascii="Arial" w:hAnsi="Arial"/>
                <w:spacing w:val="1"/>
                <w:lang w:val="es-PE"/>
              </w:rPr>
              <w:t xml:space="preserve"> </w:t>
            </w:r>
            <w:r w:rsidRPr="001B7C87">
              <w:rPr>
                <w:rFonts w:ascii="Arial" w:hAnsi="Arial"/>
                <w:lang w:val="es-PE"/>
              </w:rPr>
              <w:t>años</w:t>
            </w:r>
            <w:r w:rsidRPr="001B7C87">
              <w:rPr>
                <w:rFonts w:ascii="Arial" w:hAnsi="Arial"/>
                <w:spacing w:val="1"/>
                <w:lang w:val="es-PE"/>
              </w:rPr>
              <w:t xml:space="preserve"> </w:t>
            </w:r>
            <w:r w:rsidRPr="001B7C87">
              <w:rPr>
                <w:rFonts w:ascii="Arial" w:hAnsi="Arial"/>
                <w:lang w:val="es-PE"/>
              </w:rPr>
              <w:t>como</w:t>
            </w:r>
            <w:r w:rsidRPr="001B7C87">
              <w:rPr>
                <w:rFonts w:ascii="Arial" w:hAnsi="Arial"/>
                <w:spacing w:val="1"/>
                <w:lang w:val="es-PE"/>
              </w:rPr>
              <w:t xml:space="preserve"> </w:t>
            </w:r>
            <w:r w:rsidRPr="001B7C87">
              <w:rPr>
                <w:rFonts w:ascii="Arial" w:hAnsi="Arial"/>
                <w:lang w:val="es-PE"/>
              </w:rPr>
              <w:t>especialista, coordinador, director, jefe, o rol similar, en: Planeamiento, Programación, Formulación o Evaluación de proyectos de inversión pública o público-privada en sectores sociales (salud, educación, saneamiento u otros).</w:t>
            </w:r>
          </w:p>
          <w:p w14:paraId="6A0A445D" w14:textId="77777777" w:rsidR="001B7C87" w:rsidRPr="001B7C87" w:rsidRDefault="001B7C87" w:rsidP="001B7C87">
            <w:pPr>
              <w:widowControl w:val="0"/>
              <w:numPr>
                <w:ilvl w:val="0"/>
                <w:numId w:val="50"/>
              </w:numPr>
              <w:autoSpaceDE w:val="0"/>
              <w:autoSpaceDN w:val="0"/>
              <w:spacing w:after="0"/>
              <w:ind w:right="284"/>
              <w:contextualSpacing/>
              <w:jc w:val="both"/>
              <w:rPr>
                <w:rFonts w:ascii="Arial" w:hAnsi="Arial"/>
                <w:lang w:val="es-PE"/>
              </w:rPr>
            </w:pPr>
            <w:r w:rsidRPr="001B7C87">
              <w:rPr>
                <w:rFonts w:ascii="Arial" w:hAnsi="Arial"/>
                <w:lang w:val="es-PE"/>
              </w:rPr>
              <w:t>Experiencia</w:t>
            </w:r>
            <w:r w:rsidRPr="001B7C87">
              <w:rPr>
                <w:rFonts w:ascii="Arial" w:hAnsi="Arial"/>
                <w:spacing w:val="1"/>
                <w:lang w:val="es-PE"/>
              </w:rPr>
              <w:t xml:space="preserve"> como </w:t>
            </w:r>
            <w:r w:rsidRPr="001B7C87">
              <w:rPr>
                <w:rFonts w:ascii="Arial" w:hAnsi="Arial"/>
                <w:lang w:val="es-PE"/>
              </w:rPr>
              <w:t>especialista, supervisor o coordinador o rol similar, en la elaboración o evaluación de EPI para proyectos de inversión pública o público-privada:</w:t>
            </w:r>
          </w:p>
          <w:p w14:paraId="26ED8844" w14:textId="77777777" w:rsidR="001B7C87" w:rsidRPr="001B7C87" w:rsidRDefault="001B7C87" w:rsidP="001B7C87">
            <w:pPr>
              <w:widowControl w:val="0"/>
              <w:numPr>
                <w:ilvl w:val="2"/>
                <w:numId w:val="51"/>
              </w:numPr>
              <w:autoSpaceDE w:val="0"/>
              <w:autoSpaceDN w:val="0"/>
              <w:spacing w:after="0"/>
              <w:ind w:left="746" w:right="284" w:hanging="425"/>
              <w:contextualSpacing/>
              <w:jc w:val="both"/>
              <w:rPr>
                <w:rFonts w:ascii="Arial" w:hAnsi="Arial"/>
                <w:lang w:val="es-PE"/>
              </w:rPr>
            </w:pPr>
            <w:r w:rsidRPr="001B7C87">
              <w:rPr>
                <w:rFonts w:ascii="Arial" w:hAnsi="Arial"/>
                <w:lang w:val="es-PE"/>
              </w:rPr>
              <w:t>En el sector salud, mínimo 1 año, o alternativamente,</w:t>
            </w:r>
          </w:p>
          <w:p w14:paraId="01916270" w14:textId="77777777" w:rsidR="001B7C87" w:rsidRPr="001B7C87" w:rsidRDefault="001B7C87" w:rsidP="001B7C87">
            <w:pPr>
              <w:widowControl w:val="0"/>
              <w:numPr>
                <w:ilvl w:val="2"/>
                <w:numId w:val="51"/>
              </w:numPr>
              <w:autoSpaceDE w:val="0"/>
              <w:autoSpaceDN w:val="0"/>
              <w:spacing w:after="0"/>
              <w:ind w:left="746" w:right="284" w:hanging="425"/>
              <w:contextualSpacing/>
              <w:jc w:val="both"/>
              <w:rPr>
                <w:rFonts w:ascii="Arial" w:hAnsi="Arial"/>
                <w:lang w:val="es-PE"/>
              </w:rPr>
            </w:pPr>
            <w:r w:rsidRPr="001B7C87">
              <w:rPr>
                <w:rFonts w:ascii="Arial" w:hAnsi="Arial"/>
                <w:lang w:val="es-PE"/>
              </w:rPr>
              <w:t>En mínimo 1 proyecto hospitalario integral, con EPI aprobado o con declaratoria de viabilidad.</w:t>
            </w:r>
          </w:p>
        </w:tc>
      </w:tr>
      <w:tr w:rsidR="001B7C87" w:rsidRPr="001B7C87" w14:paraId="7CABAB0E" w14:textId="77777777" w:rsidTr="001B7C87">
        <w:trPr>
          <w:trHeight w:val="283"/>
          <w:jc w:val="center"/>
        </w:trPr>
        <w:tc>
          <w:tcPr>
            <w:tcW w:w="6899" w:type="dxa"/>
            <w:tcBorders>
              <w:top w:val="single" w:sz="4" w:space="0" w:color="auto"/>
              <w:left w:val="single" w:sz="4" w:space="0" w:color="auto"/>
              <w:bottom w:val="single" w:sz="4" w:space="0" w:color="auto"/>
              <w:right w:val="single" w:sz="4" w:space="0" w:color="auto"/>
            </w:tcBorders>
            <w:vAlign w:val="center"/>
            <w:hideMark/>
          </w:tcPr>
          <w:p w14:paraId="022A2C86" w14:textId="77777777" w:rsidR="001B7C87" w:rsidRPr="001B7C87" w:rsidRDefault="001B7C87" w:rsidP="001B7C87">
            <w:pPr>
              <w:spacing w:after="0"/>
              <w:ind w:right="-6"/>
              <w:rPr>
                <w:rFonts w:ascii="Arial" w:hAnsi="Arial"/>
                <w:b/>
                <w:bCs/>
              </w:rPr>
            </w:pPr>
            <w:r w:rsidRPr="001B7C87">
              <w:rPr>
                <w:rFonts w:ascii="Arial" w:hAnsi="Arial"/>
                <w:b/>
                <w:bCs/>
              </w:rPr>
              <w:t>Experiencia puntuable</w:t>
            </w:r>
          </w:p>
        </w:tc>
        <w:tc>
          <w:tcPr>
            <w:tcW w:w="1749" w:type="dxa"/>
            <w:tcBorders>
              <w:top w:val="single" w:sz="4" w:space="0" w:color="auto"/>
              <w:left w:val="single" w:sz="4" w:space="0" w:color="auto"/>
              <w:bottom w:val="single" w:sz="4" w:space="0" w:color="auto"/>
              <w:right w:val="single" w:sz="4" w:space="0" w:color="auto"/>
            </w:tcBorders>
            <w:vAlign w:val="center"/>
            <w:hideMark/>
          </w:tcPr>
          <w:p w14:paraId="26FAC030" w14:textId="77777777" w:rsidR="001B7C87" w:rsidRPr="001B7C87" w:rsidRDefault="001B7C87" w:rsidP="001B7C87">
            <w:pPr>
              <w:spacing w:after="0"/>
              <w:ind w:right="177"/>
              <w:jc w:val="center"/>
              <w:rPr>
                <w:rFonts w:ascii="Arial" w:hAnsi="Arial"/>
                <w:b/>
                <w:bCs/>
              </w:rPr>
            </w:pPr>
            <w:r w:rsidRPr="001B7C87">
              <w:rPr>
                <w:rFonts w:ascii="Arial" w:hAnsi="Arial"/>
                <w:b/>
                <w:bCs/>
              </w:rPr>
              <w:t>Máximo 30 puntos</w:t>
            </w:r>
          </w:p>
        </w:tc>
      </w:tr>
      <w:tr w:rsidR="001B7C87" w:rsidRPr="001B7C87" w14:paraId="1021D11B" w14:textId="77777777" w:rsidTr="001B7C87">
        <w:trPr>
          <w:trHeight w:val="848"/>
          <w:jc w:val="center"/>
        </w:trPr>
        <w:tc>
          <w:tcPr>
            <w:tcW w:w="6899" w:type="dxa"/>
            <w:tcBorders>
              <w:top w:val="single" w:sz="4" w:space="0" w:color="auto"/>
              <w:left w:val="single" w:sz="4" w:space="0" w:color="auto"/>
              <w:bottom w:val="single" w:sz="4" w:space="0" w:color="auto"/>
              <w:right w:val="single" w:sz="4" w:space="0" w:color="auto"/>
            </w:tcBorders>
            <w:vAlign w:val="center"/>
            <w:hideMark/>
          </w:tcPr>
          <w:p w14:paraId="60CE4314" w14:textId="77777777" w:rsidR="001B7C87" w:rsidRPr="001B7C87" w:rsidRDefault="001B7C87" w:rsidP="001B7C87">
            <w:pPr>
              <w:numPr>
                <w:ilvl w:val="0"/>
                <w:numId w:val="52"/>
              </w:numPr>
              <w:spacing w:after="0"/>
              <w:ind w:left="595" w:right="-6" w:hanging="431"/>
              <w:contextualSpacing/>
              <w:jc w:val="both"/>
              <w:rPr>
                <w:rFonts w:ascii="Arial" w:hAnsi="Arial"/>
                <w:lang w:val="es-PE"/>
              </w:rPr>
            </w:pPr>
            <w:r w:rsidRPr="001B7C87">
              <w:rPr>
                <w:rFonts w:ascii="Arial" w:eastAsia="Times New Roman" w:hAnsi="Arial"/>
                <w:color w:val="000000"/>
                <w:lang w:val="es-ES_tradnl" w:eastAsia="es-ES_tradnl"/>
              </w:rPr>
              <w:t>Por cada año de experiencia profesional general, adicional a la mínima establecida en el literal i) anterior, se otorgará dos (2) puntos.</w:t>
            </w:r>
          </w:p>
        </w:tc>
        <w:tc>
          <w:tcPr>
            <w:tcW w:w="1749" w:type="dxa"/>
            <w:tcBorders>
              <w:top w:val="single" w:sz="4" w:space="0" w:color="auto"/>
              <w:left w:val="single" w:sz="4" w:space="0" w:color="auto"/>
              <w:bottom w:val="single" w:sz="4" w:space="0" w:color="auto"/>
              <w:right w:val="single" w:sz="4" w:space="0" w:color="auto"/>
            </w:tcBorders>
            <w:vAlign w:val="center"/>
            <w:hideMark/>
          </w:tcPr>
          <w:p w14:paraId="63F02E01" w14:textId="77777777" w:rsidR="001B7C87" w:rsidRPr="001B7C87" w:rsidRDefault="001B7C87" w:rsidP="001B7C87">
            <w:pPr>
              <w:spacing w:after="0"/>
              <w:ind w:right="177"/>
              <w:jc w:val="center"/>
              <w:rPr>
                <w:rFonts w:ascii="Arial" w:hAnsi="Arial"/>
              </w:rPr>
            </w:pPr>
            <w:r w:rsidRPr="001B7C87">
              <w:rPr>
                <w:rFonts w:ascii="Arial" w:hAnsi="Arial"/>
              </w:rPr>
              <w:t>Máximo 10 puntos</w:t>
            </w:r>
          </w:p>
        </w:tc>
      </w:tr>
      <w:tr w:rsidR="001B7C87" w:rsidRPr="001B7C87" w14:paraId="3A0EE369" w14:textId="77777777" w:rsidTr="001B7C87">
        <w:trPr>
          <w:trHeight w:val="638"/>
          <w:jc w:val="center"/>
        </w:trPr>
        <w:tc>
          <w:tcPr>
            <w:tcW w:w="6899" w:type="dxa"/>
            <w:tcBorders>
              <w:top w:val="single" w:sz="4" w:space="0" w:color="auto"/>
              <w:left w:val="single" w:sz="4" w:space="0" w:color="auto"/>
              <w:bottom w:val="single" w:sz="4" w:space="0" w:color="auto"/>
              <w:right w:val="single" w:sz="4" w:space="0" w:color="auto"/>
            </w:tcBorders>
            <w:vAlign w:val="center"/>
            <w:hideMark/>
          </w:tcPr>
          <w:p w14:paraId="7C5FAC22" w14:textId="77777777" w:rsidR="001B7C87" w:rsidRPr="001B7C87" w:rsidRDefault="001B7C87" w:rsidP="001B7C87">
            <w:pPr>
              <w:numPr>
                <w:ilvl w:val="0"/>
                <w:numId w:val="52"/>
              </w:numPr>
              <w:spacing w:after="0"/>
              <w:ind w:left="595" w:right="-6" w:hanging="431"/>
              <w:contextualSpacing/>
              <w:jc w:val="both"/>
              <w:rPr>
                <w:rFonts w:ascii="Arial" w:hAnsi="Arial"/>
                <w:lang w:val="es-PE"/>
              </w:rPr>
            </w:pPr>
            <w:r w:rsidRPr="001B7C87">
              <w:rPr>
                <w:rFonts w:ascii="Arial" w:eastAsia="Times New Roman" w:hAnsi="Arial"/>
                <w:color w:val="000000"/>
                <w:lang w:val="es-ES_tradnl" w:eastAsia="es-ES_tradnl"/>
              </w:rPr>
              <w:lastRenderedPageBreak/>
              <w:t xml:space="preserve">Por cada año de experiencia </w:t>
            </w:r>
            <w:r w:rsidRPr="001B7C87">
              <w:rPr>
                <w:rFonts w:ascii="Arial" w:hAnsi="Arial"/>
                <w:lang w:val="es-PE"/>
              </w:rPr>
              <w:t xml:space="preserve">profesional adicional a la </w:t>
            </w:r>
            <w:r w:rsidRPr="001B7C87">
              <w:rPr>
                <w:rFonts w:ascii="Arial" w:eastAsia="Times New Roman" w:hAnsi="Arial"/>
                <w:color w:val="000000"/>
                <w:lang w:val="es-ES_tradnl" w:eastAsia="es-ES_tradnl"/>
              </w:rPr>
              <w:t>mínima</w:t>
            </w:r>
            <w:r w:rsidRPr="001B7C87">
              <w:rPr>
                <w:rFonts w:ascii="Arial" w:hAnsi="Arial"/>
                <w:lang w:val="es-PE"/>
              </w:rPr>
              <w:t xml:space="preserve"> establecida en el literal </w:t>
            </w:r>
            <w:proofErr w:type="spellStart"/>
            <w:r w:rsidRPr="001B7C87">
              <w:rPr>
                <w:rFonts w:ascii="Arial" w:hAnsi="Arial"/>
                <w:lang w:val="es-PE"/>
              </w:rPr>
              <w:t>ii</w:t>
            </w:r>
            <w:proofErr w:type="spellEnd"/>
            <w:r w:rsidRPr="001B7C87">
              <w:rPr>
                <w:rFonts w:ascii="Arial" w:hAnsi="Arial"/>
                <w:lang w:val="es-PE"/>
              </w:rPr>
              <w:t xml:space="preserve">) anterior, se </w:t>
            </w:r>
            <w:r w:rsidRPr="001B7C87">
              <w:rPr>
                <w:rFonts w:ascii="Arial" w:eastAsia="Times New Roman" w:hAnsi="Arial"/>
                <w:color w:val="000000"/>
                <w:lang w:val="es-ES_tradnl" w:eastAsia="es-ES_tradnl"/>
              </w:rPr>
              <w:t>otorgará dos (2) puntos.</w:t>
            </w:r>
          </w:p>
        </w:tc>
        <w:tc>
          <w:tcPr>
            <w:tcW w:w="1749" w:type="dxa"/>
            <w:tcBorders>
              <w:top w:val="single" w:sz="4" w:space="0" w:color="auto"/>
              <w:left w:val="single" w:sz="4" w:space="0" w:color="auto"/>
              <w:bottom w:val="single" w:sz="4" w:space="0" w:color="auto"/>
              <w:right w:val="single" w:sz="4" w:space="0" w:color="auto"/>
            </w:tcBorders>
            <w:vAlign w:val="center"/>
            <w:hideMark/>
          </w:tcPr>
          <w:p w14:paraId="7D5B7E72" w14:textId="77777777" w:rsidR="001B7C87" w:rsidRPr="001B7C87" w:rsidRDefault="001B7C87" w:rsidP="001B7C87">
            <w:pPr>
              <w:spacing w:after="0"/>
              <w:ind w:right="177"/>
              <w:jc w:val="center"/>
              <w:rPr>
                <w:rFonts w:ascii="Arial" w:hAnsi="Arial"/>
              </w:rPr>
            </w:pPr>
            <w:r w:rsidRPr="001B7C87">
              <w:rPr>
                <w:rFonts w:ascii="Arial" w:hAnsi="Arial"/>
              </w:rPr>
              <w:t>Máximo 10 puntos</w:t>
            </w:r>
          </w:p>
        </w:tc>
      </w:tr>
      <w:tr w:rsidR="001B7C87" w:rsidRPr="001B7C87" w14:paraId="448BF4AA" w14:textId="77777777" w:rsidTr="001B7C87">
        <w:trPr>
          <w:trHeight w:val="691"/>
          <w:jc w:val="center"/>
        </w:trPr>
        <w:tc>
          <w:tcPr>
            <w:tcW w:w="6899" w:type="dxa"/>
            <w:tcBorders>
              <w:top w:val="single" w:sz="4" w:space="0" w:color="auto"/>
              <w:left w:val="single" w:sz="4" w:space="0" w:color="auto"/>
              <w:bottom w:val="single" w:sz="4" w:space="0" w:color="auto"/>
              <w:right w:val="single" w:sz="4" w:space="0" w:color="auto"/>
            </w:tcBorders>
            <w:vAlign w:val="center"/>
            <w:hideMark/>
          </w:tcPr>
          <w:p w14:paraId="683700B1" w14:textId="77777777" w:rsidR="001B7C87" w:rsidRPr="001B7C87" w:rsidRDefault="001B7C87" w:rsidP="001B7C87">
            <w:pPr>
              <w:numPr>
                <w:ilvl w:val="0"/>
                <w:numId w:val="52"/>
              </w:numPr>
              <w:spacing w:after="0"/>
              <w:ind w:left="595" w:right="-6" w:hanging="431"/>
              <w:contextualSpacing/>
              <w:jc w:val="both"/>
              <w:rPr>
                <w:rFonts w:ascii="Arial" w:eastAsia="Times New Roman" w:hAnsi="Arial"/>
                <w:color w:val="000000"/>
                <w:lang w:val="es-ES_tradnl" w:eastAsia="es-ES_tradnl"/>
              </w:rPr>
            </w:pPr>
            <w:r w:rsidRPr="001B7C87">
              <w:rPr>
                <w:rFonts w:ascii="Arial" w:eastAsia="Times New Roman" w:hAnsi="Arial"/>
                <w:color w:val="000000"/>
                <w:lang w:val="es-ES_tradnl" w:eastAsia="es-ES_tradnl"/>
              </w:rPr>
              <w:t>Por cada año en el sector salud o proyecto hospitalario,</w:t>
            </w:r>
            <w:r w:rsidRPr="001B7C87">
              <w:rPr>
                <w:rFonts w:ascii="Arial" w:hAnsi="Arial"/>
                <w:lang w:val="es-PE"/>
              </w:rPr>
              <w:t xml:space="preserve"> adicional a la experiencia establecida en el literal </w:t>
            </w:r>
            <w:proofErr w:type="spellStart"/>
            <w:r w:rsidRPr="001B7C87">
              <w:rPr>
                <w:rFonts w:ascii="Arial" w:hAnsi="Arial"/>
                <w:lang w:val="es-PE"/>
              </w:rPr>
              <w:t>iii</w:t>
            </w:r>
            <w:proofErr w:type="spellEnd"/>
            <w:r w:rsidRPr="001B7C87">
              <w:rPr>
                <w:rFonts w:ascii="Arial" w:hAnsi="Arial"/>
                <w:lang w:val="es-PE"/>
              </w:rPr>
              <w:t xml:space="preserve">) anterior, se </w:t>
            </w:r>
            <w:r w:rsidRPr="001B7C87">
              <w:rPr>
                <w:rFonts w:ascii="Arial" w:eastAsia="Times New Roman" w:hAnsi="Arial"/>
                <w:color w:val="000000"/>
                <w:lang w:val="es-ES_tradnl" w:eastAsia="es-ES_tradnl"/>
              </w:rPr>
              <w:t xml:space="preserve">otorgará cinco (5) puntos. </w:t>
            </w:r>
          </w:p>
        </w:tc>
        <w:tc>
          <w:tcPr>
            <w:tcW w:w="1749" w:type="dxa"/>
            <w:tcBorders>
              <w:top w:val="single" w:sz="4" w:space="0" w:color="auto"/>
              <w:left w:val="single" w:sz="4" w:space="0" w:color="auto"/>
              <w:bottom w:val="single" w:sz="4" w:space="0" w:color="auto"/>
              <w:right w:val="single" w:sz="4" w:space="0" w:color="auto"/>
            </w:tcBorders>
            <w:vAlign w:val="center"/>
            <w:hideMark/>
          </w:tcPr>
          <w:p w14:paraId="2122866E" w14:textId="77777777" w:rsidR="001B7C87" w:rsidRPr="001B7C87" w:rsidRDefault="001B7C87" w:rsidP="001B7C87">
            <w:pPr>
              <w:spacing w:after="0"/>
              <w:ind w:right="177"/>
              <w:jc w:val="center"/>
              <w:rPr>
                <w:rFonts w:ascii="Arial" w:hAnsi="Arial"/>
              </w:rPr>
            </w:pPr>
            <w:r w:rsidRPr="001B7C87">
              <w:rPr>
                <w:rFonts w:ascii="Arial" w:hAnsi="Arial"/>
              </w:rPr>
              <w:t>Máximo 10 puntos</w:t>
            </w:r>
          </w:p>
        </w:tc>
      </w:tr>
      <w:bookmarkEnd w:id="9"/>
    </w:tbl>
    <w:p w14:paraId="4835FB45" w14:textId="77777777" w:rsidR="001B7C87" w:rsidRPr="001B7C87" w:rsidRDefault="001B7C87" w:rsidP="001B7C87">
      <w:pPr>
        <w:spacing w:after="0"/>
        <w:ind w:left="426" w:right="565"/>
        <w:contextualSpacing/>
        <w:jc w:val="both"/>
        <w:rPr>
          <w:rFonts w:ascii="Arial" w:hAnsi="Arial" w:cs="Arial"/>
          <w:b/>
          <w:bCs/>
          <w:kern w:val="2"/>
          <w:lang w:val="es-PE"/>
          <w14:ligatures w14:val="standardContextual"/>
        </w:rPr>
      </w:pPr>
    </w:p>
    <w:p w14:paraId="59F553EA" w14:textId="77777777" w:rsidR="001B7C87" w:rsidRPr="001B7C87" w:rsidRDefault="001B7C87" w:rsidP="001B7C87">
      <w:pPr>
        <w:spacing w:after="0"/>
        <w:ind w:left="851" w:right="707"/>
        <w:jc w:val="both"/>
        <w:rPr>
          <w:rFonts w:ascii="Arial" w:eastAsia="MS Gothic" w:hAnsi="Arial" w:cs="Arial"/>
          <w:bCs/>
          <w:sz w:val="18"/>
          <w:szCs w:val="18"/>
        </w:rPr>
      </w:pPr>
      <w:r w:rsidRPr="001B7C87">
        <w:rPr>
          <w:rFonts w:ascii="Arial" w:eastAsia="MS Gothic" w:hAnsi="Arial" w:cs="Arial"/>
          <w:b/>
          <w:sz w:val="18"/>
          <w:szCs w:val="18"/>
        </w:rPr>
        <w:t>NOTA 1</w:t>
      </w:r>
      <w:r w:rsidRPr="001B7C87">
        <w:rPr>
          <w:rFonts w:ascii="Arial" w:eastAsia="MS Gothic" w:hAnsi="Arial" w:cs="Arial"/>
          <w:bCs/>
          <w:sz w:val="18"/>
          <w:szCs w:val="18"/>
        </w:rPr>
        <w:t>: La duración de cada experiencia en proyecto hospitalario deberá ser un mínimo de tres (03) meses, salvo que expresamente se precise la necesidad de un período diferente.</w:t>
      </w:r>
      <w:r w:rsidRPr="001B7C87">
        <w:rPr>
          <w:rFonts w:ascii="Arial" w:eastAsia="MS Gothic" w:hAnsi="Arial" w:cs="Arial"/>
          <w:bCs/>
          <w:sz w:val="18"/>
          <w:szCs w:val="18"/>
        </w:rPr>
        <w:tab/>
      </w:r>
    </w:p>
    <w:p w14:paraId="33A12DA5" w14:textId="77777777" w:rsidR="001B7C87" w:rsidRPr="001B7C87" w:rsidRDefault="001B7C87" w:rsidP="001B7C87">
      <w:pPr>
        <w:spacing w:after="0"/>
        <w:ind w:left="851" w:right="707"/>
        <w:jc w:val="both"/>
        <w:rPr>
          <w:rFonts w:ascii="Arial" w:eastAsia="MS Gothic" w:hAnsi="Arial" w:cs="Arial"/>
          <w:bCs/>
          <w:sz w:val="18"/>
          <w:szCs w:val="18"/>
        </w:rPr>
      </w:pPr>
    </w:p>
    <w:p w14:paraId="4960F386" w14:textId="77777777" w:rsidR="001B7C87" w:rsidRPr="001B7C87" w:rsidRDefault="001B7C87" w:rsidP="001B7C87">
      <w:pPr>
        <w:spacing w:after="0"/>
        <w:ind w:left="851" w:right="707"/>
        <w:jc w:val="both"/>
        <w:rPr>
          <w:rFonts w:ascii="Arial" w:eastAsia="MS Mincho" w:hAnsi="Arial" w:cs="Arial"/>
          <w:sz w:val="18"/>
          <w:szCs w:val="18"/>
        </w:rPr>
      </w:pPr>
      <w:r w:rsidRPr="001B7C87">
        <w:rPr>
          <w:rFonts w:ascii="Arial" w:eastAsia="MS Gothic" w:hAnsi="Arial" w:cs="Arial"/>
          <w:b/>
          <w:sz w:val="18"/>
          <w:szCs w:val="18"/>
        </w:rPr>
        <w:t xml:space="preserve">NOTA 2: </w:t>
      </w:r>
      <w:r w:rsidRPr="001B7C87">
        <w:rPr>
          <w:rFonts w:ascii="Arial" w:eastAsia="MS Gothic" w:hAnsi="Arial" w:cs="Arial"/>
          <w:bCs/>
          <w:sz w:val="18"/>
          <w:szCs w:val="18"/>
        </w:rPr>
        <w:t xml:space="preserve">Se recomienda </w:t>
      </w:r>
      <w:r w:rsidRPr="001B7C87">
        <w:rPr>
          <w:rFonts w:ascii="Arial" w:eastAsia="MS Gothic" w:hAnsi="Arial" w:cs="Arial"/>
          <w:b/>
          <w:sz w:val="18"/>
          <w:szCs w:val="18"/>
          <w:u w:val="single"/>
        </w:rPr>
        <w:t xml:space="preserve">declarar todas las experiencias acreditables que estiman cumplen con los </w:t>
      </w:r>
      <w:r w:rsidRPr="001B7C87">
        <w:rPr>
          <w:rFonts w:ascii="Arial" w:eastAsia="MS Mincho" w:hAnsi="Arial" w:cs="Arial"/>
          <w:b/>
          <w:sz w:val="18"/>
          <w:szCs w:val="18"/>
          <w:u w:val="single"/>
        </w:rPr>
        <w:t>requisitos exigidos</w:t>
      </w:r>
      <w:r w:rsidRPr="001B7C87">
        <w:rPr>
          <w:rFonts w:ascii="Arial" w:eastAsia="MS Mincho" w:hAnsi="Arial" w:cs="Arial"/>
          <w:sz w:val="18"/>
          <w:szCs w:val="18"/>
        </w:rPr>
        <w:t xml:space="preserve"> y no limitarse solo a presentar el número de experiencias requeridas para alcanzar el puntaje máximo, toda vez que, al momento de su evaluación, éstas podrían no calificar.</w:t>
      </w:r>
    </w:p>
    <w:p w14:paraId="276B3AB1" w14:textId="77777777" w:rsidR="001B7C87" w:rsidRPr="001B7C87" w:rsidRDefault="001B7C87" w:rsidP="001B7C87">
      <w:pPr>
        <w:spacing w:after="0"/>
        <w:ind w:left="426" w:right="565"/>
        <w:contextualSpacing/>
        <w:jc w:val="both"/>
        <w:rPr>
          <w:rFonts w:ascii="Arial" w:hAnsi="Arial" w:cs="Arial"/>
          <w:b/>
          <w:bCs/>
          <w:kern w:val="2"/>
          <w:lang w:val="es-PE"/>
          <w14:ligatures w14:val="standardContextual"/>
        </w:rPr>
      </w:pPr>
    </w:p>
    <w:p w14:paraId="57B75810" w14:textId="77777777" w:rsidR="001B7C87" w:rsidRPr="001B7C87" w:rsidRDefault="001B7C87" w:rsidP="001B7C87">
      <w:pPr>
        <w:numPr>
          <w:ilvl w:val="0"/>
          <w:numId w:val="49"/>
        </w:numPr>
        <w:spacing w:after="0"/>
        <w:ind w:left="426" w:right="565" w:hanging="284"/>
        <w:contextualSpacing/>
        <w:jc w:val="both"/>
        <w:rPr>
          <w:rFonts w:ascii="Arial" w:hAnsi="Arial" w:cs="Arial"/>
          <w:b/>
          <w:bCs/>
          <w:kern w:val="2"/>
          <w:lang w:val="es-PE"/>
          <w14:ligatures w14:val="standardContextual"/>
        </w:rPr>
      </w:pPr>
      <w:r w:rsidRPr="001B7C87">
        <w:rPr>
          <w:rFonts w:ascii="Arial" w:hAnsi="Arial" w:cs="Arial"/>
          <w:b/>
          <w:bCs/>
          <w:kern w:val="2"/>
          <w:lang w:val="es-PE"/>
          <w14:ligatures w14:val="standardContextual"/>
        </w:rPr>
        <w:t>Cálculo del puntaje del referidas al Perfil Profesional [máximo cincuenta y cinco (55) puntos]:</w:t>
      </w:r>
    </w:p>
    <w:p w14:paraId="2FBA4DC2" w14:textId="77777777" w:rsidR="001B7C87" w:rsidRPr="001B7C87" w:rsidRDefault="001B7C87" w:rsidP="001B7C87">
      <w:pPr>
        <w:spacing w:after="0"/>
        <w:ind w:left="426" w:right="565"/>
        <w:contextualSpacing/>
        <w:jc w:val="both"/>
        <w:rPr>
          <w:rFonts w:ascii="Arial" w:hAnsi="Arial" w:cs="Arial"/>
          <w:b/>
          <w:bCs/>
          <w:kern w:val="2"/>
          <w:lang w:val="es-PE"/>
          <w14:ligatures w14:val="standardContextual"/>
        </w:rPr>
      </w:pPr>
    </w:p>
    <w:tbl>
      <w:tblPr>
        <w:tblStyle w:val="Tablaconcuadrcula12"/>
        <w:tblW w:w="0" w:type="auto"/>
        <w:jc w:val="center"/>
        <w:tblInd w:w="0" w:type="dxa"/>
        <w:tblLook w:val="04A0" w:firstRow="1" w:lastRow="0" w:firstColumn="1" w:lastColumn="0" w:noHBand="0" w:noVBand="1"/>
      </w:tblPr>
      <w:tblGrid>
        <w:gridCol w:w="7269"/>
        <w:gridCol w:w="1508"/>
      </w:tblGrid>
      <w:tr w:rsidR="001B7C87" w:rsidRPr="001B7C87" w14:paraId="25DD8FBE" w14:textId="77777777" w:rsidTr="001B7C87">
        <w:trPr>
          <w:trHeight w:val="425"/>
          <w:jc w:val="center"/>
        </w:trPr>
        <w:tc>
          <w:tcPr>
            <w:tcW w:w="90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45CD31" w14:textId="77777777" w:rsidR="001B7C87" w:rsidRPr="001B7C87" w:rsidRDefault="001B7C87" w:rsidP="001B7C87">
            <w:pPr>
              <w:spacing w:after="0"/>
              <w:ind w:left="164" w:right="69" w:hanging="164"/>
              <w:contextualSpacing/>
              <w:jc w:val="center"/>
              <w:rPr>
                <w:rFonts w:ascii="Arial" w:hAnsi="Arial"/>
                <w:b/>
                <w:bCs/>
                <w:lang w:val="es-PE"/>
              </w:rPr>
            </w:pPr>
            <w:r w:rsidRPr="001B7C87">
              <w:rPr>
                <w:rFonts w:ascii="Arial" w:hAnsi="Arial"/>
                <w:b/>
                <w:bCs/>
                <w:lang w:val="es-PE"/>
              </w:rPr>
              <w:t>Referidas al Perfil Profesional</w:t>
            </w:r>
          </w:p>
        </w:tc>
      </w:tr>
      <w:tr w:rsidR="001B7C87" w:rsidRPr="001B7C87" w14:paraId="17781CE5" w14:textId="77777777" w:rsidTr="001B7C87">
        <w:trPr>
          <w:trHeight w:val="283"/>
          <w:jc w:val="center"/>
        </w:trPr>
        <w:tc>
          <w:tcPr>
            <w:tcW w:w="9043" w:type="dxa"/>
            <w:gridSpan w:val="2"/>
            <w:tcBorders>
              <w:top w:val="single" w:sz="4" w:space="0" w:color="auto"/>
              <w:left w:val="single" w:sz="4" w:space="0" w:color="auto"/>
              <w:bottom w:val="single" w:sz="4" w:space="0" w:color="auto"/>
              <w:right w:val="single" w:sz="4" w:space="0" w:color="auto"/>
            </w:tcBorders>
            <w:vAlign w:val="center"/>
            <w:hideMark/>
          </w:tcPr>
          <w:p w14:paraId="3FE035AE" w14:textId="77777777" w:rsidR="001B7C87" w:rsidRPr="001B7C87" w:rsidRDefault="001B7C87" w:rsidP="001B7C87">
            <w:pPr>
              <w:spacing w:after="0"/>
              <w:ind w:right="565"/>
              <w:jc w:val="both"/>
              <w:rPr>
                <w:rFonts w:ascii="Arial" w:eastAsia="Times New Roman" w:hAnsi="Arial"/>
                <w:b/>
                <w:bCs/>
                <w:color w:val="000000"/>
                <w:lang w:val="es-ES_tradnl" w:eastAsia="es-ES_tradnl"/>
              </w:rPr>
            </w:pPr>
            <w:r w:rsidRPr="001B7C87">
              <w:rPr>
                <w:rFonts w:ascii="Arial" w:hAnsi="Arial"/>
                <w:b/>
                <w:bCs/>
              </w:rPr>
              <w:t>Requisitos mínimos</w:t>
            </w:r>
          </w:p>
        </w:tc>
      </w:tr>
      <w:tr w:rsidR="001B7C87" w:rsidRPr="001B7C87" w14:paraId="4CF38B6C" w14:textId="77777777" w:rsidTr="001B7C87">
        <w:trPr>
          <w:trHeight w:val="1504"/>
          <w:jc w:val="center"/>
        </w:trPr>
        <w:tc>
          <w:tcPr>
            <w:tcW w:w="9043" w:type="dxa"/>
            <w:gridSpan w:val="2"/>
            <w:tcBorders>
              <w:top w:val="single" w:sz="4" w:space="0" w:color="auto"/>
              <w:left w:val="single" w:sz="4" w:space="0" w:color="auto"/>
              <w:bottom w:val="single" w:sz="4" w:space="0" w:color="auto"/>
              <w:right w:val="single" w:sz="4" w:space="0" w:color="auto"/>
            </w:tcBorders>
            <w:vAlign w:val="center"/>
            <w:hideMark/>
          </w:tcPr>
          <w:p w14:paraId="75F93802" w14:textId="77777777" w:rsidR="001B7C87" w:rsidRPr="001B7C87" w:rsidRDefault="001B7C87" w:rsidP="001B7C87">
            <w:pPr>
              <w:widowControl w:val="0"/>
              <w:numPr>
                <w:ilvl w:val="0"/>
                <w:numId w:val="53"/>
              </w:numPr>
              <w:autoSpaceDE w:val="0"/>
              <w:autoSpaceDN w:val="0"/>
              <w:spacing w:after="0"/>
              <w:ind w:right="141"/>
              <w:contextualSpacing/>
              <w:jc w:val="both"/>
              <w:rPr>
                <w:rFonts w:ascii="Arial" w:hAnsi="Arial"/>
                <w:lang w:val="es-PE"/>
              </w:rPr>
            </w:pPr>
            <w:r w:rsidRPr="001B7C87">
              <w:rPr>
                <w:rFonts w:ascii="Arial" w:hAnsi="Arial"/>
                <w:lang w:val="es-PE"/>
              </w:rPr>
              <w:t>Título profesional en economía o ingeniería económica, colegiado y habilitado</w:t>
            </w:r>
            <w:r w:rsidRPr="001B7C87">
              <w:rPr>
                <w:rFonts w:ascii="Arial" w:hAnsi="Arial"/>
                <w:vertAlign w:val="superscript"/>
                <w:lang w:val="es-PE"/>
              </w:rPr>
              <w:footnoteReference w:id="6"/>
            </w:r>
            <w:r w:rsidRPr="001B7C87">
              <w:rPr>
                <w:rFonts w:ascii="Arial" w:hAnsi="Arial"/>
                <w:lang w:val="es-PE"/>
              </w:rPr>
              <w:t>.</w:t>
            </w:r>
          </w:p>
          <w:p w14:paraId="74E6951E" w14:textId="77777777" w:rsidR="001B7C87" w:rsidRPr="001B7C87" w:rsidRDefault="001B7C87" w:rsidP="001B7C87">
            <w:pPr>
              <w:widowControl w:val="0"/>
              <w:numPr>
                <w:ilvl w:val="0"/>
                <w:numId w:val="53"/>
              </w:numPr>
              <w:autoSpaceDE w:val="0"/>
              <w:autoSpaceDN w:val="0"/>
              <w:spacing w:after="0"/>
              <w:ind w:right="141"/>
              <w:contextualSpacing/>
              <w:jc w:val="both"/>
              <w:rPr>
                <w:rFonts w:ascii="Arial" w:hAnsi="Arial"/>
                <w:lang w:val="es-PE"/>
              </w:rPr>
            </w:pPr>
            <w:r w:rsidRPr="001B7C87">
              <w:rPr>
                <w:rFonts w:ascii="Arial" w:hAnsi="Arial"/>
                <w:lang w:val="es-PE"/>
              </w:rPr>
              <w:t>Capacitación en temas relacionados a: gestión de proyectos o de inversión pública o formulación y evaluación en inversión pública, con un mínimo acumulado de 50 horas lectivas.</w:t>
            </w:r>
          </w:p>
        </w:tc>
      </w:tr>
      <w:tr w:rsidR="001B7C87" w:rsidRPr="001B7C87" w14:paraId="39719E09" w14:textId="77777777" w:rsidTr="001B7C87">
        <w:trPr>
          <w:trHeight w:val="283"/>
          <w:jc w:val="center"/>
        </w:trPr>
        <w:tc>
          <w:tcPr>
            <w:tcW w:w="7513" w:type="dxa"/>
            <w:tcBorders>
              <w:top w:val="single" w:sz="4" w:space="0" w:color="auto"/>
              <w:left w:val="single" w:sz="4" w:space="0" w:color="auto"/>
              <w:bottom w:val="single" w:sz="4" w:space="0" w:color="auto"/>
              <w:right w:val="single" w:sz="4" w:space="0" w:color="auto"/>
            </w:tcBorders>
            <w:vAlign w:val="center"/>
            <w:hideMark/>
          </w:tcPr>
          <w:p w14:paraId="36387AE3" w14:textId="77777777" w:rsidR="001B7C87" w:rsidRPr="001B7C87" w:rsidRDefault="001B7C87" w:rsidP="001B7C87">
            <w:pPr>
              <w:spacing w:after="0"/>
              <w:ind w:right="178"/>
              <w:rPr>
                <w:rFonts w:ascii="Arial" w:hAnsi="Arial"/>
                <w:b/>
                <w:bCs/>
              </w:rPr>
            </w:pPr>
            <w:r w:rsidRPr="001B7C87">
              <w:rPr>
                <w:rFonts w:ascii="Arial" w:hAnsi="Arial"/>
                <w:b/>
                <w:bCs/>
              </w:rPr>
              <w:t xml:space="preserve">Formación/capacitación puntuable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FCF2956" w14:textId="77777777" w:rsidR="001B7C87" w:rsidRPr="001B7C87" w:rsidRDefault="001B7C87" w:rsidP="001B7C87">
            <w:pPr>
              <w:spacing w:after="0"/>
              <w:ind w:right="69"/>
              <w:jc w:val="center"/>
              <w:rPr>
                <w:rFonts w:ascii="Arial" w:hAnsi="Arial"/>
                <w:b/>
                <w:bCs/>
              </w:rPr>
            </w:pPr>
            <w:r w:rsidRPr="001B7C87">
              <w:rPr>
                <w:rFonts w:ascii="Arial" w:hAnsi="Arial"/>
                <w:b/>
                <w:bCs/>
              </w:rPr>
              <w:t>Máximo 55 puntos</w:t>
            </w:r>
          </w:p>
        </w:tc>
      </w:tr>
      <w:tr w:rsidR="001B7C87" w:rsidRPr="001B7C87" w14:paraId="1D3BE310" w14:textId="77777777" w:rsidTr="001B7C87">
        <w:trPr>
          <w:trHeight w:val="672"/>
          <w:jc w:val="center"/>
        </w:trPr>
        <w:tc>
          <w:tcPr>
            <w:tcW w:w="7513" w:type="dxa"/>
            <w:tcBorders>
              <w:top w:val="single" w:sz="4" w:space="0" w:color="auto"/>
              <w:left w:val="single" w:sz="4" w:space="0" w:color="auto"/>
              <w:bottom w:val="single" w:sz="4" w:space="0" w:color="auto"/>
              <w:right w:val="single" w:sz="4" w:space="0" w:color="auto"/>
            </w:tcBorders>
            <w:vAlign w:val="center"/>
            <w:hideMark/>
          </w:tcPr>
          <w:p w14:paraId="56C89849" w14:textId="77777777" w:rsidR="001B7C87" w:rsidRPr="001B7C87" w:rsidRDefault="001B7C87" w:rsidP="001B7C87">
            <w:pPr>
              <w:numPr>
                <w:ilvl w:val="0"/>
                <w:numId w:val="54"/>
              </w:numPr>
              <w:spacing w:after="0"/>
              <w:ind w:left="173" w:right="28" w:hanging="173"/>
              <w:contextualSpacing/>
              <w:jc w:val="both"/>
              <w:rPr>
                <w:rFonts w:ascii="Arial" w:eastAsia="Times New Roman" w:hAnsi="Arial"/>
                <w:color w:val="000000"/>
                <w:lang w:val="es-ES_tradnl" w:eastAsia="es-ES_tradnl"/>
              </w:rPr>
            </w:pPr>
            <w:r w:rsidRPr="001B7C87">
              <w:rPr>
                <w:rFonts w:ascii="Arial" w:hAnsi="Arial"/>
                <w:lang w:val="es-PE"/>
              </w:rPr>
              <w:t>Postgrado concluido en: economía, finanzas, gestión de proyectos o de inversiones:</w:t>
            </w:r>
          </w:p>
        </w:tc>
        <w:tc>
          <w:tcPr>
            <w:tcW w:w="1530" w:type="dxa"/>
            <w:tcBorders>
              <w:top w:val="single" w:sz="4" w:space="0" w:color="auto"/>
              <w:left w:val="single" w:sz="4" w:space="0" w:color="auto"/>
              <w:bottom w:val="single" w:sz="4" w:space="0" w:color="auto"/>
              <w:right w:val="single" w:sz="4" w:space="0" w:color="auto"/>
            </w:tcBorders>
            <w:vAlign w:val="center"/>
          </w:tcPr>
          <w:p w14:paraId="6886FA44" w14:textId="77777777" w:rsidR="001B7C87" w:rsidRPr="001B7C87" w:rsidRDefault="001B7C87" w:rsidP="001B7C87">
            <w:pPr>
              <w:spacing w:after="0"/>
              <w:ind w:right="69"/>
              <w:jc w:val="center"/>
              <w:rPr>
                <w:rFonts w:ascii="Arial" w:hAnsi="Arial"/>
              </w:rPr>
            </w:pPr>
          </w:p>
        </w:tc>
      </w:tr>
      <w:tr w:rsidR="001B7C87" w:rsidRPr="001B7C87" w14:paraId="162563F5" w14:textId="77777777" w:rsidTr="001B7C87">
        <w:trPr>
          <w:trHeight w:val="389"/>
          <w:jc w:val="center"/>
        </w:trPr>
        <w:tc>
          <w:tcPr>
            <w:tcW w:w="7513" w:type="dxa"/>
            <w:tcBorders>
              <w:top w:val="single" w:sz="4" w:space="0" w:color="auto"/>
              <w:left w:val="single" w:sz="4" w:space="0" w:color="auto"/>
              <w:bottom w:val="single" w:sz="4" w:space="0" w:color="auto"/>
              <w:right w:val="single" w:sz="4" w:space="0" w:color="auto"/>
            </w:tcBorders>
            <w:vAlign w:val="center"/>
            <w:hideMark/>
          </w:tcPr>
          <w:p w14:paraId="1D82A6EB" w14:textId="77777777" w:rsidR="001B7C87" w:rsidRPr="001B7C87" w:rsidRDefault="001B7C87" w:rsidP="001B7C87">
            <w:pPr>
              <w:numPr>
                <w:ilvl w:val="1"/>
                <w:numId w:val="54"/>
              </w:numPr>
              <w:spacing w:after="0"/>
              <w:ind w:left="726" w:right="28"/>
              <w:contextualSpacing/>
              <w:jc w:val="both"/>
              <w:rPr>
                <w:rFonts w:ascii="Arial" w:hAnsi="Arial"/>
                <w:lang w:val="es-PE"/>
              </w:rPr>
            </w:pPr>
            <w:r w:rsidRPr="001B7C87">
              <w:rPr>
                <w:rFonts w:ascii="Arial" w:hAnsi="Arial"/>
                <w:lang w:val="es-PE"/>
              </w:rPr>
              <w:t>A nivel de maestría o doctorado</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84A5180" w14:textId="77777777" w:rsidR="001B7C87" w:rsidRPr="001B7C87" w:rsidRDefault="001B7C87" w:rsidP="001B7C87">
            <w:pPr>
              <w:spacing w:after="0"/>
              <w:ind w:right="69"/>
              <w:jc w:val="center"/>
              <w:rPr>
                <w:rFonts w:ascii="Arial" w:hAnsi="Arial"/>
              </w:rPr>
            </w:pPr>
            <w:r w:rsidRPr="001B7C87">
              <w:rPr>
                <w:rFonts w:ascii="Arial" w:hAnsi="Arial"/>
              </w:rPr>
              <w:t>40 puntos</w:t>
            </w:r>
          </w:p>
        </w:tc>
      </w:tr>
      <w:tr w:rsidR="001B7C87" w:rsidRPr="001B7C87" w14:paraId="5620CF42" w14:textId="77777777" w:rsidTr="001B7C87">
        <w:trPr>
          <w:trHeight w:val="409"/>
          <w:jc w:val="center"/>
        </w:trPr>
        <w:tc>
          <w:tcPr>
            <w:tcW w:w="7513" w:type="dxa"/>
            <w:tcBorders>
              <w:top w:val="single" w:sz="4" w:space="0" w:color="auto"/>
              <w:left w:val="single" w:sz="4" w:space="0" w:color="auto"/>
              <w:bottom w:val="single" w:sz="4" w:space="0" w:color="auto"/>
              <w:right w:val="single" w:sz="4" w:space="0" w:color="auto"/>
            </w:tcBorders>
            <w:vAlign w:val="center"/>
            <w:hideMark/>
          </w:tcPr>
          <w:p w14:paraId="33787A48" w14:textId="77777777" w:rsidR="001B7C87" w:rsidRPr="001B7C87" w:rsidRDefault="001B7C87" w:rsidP="001B7C87">
            <w:pPr>
              <w:numPr>
                <w:ilvl w:val="1"/>
                <w:numId w:val="54"/>
              </w:numPr>
              <w:spacing w:after="0"/>
              <w:ind w:left="726" w:right="28"/>
              <w:contextualSpacing/>
              <w:jc w:val="both"/>
              <w:rPr>
                <w:rFonts w:ascii="Arial" w:hAnsi="Arial"/>
                <w:lang w:val="es-PE"/>
              </w:rPr>
            </w:pPr>
            <w:r w:rsidRPr="001B7C87">
              <w:rPr>
                <w:rFonts w:ascii="Arial" w:hAnsi="Arial"/>
                <w:lang w:val="es-PE"/>
              </w:rPr>
              <w:t>A nivel de diplomado</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FF7F28D" w14:textId="77777777" w:rsidR="001B7C87" w:rsidRPr="001B7C87" w:rsidRDefault="001B7C87" w:rsidP="001B7C87">
            <w:pPr>
              <w:spacing w:after="0"/>
              <w:ind w:right="69"/>
              <w:jc w:val="center"/>
              <w:rPr>
                <w:rFonts w:ascii="Arial" w:hAnsi="Arial"/>
              </w:rPr>
            </w:pPr>
            <w:r w:rsidRPr="001B7C87">
              <w:rPr>
                <w:rFonts w:ascii="Arial" w:hAnsi="Arial"/>
              </w:rPr>
              <w:t>30 puntos</w:t>
            </w:r>
          </w:p>
        </w:tc>
      </w:tr>
      <w:tr w:rsidR="001B7C87" w:rsidRPr="001B7C87" w14:paraId="043709E9" w14:textId="77777777" w:rsidTr="001B7C87">
        <w:trPr>
          <w:trHeight w:val="672"/>
          <w:jc w:val="center"/>
        </w:trPr>
        <w:tc>
          <w:tcPr>
            <w:tcW w:w="7513" w:type="dxa"/>
            <w:tcBorders>
              <w:top w:val="single" w:sz="4" w:space="0" w:color="auto"/>
              <w:left w:val="single" w:sz="4" w:space="0" w:color="auto"/>
              <w:bottom w:val="single" w:sz="4" w:space="0" w:color="auto"/>
              <w:right w:val="single" w:sz="4" w:space="0" w:color="auto"/>
            </w:tcBorders>
            <w:vAlign w:val="center"/>
            <w:hideMark/>
          </w:tcPr>
          <w:p w14:paraId="43BBEE1E" w14:textId="77777777" w:rsidR="001B7C87" w:rsidRPr="001B7C87" w:rsidRDefault="001B7C87" w:rsidP="001B7C87">
            <w:pPr>
              <w:numPr>
                <w:ilvl w:val="0"/>
                <w:numId w:val="54"/>
              </w:numPr>
              <w:spacing w:after="0"/>
              <w:ind w:left="173" w:right="28" w:hanging="173"/>
              <w:contextualSpacing/>
              <w:jc w:val="both"/>
              <w:rPr>
                <w:rFonts w:ascii="Arial" w:hAnsi="Arial"/>
                <w:lang w:val="es-PE"/>
              </w:rPr>
            </w:pPr>
            <w:r w:rsidRPr="001B7C87">
              <w:rPr>
                <w:rFonts w:ascii="Arial" w:hAnsi="Arial"/>
              </w:rPr>
              <w:t xml:space="preserve"> </w:t>
            </w:r>
            <w:r w:rsidRPr="001B7C87">
              <w:rPr>
                <w:rFonts w:ascii="Arial" w:hAnsi="Arial"/>
                <w:lang w:val="es-PE"/>
              </w:rPr>
              <w:t xml:space="preserve">Por cada veinte (20) horas de capacitación adicional a la establecida en el literal </w:t>
            </w:r>
            <w:proofErr w:type="spellStart"/>
            <w:r w:rsidRPr="001B7C87">
              <w:rPr>
                <w:rFonts w:ascii="Arial" w:hAnsi="Arial"/>
                <w:lang w:val="es-PE"/>
              </w:rPr>
              <w:t>ii</w:t>
            </w:r>
            <w:proofErr w:type="spellEnd"/>
            <w:r w:rsidRPr="001B7C87">
              <w:rPr>
                <w:rFonts w:ascii="Arial" w:hAnsi="Arial"/>
                <w:lang w:val="es-PE"/>
              </w:rPr>
              <w:t>) anterior, se otorgará cinco (5) puntos.</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BAAD842" w14:textId="77777777" w:rsidR="001B7C87" w:rsidRPr="001B7C87" w:rsidRDefault="001B7C87" w:rsidP="001B7C87">
            <w:pPr>
              <w:spacing w:after="0"/>
              <w:ind w:right="69"/>
              <w:jc w:val="center"/>
              <w:rPr>
                <w:rFonts w:ascii="Arial" w:hAnsi="Arial"/>
              </w:rPr>
            </w:pPr>
            <w:r w:rsidRPr="001B7C87">
              <w:rPr>
                <w:rFonts w:ascii="Arial" w:hAnsi="Arial"/>
              </w:rPr>
              <w:t>Máximo 15 puntos</w:t>
            </w:r>
          </w:p>
        </w:tc>
      </w:tr>
    </w:tbl>
    <w:p w14:paraId="4E83F062" w14:textId="77777777" w:rsidR="001B7C87" w:rsidRPr="001B7C87" w:rsidRDefault="001B7C87" w:rsidP="001B7C87">
      <w:pPr>
        <w:spacing w:after="0"/>
        <w:ind w:right="565"/>
        <w:jc w:val="both"/>
        <w:rPr>
          <w:rFonts w:ascii="Arial" w:hAnsi="Arial" w:cs="Arial"/>
          <w:b/>
          <w:bCs/>
        </w:rPr>
      </w:pPr>
    </w:p>
    <w:p w14:paraId="36A9B70B" w14:textId="77777777" w:rsidR="001B7C87" w:rsidRPr="001B7C87" w:rsidRDefault="001B7C87" w:rsidP="001B7C87">
      <w:pPr>
        <w:numPr>
          <w:ilvl w:val="0"/>
          <w:numId w:val="49"/>
        </w:numPr>
        <w:spacing w:after="0"/>
        <w:ind w:left="426" w:right="565" w:hanging="284"/>
        <w:contextualSpacing/>
        <w:jc w:val="both"/>
        <w:rPr>
          <w:rFonts w:ascii="Arial" w:hAnsi="Arial" w:cs="Arial"/>
          <w:b/>
          <w:bCs/>
          <w:kern w:val="2"/>
          <w:lang w:val="es-PE"/>
          <w14:ligatures w14:val="standardContextual"/>
        </w:rPr>
      </w:pPr>
      <w:r w:rsidRPr="001B7C87">
        <w:rPr>
          <w:rFonts w:ascii="Arial" w:hAnsi="Arial" w:cs="Arial"/>
          <w:b/>
          <w:bCs/>
          <w:kern w:val="2"/>
          <w:lang w:val="es-PE"/>
          <w14:ligatures w14:val="standardContextual"/>
        </w:rPr>
        <w:t>Cálculo del puntaje de la Propuesta del postor para el desarrollo del Servicio [máximo quince (15) puntos]</w:t>
      </w:r>
    </w:p>
    <w:p w14:paraId="27DFF9DD" w14:textId="77777777" w:rsidR="001B7C87" w:rsidRPr="001B7C87" w:rsidRDefault="001B7C87" w:rsidP="001B7C87">
      <w:pPr>
        <w:spacing w:after="0"/>
        <w:ind w:left="426" w:right="565"/>
        <w:contextualSpacing/>
        <w:jc w:val="both"/>
        <w:rPr>
          <w:rFonts w:ascii="Arial" w:hAnsi="Arial" w:cs="Arial"/>
          <w:b/>
          <w:bCs/>
          <w:kern w:val="2"/>
          <w:lang w:val="es-PE"/>
          <w14:ligatures w14:val="standardContextual"/>
        </w:rPr>
      </w:pPr>
    </w:p>
    <w:tbl>
      <w:tblPr>
        <w:tblW w:w="9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797"/>
        <w:gridCol w:w="1252"/>
      </w:tblGrid>
      <w:tr w:rsidR="001B7C87" w:rsidRPr="001B7C87" w14:paraId="4BB1419D" w14:textId="77777777" w:rsidTr="001B7C87">
        <w:trPr>
          <w:trHeight w:val="600"/>
          <w:tblHeader/>
          <w:jc w:val="center"/>
        </w:trPr>
        <w:tc>
          <w:tcPr>
            <w:tcW w:w="7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Mar>
              <w:top w:w="15" w:type="dxa"/>
              <w:left w:w="70" w:type="dxa"/>
              <w:bottom w:w="0" w:type="dxa"/>
              <w:right w:w="70" w:type="dxa"/>
            </w:tcMar>
            <w:vAlign w:val="center"/>
            <w:hideMark/>
          </w:tcPr>
          <w:p w14:paraId="56815718" w14:textId="77777777" w:rsidR="001B7C87" w:rsidRPr="001B7C87" w:rsidRDefault="001B7C87" w:rsidP="001B7C87">
            <w:pPr>
              <w:spacing w:after="0"/>
              <w:ind w:right="78"/>
              <w:rPr>
                <w:rFonts w:ascii="Arial" w:eastAsia="Times New Roman" w:hAnsi="Arial" w:cs="Arial"/>
                <w:b/>
                <w:bCs/>
                <w:color w:val="000000"/>
                <w:lang w:val="es-ES_tradnl" w:eastAsia="es-ES_tradnl"/>
              </w:rPr>
            </w:pPr>
            <w:r w:rsidRPr="001B7C87">
              <w:rPr>
                <w:rFonts w:ascii="Arial" w:eastAsia="Times New Roman" w:hAnsi="Arial" w:cs="Arial"/>
                <w:b/>
                <w:bCs/>
                <w:color w:val="000000"/>
                <w:lang w:val="es-ES_tradnl" w:eastAsia="es-ES_tradnl"/>
              </w:rPr>
              <w:t>Propuesta del postor para el desarrollo del servicio (*)</w:t>
            </w:r>
          </w:p>
        </w:tc>
        <w:tc>
          <w:tcPr>
            <w:tcW w:w="1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5" w:type="dxa"/>
              <w:left w:w="70" w:type="dxa"/>
              <w:bottom w:w="0" w:type="dxa"/>
              <w:right w:w="70" w:type="dxa"/>
            </w:tcMar>
            <w:vAlign w:val="bottom"/>
            <w:hideMark/>
          </w:tcPr>
          <w:p w14:paraId="3AF71C52" w14:textId="77777777" w:rsidR="001B7C87" w:rsidRPr="001B7C87" w:rsidRDefault="001B7C87" w:rsidP="001B7C87">
            <w:pPr>
              <w:spacing w:after="0"/>
              <w:ind w:right="42"/>
              <w:jc w:val="center"/>
              <w:rPr>
                <w:rFonts w:ascii="Arial" w:eastAsia="Times New Roman" w:hAnsi="Arial" w:cs="Arial"/>
                <w:b/>
                <w:bCs/>
                <w:color w:val="000000"/>
                <w:lang w:val="es-ES_tradnl" w:eastAsia="es-ES_tradnl"/>
              </w:rPr>
            </w:pPr>
            <w:r w:rsidRPr="001B7C87">
              <w:rPr>
                <w:rFonts w:ascii="Arial" w:eastAsia="Times New Roman" w:hAnsi="Arial" w:cs="Arial"/>
                <w:b/>
                <w:bCs/>
                <w:color w:val="000000"/>
                <w:lang w:val="es-ES_tradnl" w:eastAsia="es-ES_tradnl"/>
              </w:rPr>
              <w:t xml:space="preserve">Puntaje máximo </w:t>
            </w:r>
          </w:p>
          <w:p w14:paraId="35063F25" w14:textId="77777777" w:rsidR="001B7C87" w:rsidRPr="001B7C87" w:rsidRDefault="001B7C87" w:rsidP="001B7C87">
            <w:pPr>
              <w:spacing w:after="0"/>
              <w:ind w:right="42"/>
              <w:jc w:val="center"/>
              <w:rPr>
                <w:rFonts w:ascii="Arial" w:eastAsia="Times New Roman" w:hAnsi="Arial" w:cs="Arial"/>
                <w:b/>
                <w:bCs/>
                <w:color w:val="000000"/>
                <w:lang w:val="es-ES_tradnl" w:eastAsia="es-ES_tradnl"/>
              </w:rPr>
            </w:pPr>
            <w:r w:rsidRPr="001B7C87">
              <w:rPr>
                <w:rFonts w:ascii="Arial" w:eastAsia="Times New Roman" w:hAnsi="Arial" w:cs="Arial"/>
                <w:b/>
                <w:bCs/>
                <w:color w:val="000000"/>
                <w:lang w:val="es-ES_tradnl" w:eastAsia="es-ES_tradnl"/>
              </w:rPr>
              <w:t>15 puntos</w:t>
            </w:r>
          </w:p>
        </w:tc>
      </w:tr>
      <w:tr w:rsidR="001B7C87" w:rsidRPr="001B7C87" w14:paraId="25A0A523" w14:textId="77777777" w:rsidTr="001B7C87">
        <w:trPr>
          <w:trHeight w:val="300"/>
          <w:jc w:val="center"/>
        </w:trPr>
        <w:tc>
          <w:tcPr>
            <w:tcW w:w="9049" w:type="dxa"/>
            <w:gridSpan w:val="2"/>
            <w:tcBorders>
              <w:top w:val="single" w:sz="4" w:space="0" w:color="auto"/>
              <w:left w:val="single" w:sz="4" w:space="0" w:color="auto"/>
              <w:bottom w:val="single" w:sz="4" w:space="0" w:color="auto"/>
              <w:right w:val="single" w:sz="4" w:space="0" w:color="auto"/>
            </w:tcBorders>
            <w:noWrap/>
            <w:tcMar>
              <w:top w:w="15" w:type="dxa"/>
              <w:left w:w="70" w:type="dxa"/>
              <w:bottom w:w="0" w:type="dxa"/>
              <w:right w:w="70" w:type="dxa"/>
            </w:tcMar>
            <w:vAlign w:val="bottom"/>
            <w:hideMark/>
          </w:tcPr>
          <w:p w14:paraId="6A2EEF56" w14:textId="77777777" w:rsidR="001B7C87" w:rsidRPr="001B7C87" w:rsidRDefault="001B7C87" w:rsidP="001B7C87">
            <w:pPr>
              <w:spacing w:after="0"/>
              <w:ind w:right="78"/>
              <w:rPr>
                <w:rFonts w:ascii="Arial" w:eastAsia="Times New Roman" w:hAnsi="Arial" w:cs="Arial"/>
                <w:b/>
                <w:bCs/>
                <w:color w:val="000000"/>
                <w:lang w:val="es-ES_tradnl" w:eastAsia="es-ES_tradnl"/>
              </w:rPr>
            </w:pPr>
            <w:r w:rsidRPr="001B7C87">
              <w:rPr>
                <w:rFonts w:ascii="Arial" w:eastAsia="Times New Roman" w:hAnsi="Arial" w:cs="Arial"/>
                <w:b/>
                <w:bCs/>
                <w:color w:val="000000"/>
                <w:lang w:val="es-ES_tradnl" w:eastAsia="es-ES_tradnl"/>
              </w:rPr>
              <w:t>III.1 Enfoque del servicio</w:t>
            </w:r>
          </w:p>
        </w:tc>
      </w:tr>
      <w:tr w:rsidR="001B7C87" w:rsidRPr="001B7C87" w14:paraId="7E4215B2" w14:textId="77777777" w:rsidTr="001B7C87">
        <w:trPr>
          <w:trHeight w:val="450"/>
          <w:jc w:val="center"/>
        </w:trPr>
        <w:tc>
          <w:tcPr>
            <w:tcW w:w="7797"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hideMark/>
          </w:tcPr>
          <w:p w14:paraId="1EEC02F6" w14:textId="77777777" w:rsidR="001B7C87" w:rsidRPr="001B7C87" w:rsidRDefault="001B7C87" w:rsidP="001B7C87">
            <w:pPr>
              <w:spacing w:after="0"/>
              <w:ind w:right="78"/>
              <w:jc w:val="both"/>
              <w:rPr>
                <w:rFonts w:ascii="Arial" w:eastAsia="Times New Roman" w:hAnsi="Arial" w:cs="Arial"/>
                <w:color w:val="000000"/>
                <w:lang w:val="es-ES_tradnl" w:eastAsia="es-ES_tradnl"/>
              </w:rPr>
            </w:pPr>
            <w:r w:rsidRPr="001B7C87">
              <w:rPr>
                <w:rFonts w:ascii="Arial" w:eastAsia="Times New Roman" w:hAnsi="Arial" w:cs="Arial"/>
                <w:color w:val="000000"/>
                <w:lang w:val="es-ES_tradnl" w:eastAsia="es-ES_tradnl"/>
              </w:rPr>
              <w:lastRenderedPageBreak/>
              <w:t>El Postor deberá presentar una breve reseña (máximo 4 páginas) que explique su entendimiento sobre:</w:t>
            </w:r>
          </w:p>
          <w:p w14:paraId="5F3A69A3" w14:textId="77777777" w:rsidR="001B7C87" w:rsidRPr="001B7C87" w:rsidRDefault="001B7C87" w:rsidP="001B7C87">
            <w:pPr>
              <w:numPr>
                <w:ilvl w:val="0"/>
                <w:numId w:val="55"/>
              </w:numPr>
              <w:spacing w:after="0" w:line="256" w:lineRule="auto"/>
              <w:ind w:right="78"/>
              <w:contextualSpacing/>
              <w:jc w:val="both"/>
              <w:rPr>
                <w:rFonts w:ascii="Arial" w:eastAsia="Times New Roman" w:hAnsi="Arial" w:cs="Arial"/>
                <w:color w:val="000000"/>
                <w:kern w:val="2"/>
                <w:lang w:val="es-ES_tradnl" w:eastAsia="es-ES_tradnl"/>
                <w14:ligatures w14:val="standardContextual"/>
              </w:rPr>
            </w:pPr>
            <w:r w:rsidRPr="001B7C87">
              <w:rPr>
                <w:rFonts w:ascii="Arial" w:eastAsia="Times New Roman" w:hAnsi="Arial" w:cs="Arial"/>
                <w:color w:val="000000"/>
                <w:kern w:val="2"/>
                <w:lang w:val="es-ES_tradnl" w:eastAsia="es-ES_tradnl"/>
                <w14:ligatures w14:val="standardContextual"/>
              </w:rPr>
              <w:t>Los Términos de Referencia</w:t>
            </w:r>
          </w:p>
          <w:p w14:paraId="5EF37CFC" w14:textId="77777777" w:rsidR="001B7C87" w:rsidRPr="001B7C87" w:rsidRDefault="001B7C87" w:rsidP="001B7C87">
            <w:pPr>
              <w:numPr>
                <w:ilvl w:val="0"/>
                <w:numId w:val="55"/>
              </w:numPr>
              <w:spacing w:after="0" w:line="256" w:lineRule="auto"/>
              <w:ind w:right="78"/>
              <w:contextualSpacing/>
              <w:jc w:val="both"/>
              <w:rPr>
                <w:rFonts w:ascii="Arial" w:hAnsi="Arial" w:cs="Arial"/>
                <w:kern w:val="2"/>
                <w:lang w:val="es-PE"/>
                <w14:ligatures w14:val="standardContextual"/>
              </w:rPr>
            </w:pPr>
            <w:r w:rsidRPr="001B7C87">
              <w:rPr>
                <w:rFonts w:ascii="Arial" w:hAnsi="Arial" w:cs="Arial"/>
                <w:kern w:val="2"/>
                <w:lang w:val="es-PE"/>
                <w14:ligatures w14:val="standardContextual"/>
              </w:rPr>
              <w:t>El proyecto</w:t>
            </w:r>
          </w:p>
          <w:p w14:paraId="3E0EC988" w14:textId="77777777" w:rsidR="001B7C87" w:rsidRPr="001B7C87" w:rsidRDefault="001B7C87" w:rsidP="001B7C87">
            <w:pPr>
              <w:numPr>
                <w:ilvl w:val="0"/>
                <w:numId w:val="55"/>
              </w:numPr>
              <w:spacing w:after="0" w:line="256" w:lineRule="auto"/>
              <w:ind w:right="78"/>
              <w:contextualSpacing/>
              <w:jc w:val="both"/>
              <w:rPr>
                <w:rFonts w:ascii="Arial" w:hAnsi="Arial" w:cs="Arial"/>
                <w:kern w:val="2"/>
                <w:lang w:val="es-PE"/>
                <w14:ligatures w14:val="standardContextual"/>
              </w:rPr>
            </w:pPr>
            <w:r w:rsidRPr="001B7C87">
              <w:rPr>
                <w:rFonts w:ascii="Arial" w:eastAsia="Times New Roman" w:hAnsi="Arial" w:cs="Arial"/>
                <w:color w:val="000000"/>
                <w:kern w:val="2"/>
                <w:lang w:val="es-ES_tradnl" w:eastAsia="es-ES_tradnl"/>
                <w14:ligatures w14:val="standardContextual"/>
              </w:rPr>
              <w:t>La relevancia del Estudio de Preinversión para este proyecto de Asociación Público-Privada en salud</w:t>
            </w:r>
          </w:p>
        </w:tc>
        <w:tc>
          <w:tcPr>
            <w:tcW w:w="1252"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hideMark/>
          </w:tcPr>
          <w:p w14:paraId="58563528" w14:textId="77777777" w:rsidR="001B7C87" w:rsidRPr="001B7C87" w:rsidRDefault="001B7C87" w:rsidP="001B7C87">
            <w:pPr>
              <w:spacing w:after="0"/>
              <w:ind w:right="44"/>
              <w:jc w:val="center"/>
              <w:rPr>
                <w:rFonts w:ascii="Arial" w:eastAsia="Times New Roman" w:hAnsi="Arial" w:cs="Arial"/>
                <w:color w:val="000000"/>
                <w:lang w:val="es-ES_tradnl" w:eastAsia="es-ES_tradnl"/>
              </w:rPr>
            </w:pPr>
            <w:r w:rsidRPr="001B7C87">
              <w:rPr>
                <w:rFonts w:ascii="Arial" w:eastAsia="Times New Roman" w:hAnsi="Arial" w:cs="Arial"/>
                <w:color w:val="000000"/>
                <w:lang w:val="es-ES_tradnl" w:eastAsia="es-ES_tradnl"/>
              </w:rPr>
              <w:t>9 puntos</w:t>
            </w:r>
          </w:p>
        </w:tc>
      </w:tr>
      <w:tr w:rsidR="001B7C87" w:rsidRPr="001B7C87" w14:paraId="71DC56E5" w14:textId="77777777" w:rsidTr="001B7C87">
        <w:trPr>
          <w:trHeight w:val="300"/>
          <w:jc w:val="center"/>
        </w:trPr>
        <w:tc>
          <w:tcPr>
            <w:tcW w:w="9049" w:type="dxa"/>
            <w:gridSpan w:val="2"/>
            <w:tcBorders>
              <w:top w:val="single" w:sz="4" w:space="0" w:color="auto"/>
              <w:left w:val="single" w:sz="4" w:space="0" w:color="auto"/>
              <w:bottom w:val="single" w:sz="4" w:space="0" w:color="auto"/>
              <w:right w:val="single" w:sz="4" w:space="0" w:color="auto"/>
            </w:tcBorders>
            <w:noWrap/>
            <w:tcMar>
              <w:top w:w="15" w:type="dxa"/>
              <w:left w:w="70" w:type="dxa"/>
              <w:bottom w:w="0" w:type="dxa"/>
              <w:right w:w="70" w:type="dxa"/>
            </w:tcMar>
            <w:vAlign w:val="bottom"/>
            <w:hideMark/>
          </w:tcPr>
          <w:p w14:paraId="48474985" w14:textId="77777777" w:rsidR="001B7C87" w:rsidRPr="001B7C87" w:rsidRDefault="001B7C87" w:rsidP="001B7C87">
            <w:pPr>
              <w:spacing w:after="0"/>
              <w:ind w:right="44"/>
              <w:jc w:val="both"/>
              <w:rPr>
                <w:rFonts w:ascii="Arial" w:eastAsia="Times New Roman" w:hAnsi="Arial" w:cs="Arial"/>
                <w:b/>
                <w:bCs/>
                <w:color w:val="000000"/>
                <w:lang w:val="es-ES_tradnl" w:eastAsia="es-ES_tradnl"/>
              </w:rPr>
            </w:pPr>
            <w:r w:rsidRPr="001B7C87">
              <w:rPr>
                <w:rFonts w:ascii="Arial" w:eastAsia="Times New Roman" w:hAnsi="Arial" w:cs="Arial"/>
                <w:b/>
                <w:bCs/>
                <w:color w:val="000000"/>
                <w:lang w:val="es-ES_tradnl" w:eastAsia="es-ES_tradnl"/>
              </w:rPr>
              <w:t>III.2 Metodología del servicio</w:t>
            </w:r>
          </w:p>
        </w:tc>
      </w:tr>
      <w:tr w:rsidR="001B7C87" w:rsidRPr="001B7C87" w14:paraId="507AB7BE" w14:textId="77777777" w:rsidTr="001B7C87">
        <w:trPr>
          <w:trHeight w:val="450"/>
          <w:jc w:val="center"/>
        </w:trPr>
        <w:tc>
          <w:tcPr>
            <w:tcW w:w="7797"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hideMark/>
          </w:tcPr>
          <w:p w14:paraId="2CFE7864" w14:textId="77777777" w:rsidR="001B7C87" w:rsidRPr="001B7C87" w:rsidRDefault="001B7C87" w:rsidP="001B7C87">
            <w:pPr>
              <w:spacing w:after="0"/>
              <w:ind w:right="78"/>
              <w:jc w:val="both"/>
              <w:rPr>
                <w:rFonts w:ascii="Arial" w:eastAsia="Times New Roman" w:hAnsi="Arial" w:cs="Arial"/>
                <w:color w:val="000000"/>
                <w:lang w:val="es-ES_tradnl" w:eastAsia="es-ES_tradnl"/>
              </w:rPr>
            </w:pPr>
            <w:r w:rsidRPr="001B7C87">
              <w:rPr>
                <w:rFonts w:ascii="Arial" w:eastAsia="Times New Roman" w:hAnsi="Arial" w:cs="Arial"/>
                <w:color w:val="000000"/>
                <w:lang w:val="es-ES_tradnl" w:eastAsia="es-ES_tradnl"/>
              </w:rPr>
              <w:t>El Postor deberá describir la metodología a emplear para asegurar que el trabajo realizado permita cumplir con el objetivo de la consultoría contratada dentro de los plazos establecidos (máximo 2 páginas).</w:t>
            </w:r>
          </w:p>
        </w:tc>
        <w:tc>
          <w:tcPr>
            <w:tcW w:w="1252"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hideMark/>
          </w:tcPr>
          <w:p w14:paraId="395D6F11" w14:textId="77777777" w:rsidR="001B7C87" w:rsidRPr="001B7C87" w:rsidRDefault="001B7C87" w:rsidP="001B7C87">
            <w:pPr>
              <w:spacing w:after="0"/>
              <w:ind w:right="44"/>
              <w:jc w:val="center"/>
              <w:rPr>
                <w:rFonts w:ascii="Arial" w:eastAsia="Times New Roman" w:hAnsi="Arial" w:cs="Arial"/>
                <w:color w:val="000000"/>
                <w:lang w:val="es-ES_tradnl" w:eastAsia="es-ES_tradnl"/>
              </w:rPr>
            </w:pPr>
            <w:r w:rsidRPr="001B7C87">
              <w:rPr>
                <w:rFonts w:ascii="Arial" w:eastAsia="Times New Roman" w:hAnsi="Arial" w:cs="Arial"/>
                <w:color w:val="000000"/>
                <w:lang w:val="es-ES_tradnl" w:eastAsia="es-ES_tradnl"/>
              </w:rPr>
              <w:t>6 puntos</w:t>
            </w:r>
          </w:p>
        </w:tc>
      </w:tr>
    </w:tbl>
    <w:p w14:paraId="0EE7C254" w14:textId="77777777" w:rsidR="001B7C87" w:rsidRPr="001B7C87" w:rsidRDefault="001B7C87" w:rsidP="001B7C87">
      <w:pPr>
        <w:spacing w:after="0"/>
        <w:ind w:left="-142" w:right="565"/>
        <w:jc w:val="both"/>
        <w:rPr>
          <w:rFonts w:ascii="Arial" w:hAnsi="Arial" w:cs="Arial"/>
          <w:sz w:val="16"/>
          <w:szCs w:val="16"/>
        </w:rPr>
      </w:pPr>
      <w:r w:rsidRPr="001B7C87">
        <w:rPr>
          <w:rFonts w:ascii="Arial" w:hAnsi="Arial" w:cs="Arial"/>
          <w:sz w:val="16"/>
          <w:szCs w:val="16"/>
        </w:rPr>
        <w:t>(*) Máximo 6 páginas, en Arial 11, espacio simple, tamaño A4</w:t>
      </w:r>
      <w:bookmarkEnd w:id="8"/>
    </w:p>
    <w:p w14:paraId="39762D5E" w14:textId="77777777" w:rsidR="005916A7" w:rsidRPr="005916A7" w:rsidRDefault="005916A7" w:rsidP="005916A7">
      <w:pPr>
        <w:spacing w:after="0"/>
        <w:jc w:val="center"/>
        <w:rPr>
          <w:rFonts w:ascii="Arial" w:hAnsi="Arial" w:cs="Arial"/>
          <w:b/>
          <w:bCs/>
          <w:u w:val="single"/>
        </w:rPr>
      </w:pPr>
    </w:p>
    <w:p w14:paraId="047FA992" w14:textId="77777777" w:rsidR="005916A7" w:rsidRDefault="005916A7" w:rsidP="00FD65C6">
      <w:pPr>
        <w:spacing w:after="160" w:line="259" w:lineRule="auto"/>
        <w:ind w:left="708"/>
        <w:jc w:val="center"/>
        <w:rPr>
          <w:rFonts w:ascii="Arial" w:hAnsi="Arial" w:cs="Arial"/>
          <w:b/>
          <w:u w:val="single"/>
        </w:rPr>
      </w:pPr>
    </w:p>
    <w:p w14:paraId="774FF2A2" w14:textId="77777777" w:rsidR="005916A7" w:rsidRDefault="005916A7" w:rsidP="00FD65C6">
      <w:pPr>
        <w:spacing w:after="160" w:line="259" w:lineRule="auto"/>
        <w:ind w:left="708"/>
        <w:jc w:val="center"/>
        <w:rPr>
          <w:rFonts w:ascii="Arial" w:hAnsi="Arial" w:cs="Arial"/>
          <w:b/>
          <w:u w:val="single"/>
        </w:rPr>
      </w:pPr>
    </w:p>
    <w:p w14:paraId="3DA7850B" w14:textId="77777777" w:rsidR="005916A7" w:rsidRDefault="005916A7" w:rsidP="00FD65C6">
      <w:pPr>
        <w:spacing w:after="160" w:line="259" w:lineRule="auto"/>
        <w:ind w:left="708"/>
        <w:jc w:val="center"/>
        <w:rPr>
          <w:rFonts w:ascii="Arial" w:hAnsi="Arial" w:cs="Arial"/>
          <w:b/>
          <w:u w:val="single"/>
        </w:rPr>
      </w:pPr>
    </w:p>
    <w:p w14:paraId="661A9DE3" w14:textId="77777777" w:rsidR="005916A7" w:rsidRDefault="005916A7" w:rsidP="00FD65C6">
      <w:pPr>
        <w:spacing w:after="160" w:line="259" w:lineRule="auto"/>
        <w:ind w:left="708"/>
        <w:jc w:val="center"/>
        <w:rPr>
          <w:rFonts w:ascii="Arial" w:hAnsi="Arial" w:cs="Arial"/>
          <w:b/>
          <w:u w:val="single"/>
        </w:rPr>
      </w:pPr>
    </w:p>
    <w:p w14:paraId="67D81F5B" w14:textId="77777777" w:rsidR="005916A7" w:rsidRDefault="005916A7" w:rsidP="00FD65C6">
      <w:pPr>
        <w:spacing w:after="160" w:line="259" w:lineRule="auto"/>
        <w:ind w:left="708"/>
        <w:jc w:val="center"/>
        <w:rPr>
          <w:rFonts w:ascii="Arial" w:hAnsi="Arial" w:cs="Arial"/>
          <w:b/>
          <w:u w:val="single"/>
        </w:rPr>
      </w:pPr>
    </w:p>
    <w:p w14:paraId="1B2E47B4" w14:textId="77777777" w:rsidR="005916A7" w:rsidRDefault="005916A7" w:rsidP="00FD65C6">
      <w:pPr>
        <w:spacing w:after="160" w:line="259" w:lineRule="auto"/>
        <w:ind w:left="708"/>
        <w:jc w:val="center"/>
        <w:rPr>
          <w:rFonts w:ascii="Arial" w:hAnsi="Arial" w:cs="Arial"/>
          <w:b/>
          <w:u w:val="single"/>
        </w:rPr>
      </w:pPr>
    </w:p>
    <w:p w14:paraId="5830A230" w14:textId="77777777" w:rsidR="005916A7" w:rsidRDefault="005916A7" w:rsidP="00FD65C6">
      <w:pPr>
        <w:spacing w:after="160" w:line="259" w:lineRule="auto"/>
        <w:ind w:left="708"/>
        <w:jc w:val="center"/>
        <w:rPr>
          <w:rFonts w:ascii="Arial" w:hAnsi="Arial" w:cs="Arial"/>
          <w:b/>
          <w:u w:val="single"/>
        </w:rPr>
      </w:pPr>
    </w:p>
    <w:p w14:paraId="7134AAA8" w14:textId="77777777" w:rsidR="005916A7" w:rsidRDefault="005916A7" w:rsidP="00FD65C6">
      <w:pPr>
        <w:spacing w:after="160" w:line="259" w:lineRule="auto"/>
        <w:ind w:left="708"/>
        <w:jc w:val="center"/>
        <w:rPr>
          <w:rFonts w:ascii="Arial" w:hAnsi="Arial" w:cs="Arial"/>
          <w:b/>
          <w:u w:val="single"/>
        </w:rPr>
      </w:pPr>
    </w:p>
    <w:p w14:paraId="3BDF8995" w14:textId="77777777" w:rsidR="005916A7" w:rsidRDefault="005916A7" w:rsidP="00FD65C6">
      <w:pPr>
        <w:spacing w:after="160" w:line="259" w:lineRule="auto"/>
        <w:ind w:left="708"/>
        <w:jc w:val="center"/>
        <w:rPr>
          <w:rFonts w:ascii="Arial" w:hAnsi="Arial" w:cs="Arial"/>
          <w:b/>
          <w:u w:val="single"/>
        </w:rPr>
      </w:pPr>
    </w:p>
    <w:p w14:paraId="70B68C9E" w14:textId="77777777" w:rsidR="005916A7" w:rsidRDefault="005916A7" w:rsidP="00FD65C6">
      <w:pPr>
        <w:spacing w:after="160" w:line="259" w:lineRule="auto"/>
        <w:ind w:left="708"/>
        <w:jc w:val="center"/>
        <w:rPr>
          <w:rFonts w:ascii="Arial" w:hAnsi="Arial" w:cs="Arial"/>
          <w:b/>
          <w:u w:val="single"/>
        </w:rPr>
      </w:pPr>
    </w:p>
    <w:p w14:paraId="20001FB3" w14:textId="77777777" w:rsidR="005916A7" w:rsidRDefault="005916A7" w:rsidP="00FD65C6">
      <w:pPr>
        <w:spacing w:after="160" w:line="259" w:lineRule="auto"/>
        <w:ind w:left="708"/>
        <w:jc w:val="center"/>
        <w:rPr>
          <w:rFonts w:ascii="Arial" w:hAnsi="Arial" w:cs="Arial"/>
          <w:b/>
          <w:u w:val="single"/>
        </w:rPr>
      </w:pPr>
    </w:p>
    <w:p w14:paraId="31382A8F" w14:textId="77777777" w:rsidR="005916A7" w:rsidRDefault="005916A7" w:rsidP="00FD65C6">
      <w:pPr>
        <w:spacing w:after="160" w:line="259" w:lineRule="auto"/>
        <w:ind w:left="708"/>
        <w:jc w:val="center"/>
        <w:rPr>
          <w:rFonts w:ascii="Arial" w:hAnsi="Arial" w:cs="Arial"/>
          <w:b/>
          <w:u w:val="single"/>
        </w:rPr>
      </w:pPr>
    </w:p>
    <w:p w14:paraId="7CF0D6D2" w14:textId="77777777" w:rsidR="005916A7" w:rsidRDefault="005916A7" w:rsidP="00FD65C6">
      <w:pPr>
        <w:spacing w:after="160" w:line="259" w:lineRule="auto"/>
        <w:ind w:left="708"/>
        <w:jc w:val="center"/>
        <w:rPr>
          <w:rFonts w:ascii="Arial" w:hAnsi="Arial" w:cs="Arial"/>
          <w:b/>
          <w:u w:val="single"/>
        </w:rPr>
      </w:pPr>
    </w:p>
    <w:p w14:paraId="2677E2B9" w14:textId="77777777" w:rsidR="005916A7" w:rsidRDefault="005916A7" w:rsidP="00FD65C6">
      <w:pPr>
        <w:spacing w:after="160" w:line="259" w:lineRule="auto"/>
        <w:ind w:left="708"/>
        <w:jc w:val="center"/>
        <w:rPr>
          <w:rFonts w:ascii="Arial" w:hAnsi="Arial" w:cs="Arial"/>
          <w:b/>
          <w:u w:val="single"/>
        </w:rPr>
      </w:pPr>
    </w:p>
    <w:p w14:paraId="52959729" w14:textId="77777777" w:rsidR="005916A7" w:rsidRDefault="005916A7" w:rsidP="00FD65C6">
      <w:pPr>
        <w:spacing w:after="160" w:line="259" w:lineRule="auto"/>
        <w:ind w:left="708"/>
        <w:jc w:val="center"/>
        <w:rPr>
          <w:rFonts w:ascii="Arial" w:hAnsi="Arial" w:cs="Arial"/>
          <w:b/>
          <w:u w:val="single"/>
        </w:rPr>
      </w:pPr>
    </w:p>
    <w:p w14:paraId="343EACA2" w14:textId="77777777" w:rsidR="005916A7" w:rsidRDefault="005916A7" w:rsidP="00FD65C6">
      <w:pPr>
        <w:spacing w:after="160" w:line="259" w:lineRule="auto"/>
        <w:ind w:left="708"/>
        <w:jc w:val="center"/>
        <w:rPr>
          <w:rFonts w:ascii="Arial" w:hAnsi="Arial" w:cs="Arial"/>
          <w:b/>
          <w:u w:val="single"/>
        </w:rPr>
      </w:pPr>
    </w:p>
    <w:p w14:paraId="2AAA6678" w14:textId="77777777" w:rsidR="005916A7" w:rsidRDefault="005916A7" w:rsidP="00FD65C6">
      <w:pPr>
        <w:spacing w:after="160" w:line="259" w:lineRule="auto"/>
        <w:ind w:left="708"/>
        <w:jc w:val="center"/>
        <w:rPr>
          <w:rFonts w:ascii="Arial" w:hAnsi="Arial" w:cs="Arial"/>
          <w:b/>
          <w:u w:val="single"/>
        </w:rPr>
      </w:pPr>
    </w:p>
    <w:p w14:paraId="3D814F30" w14:textId="77777777" w:rsidR="00B72D07" w:rsidRDefault="00B72D07" w:rsidP="00FD65C6">
      <w:pPr>
        <w:spacing w:after="160" w:line="259" w:lineRule="auto"/>
        <w:ind w:left="708"/>
        <w:jc w:val="center"/>
        <w:rPr>
          <w:rFonts w:ascii="Arial" w:hAnsi="Arial" w:cs="Arial"/>
          <w:b/>
          <w:u w:val="single"/>
          <w:lang w:val="es-PE"/>
        </w:rPr>
      </w:pPr>
    </w:p>
    <w:p w14:paraId="1A970C91" w14:textId="77777777" w:rsidR="00B72D07" w:rsidRDefault="00B72D07" w:rsidP="00FD65C6">
      <w:pPr>
        <w:spacing w:after="160" w:line="259" w:lineRule="auto"/>
        <w:ind w:left="708"/>
        <w:jc w:val="center"/>
        <w:rPr>
          <w:rFonts w:ascii="Arial" w:hAnsi="Arial" w:cs="Arial"/>
          <w:b/>
          <w:u w:val="single"/>
          <w:lang w:val="es-PE"/>
        </w:rPr>
      </w:pPr>
    </w:p>
    <w:p w14:paraId="6B968940" w14:textId="77777777" w:rsidR="00B72D07" w:rsidRDefault="00B72D07" w:rsidP="00FD65C6">
      <w:pPr>
        <w:spacing w:after="160" w:line="259" w:lineRule="auto"/>
        <w:ind w:left="708"/>
        <w:jc w:val="center"/>
        <w:rPr>
          <w:rFonts w:ascii="Arial" w:hAnsi="Arial" w:cs="Arial"/>
          <w:b/>
          <w:u w:val="single"/>
          <w:lang w:val="es-PE"/>
        </w:rPr>
      </w:pPr>
    </w:p>
    <w:p w14:paraId="1F27EA7F" w14:textId="77777777" w:rsidR="00B72D07" w:rsidRDefault="00B72D07" w:rsidP="00FD65C6">
      <w:pPr>
        <w:spacing w:after="160" w:line="259" w:lineRule="auto"/>
        <w:ind w:left="708"/>
        <w:jc w:val="center"/>
        <w:rPr>
          <w:rFonts w:ascii="Arial" w:hAnsi="Arial" w:cs="Arial"/>
          <w:b/>
          <w:u w:val="single"/>
          <w:lang w:val="es-PE"/>
        </w:rPr>
      </w:pPr>
    </w:p>
    <w:p w14:paraId="14799FA0" w14:textId="18BF3E71" w:rsidR="00FD65C6" w:rsidRPr="00745A1F" w:rsidRDefault="0063710C" w:rsidP="00FD65C6">
      <w:pPr>
        <w:spacing w:after="160" w:line="259" w:lineRule="auto"/>
        <w:ind w:left="708"/>
        <w:jc w:val="center"/>
        <w:rPr>
          <w:rFonts w:ascii="Arial" w:hAnsi="Arial" w:cs="Arial"/>
          <w:b/>
          <w:u w:val="single"/>
          <w:lang w:val="es-PE"/>
        </w:rPr>
      </w:pPr>
      <w:r>
        <w:rPr>
          <w:rFonts w:ascii="Arial" w:hAnsi="Arial" w:cs="Arial"/>
          <w:b/>
          <w:u w:val="single"/>
          <w:lang w:val="es-PE"/>
        </w:rPr>
        <w:lastRenderedPageBreak/>
        <w:t>A</w:t>
      </w:r>
      <w:r w:rsidR="00FD65C6" w:rsidRPr="00745A1F">
        <w:rPr>
          <w:rFonts w:ascii="Arial" w:hAnsi="Arial" w:cs="Arial"/>
          <w:b/>
          <w:u w:val="single"/>
          <w:lang w:val="es-PE"/>
        </w:rPr>
        <w:t>NEXO N° 2</w:t>
      </w:r>
    </w:p>
    <w:p w14:paraId="18ED734D" w14:textId="77777777" w:rsidR="00FD65C6" w:rsidRPr="005D38BB" w:rsidRDefault="00FD65C6" w:rsidP="00FD65C6">
      <w:pPr>
        <w:spacing w:after="160" w:line="259" w:lineRule="auto"/>
        <w:ind w:left="708"/>
        <w:jc w:val="center"/>
        <w:rPr>
          <w:rFonts w:ascii="Arial" w:hAnsi="Arial" w:cs="Arial"/>
          <w:b/>
          <w:u w:val="single"/>
          <w:lang w:val="es-PE"/>
        </w:rPr>
      </w:pPr>
      <w:r w:rsidRPr="005D38BB">
        <w:rPr>
          <w:rFonts w:ascii="Arial" w:hAnsi="Arial" w:cs="Arial"/>
          <w:b/>
          <w:u w:val="single"/>
          <w:lang w:val="es-PE"/>
        </w:rPr>
        <w:t>DECLARACIÓN JURADA</w:t>
      </w:r>
    </w:p>
    <w:p w14:paraId="686D10F6" w14:textId="77777777" w:rsidR="00FD65C6" w:rsidRPr="005D38BB" w:rsidRDefault="00FD65C6" w:rsidP="00FD65C6">
      <w:pPr>
        <w:spacing w:after="160" w:line="259" w:lineRule="auto"/>
        <w:ind w:left="708"/>
        <w:jc w:val="center"/>
        <w:rPr>
          <w:rFonts w:ascii="Arial" w:hAnsi="Arial" w:cs="Arial"/>
          <w:b/>
          <w:u w:val="single"/>
          <w:lang w:val="es-PE"/>
        </w:rPr>
      </w:pPr>
      <w:r w:rsidRPr="005D38BB">
        <w:rPr>
          <w:rFonts w:ascii="Arial" w:hAnsi="Arial" w:cs="Arial"/>
          <w:b/>
          <w:u w:val="single"/>
          <w:lang w:val="es-PE"/>
        </w:rPr>
        <w:t>PRESENTACIÓN DEL POSTOR</w:t>
      </w:r>
    </w:p>
    <w:p w14:paraId="3B308BDA" w14:textId="77777777" w:rsidR="00FD65C6" w:rsidRPr="005D38BB" w:rsidRDefault="00FD65C6" w:rsidP="00FD65C6">
      <w:pPr>
        <w:spacing w:after="160" w:line="259" w:lineRule="auto"/>
        <w:ind w:left="708"/>
        <w:rPr>
          <w:rFonts w:ascii="Arial" w:hAnsi="Arial" w:cs="Arial"/>
          <w:lang w:val="es-PE"/>
        </w:rPr>
      </w:pPr>
    </w:p>
    <w:p w14:paraId="507205E8" w14:textId="77777777" w:rsidR="00FD65C6" w:rsidRPr="00183D8A" w:rsidRDefault="00FD65C6" w:rsidP="00FD65C6">
      <w:pPr>
        <w:spacing w:after="160" w:line="259" w:lineRule="auto"/>
        <w:ind w:left="708"/>
        <w:rPr>
          <w:rFonts w:ascii="Arial" w:hAnsi="Arial" w:cs="Arial"/>
          <w:lang w:val="es-PE"/>
        </w:rPr>
      </w:pPr>
      <w:r w:rsidRPr="00183D8A">
        <w:rPr>
          <w:rFonts w:ascii="Arial" w:hAnsi="Arial" w:cs="Arial"/>
          <w:lang w:val="es-PE"/>
        </w:rPr>
        <w:t xml:space="preserve">Lima, </w:t>
      </w:r>
      <w:proofErr w:type="gramStart"/>
      <w:r w:rsidRPr="00183D8A">
        <w:rPr>
          <w:rFonts w:ascii="Arial" w:hAnsi="Arial" w:cs="Arial"/>
          <w:lang w:val="es-PE"/>
        </w:rPr>
        <w:t>…….</w:t>
      </w:r>
      <w:proofErr w:type="gramEnd"/>
      <w:r w:rsidRPr="00183D8A">
        <w:rPr>
          <w:rFonts w:ascii="Arial" w:hAnsi="Arial" w:cs="Arial"/>
          <w:lang w:val="es-PE"/>
        </w:rPr>
        <w:t xml:space="preserve">. de </w:t>
      </w:r>
      <w:proofErr w:type="gramStart"/>
      <w:r w:rsidRPr="00183D8A">
        <w:rPr>
          <w:rFonts w:ascii="Arial" w:hAnsi="Arial" w:cs="Arial"/>
          <w:lang w:val="es-PE"/>
        </w:rPr>
        <w:t>…….</w:t>
      </w:r>
      <w:proofErr w:type="gramEnd"/>
      <w:r w:rsidRPr="00183D8A">
        <w:rPr>
          <w:rFonts w:ascii="Arial" w:hAnsi="Arial" w:cs="Arial"/>
          <w:lang w:val="es-PE"/>
        </w:rPr>
        <w:t>. de 20……</w:t>
      </w:r>
    </w:p>
    <w:p w14:paraId="41597BB5"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Señores</w:t>
      </w:r>
    </w:p>
    <w:p w14:paraId="20EBB436"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Comité de Contrataciones</w:t>
      </w:r>
    </w:p>
    <w:p w14:paraId="0D6D2CD9"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Agencia de Promoción de la Inversión Privada - PROINVERSIÓN</w:t>
      </w:r>
    </w:p>
    <w:p w14:paraId="305E4146"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Av. Enrique Canaval y Moreyra Nº 150, Piso 7</w:t>
      </w:r>
    </w:p>
    <w:p w14:paraId="2AFAD600"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Edificio PETROPERU</w:t>
      </w:r>
    </w:p>
    <w:p w14:paraId="73F080FC" w14:textId="77777777" w:rsidR="00FD65C6" w:rsidRPr="00183D8A" w:rsidRDefault="00FD65C6" w:rsidP="00FD65C6">
      <w:pPr>
        <w:spacing w:after="0" w:line="259" w:lineRule="auto"/>
        <w:ind w:left="709"/>
        <w:rPr>
          <w:rFonts w:ascii="Arial" w:hAnsi="Arial" w:cs="Arial"/>
          <w:lang w:val="es-PE"/>
        </w:rPr>
      </w:pPr>
      <w:proofErr w:type="gramStart"/>
      <w:r w:rsidRPr="00183D8A">
        <w:rPr>
          <w:rFonts w:ascii="Arial" w:hAnsi="Arial" w:cs="Arial"/>
          <w:lang w:val="es-PE"/>
        </w:rPr>
        <w:t>Presente.-</w:t>
      </w:r>
      <w:proofErr w:type="gramEnd"/>
    </w:p>
    <w:p w14:paraId="6C912C38" w14:textId="77777777" w:rsidR="00FD65C6" w:rsidRPr="00183D8A" w:rsidRDefault="00FD65C6" w:rsidP="00FD65C6">
      <w:pPr>
        <w:spacing w:after="0" w:line="259" w:lineRule="auto"/>
        <w:ind w:left="709"/>
        <w:rPr>
          <w:rFonts w:ascii="Arial" w:hAnsi="Arial" w:cs="Arial"/>
          <w:lang w:val="es-PE"/>
        </w:rPr>
      </w:pPr>
    </w:p>
    <w:p w14:paraId="5EAA900A" w14:textId="6D99D320" w:rsidR="00B72D07" w:rsidRPr="00183D8A" w:rsidRDefault="00FD65C6" w:rsidP="00B72D07">
      <w:pPr>
        <w:spacing w:after="0" w:line="240" w:lineRule="auto"/>
        <w:ind w:left="1800" w:hanging="1233"/>
        <w:jc w:val="both"/>
        <w:rPr>
          <w:rFonts w:ascii="Arial" w:hAnsi="Arial" w:cs="Arial"/>
          <w:b/>
          <w:i/>
          <w:lang w:val="es-PE"/>
        </w:rPr>
      </w:pPr>
      <w:r>
        <w:rPr>
          <w:rFonts w:ascii="Arial" w:hAnsi="Arial" w:cs="Arial"/>
          <w:lang w:val="es-PE"/>
        </w:rPr>
        <w:t xml:space="preserve">  </w:t>
      </w:r>
      <w:r w:rsidRPr="00183D8A">
        <w:rPr>
          <w:rFonts w:ascii="Arial" w:hAnsi="Arial" w:cs="Arial"/>
          <w:lang w:val="es-PE"/>
        </w:rPr>
        <w:t>Referencia:</w:t>
      </w:r>
      <w:r w:rsidRPr="00183D8A">
        <w:rPr>
          <w:rFonts w:ascii="Arial" w:hAnsi="Arial" w:cs="Arial"/>
          <w:lang w:val="es-PE"/>
        </w:rPr>
        <w:tab/>
      </w:r>
      <w:bookmarkStart w:id="10" w:name="_Hlk162009942"/>
      <w:bookmarkStart w:id="11" w:name="_Hlk149548998"/>
      <w:bookmarkStart w:id="12" w:name="_Hlk143501524"/>
      <w:bookmarkStart w:id="13" w:name="_Hlk132786553"/>
      <w:bookmarkStart w:id="14" w:name="_Hlk124753741"/>
      <w:r w:rsidR="00B72D07" w:rsidRPr="00183D8A">
        <w:rPr>
          <w:rFonts w:ascii="Arial" w:hAnsi="Arial" w:cs="Arial"/>
          <w:b/>
          <w:bCs/>
          <w:i/>
          <w:lang w:val="es-PE"/>
        </w:rPr>
        <w:t xml:space="preserve">Concurso por Invitación Nº </w:t>
      </w:r>
      <w:r w:rsidR="001A7EF2">
        <w:rPr>
          <w:rFonts w:ascii="Arial" w:hAnsi="Arial" w:cs="Arial"/>
          <w:b/>
          <w:bCs/>
          <w:i/>
          <w:lang w:val="es-PE"/>
        </w:rPr>
        <w:t>0</w:t>
      </w:r>
      <w:r w:rsidR="00A034B4">
        <w:rPr>
          <w:rFonts w:ascii="Arial" w:hAnsi="Arial" w:cs="Arial"/>
          <w:b/>
          <w:bCs/>
          <w:i/>
          <w:lang w:val="es-PE"/>
        </w:rPr>
        <w:t xml:space="preserve">26 </w:t>
      </w:r>
      <w:r w:rsidR="00B72D07" w:rsidRPr="00183D8A">
        <w:rPr>
          <w:rFonts w:ascii="Arial" w:hAnsi="Arial" w:cs="Arial"/>
          <w:b/>
          <w:bCs/>
          <w:i/>
          <w:lang w:val="es-PE"/>
        </w:rPr>
        <w:t>-202</w:t>
      </w:r>
      <w:r w:rsidR="00B72D07">
        <w:rPr>
          <w:rFonts w:ascii="Arial" w:hAnsi="Arial" w:cs="Arial"/>
          <w:b/>
          <w:bCs/>
          <w:i/>
          <w:lang w:val="es-PE"/>
        </w:rPr>
        <w:t>4</w:t>
      </w:r>
    </w:p>
    <w:p w14:paraId="5064AF17" w14:textId="7E558011" w:rsidR="00B72D07" w:rsidRPr="001A7EF2" w:rsidRDefault="00A034B4" w:rsidP="00B72D07">
      <w:pPr>
        <w:spacing w:after="160" w:line="259" w:lineRule="auto"/>
        <w:ind w:left="2127"/>
        <w:contextualSpacing/>
        <w:jc w:val="both"/>
        <w:rPr>
          <w:rFonts w:ascii="Arial" w:hAnsi="Arial" w:cs="Arial"/>
          <w:b/>
          <w:bCs/>
          <w:i/>
          <w:iCs/>
          <w:lang w:val="es-PE"/>
        </w:rPr>
      </w:pPr>
      <w:r w:rsidRPr="001A7EF2">
        <w:rPr>
          <w:rFonts w:ascii="Arial" w:hAnsi="Arial" w:cs="Arial"/>
          <w:b/>
          <w:bCs/>
          <w:i/>
          <w:iCs/>
          <w:lang w:val="es-PE"/>
        </w:rPr>
        <w:t xml:space="preserve">Contratación del servicio de consultoría técnica especializada para la integración del estudio de Preinversión a nivel de perfil para el proyecto de inversión de la Iniciativa Estatal Cofinanciada “Diseño, construcción, operación y mantenimiento del Hospital Nacional Hipólito Unanue” </w:t>
      </w:r>
    </w:p>
    <w:bookmarkEnd w:id="10"/>
    <w:p w14:paraId="1DF13FD7" w14:textId="77777777" w:rsidR="000215EE" w:rsidRPr="001A7EF2" w:rsidRDefault="000215EE" w:rsidP="000215EE">
      <w:pPr>
        <w:spacing w:after="0" w:line="240" w:lineRule="auto"/>
        <w:ind w:left="1843"/>
        <w:jc w:val="both"/>
        <w:rPr>
          <w:rFonts w:ascii="Arial" w:hAnsi="Arial" w:cs="Arial"/>
          <w:b/>
          <w:bCs/>
          <w:i/>
          <w:iCs/>
          <w:lang w:val="es-PE"/>
        </w:rPr>
      </w:pPr>
    </w:p>
    <w:bookmarkEnd w:id="11"/>
    <w:bookmarkEnd w:id="12"/>
    <w:bookmarkEnd w:id="13"/>
    <w:bookmarkEnd w:id="14"/>
    <w:p w14:paraId="5D796EAD" w14:textId="3D51F876" w:rsidR="00FD65C6" w:rsidRPr="00183D8A" w:rsidRDefault="00FD65C6" w:rsidP="00FD65C6">
      <w:pPr>
        <w:spacing w:after="0" w:line="259" w:lineRule="auto"/>
        <w:ind w:left="709"/>
        <w:jc w:val="both"/>
        <w:rPr>
          <w:rFonts w:ascii="Arial" w:hAnsi="Arial" w:cs="Arial"/>
          <w:lang w:val="es-PE"/>
        </w:rPr>
      </w:pPr>
      <w:r w:rsidRPr="00183D8A">
        <w:rPr>
          <w:rFonts w:ascii="Arial" w:hAnsi="Arial" w:cs="Arial"/>
          <w:lang w:val="es-PE"/>
        </w:rPr>
        <w:t xml:space="preserve">De </w:t>
      </w:r>
      <w:r w:rsidR="009D5599">
        <w:rPr>
          <w:rFonts w:ascii="Arial" w:hAnsi="Arial" w:cs="Arial"/>
          <w:lang w:val="es-PE"/>
        </w:rPr>
        <w:t>mi consideración</w:t>
      </w:r>
      <w:r w:rsidRPr="00183D8A">
        <w:rPr>
          <w:rFonts w:ascii="Arial" w:hAnsi="Arial" w:cs="Arial"/>
          <w:lang w:val="es-PE"/>
        </w:rPr>
        <w:t>:</w:t>
      </w:r>
    </w:p>
    <w:p w14:paraId="1697C4B5" w14:textId="77777777" w:rsidR="00FD65C6" w:rsidRPr="00183D8A" w:rsidRDefault="00FD65C6" w:rsidP="00FD65C6">
      <w:pPr>
        <w:spacing w:after="0" w:line="259" w:lineRule="auto"/>
        <w:ind w:left="709"/>
        <w:jc w:val="both"/>
        <w:rPr>
          <w:rFonts w:ascii="Arial" w:hAnsi="Arial" w:cs="Arial"/>
          <w:lang w:val="es-PE"/>
        </w:rPr>
      </w:pPr>
    </w:p>
    <w:p w14:paraId="57620FC5" w14:textId="40C3474F" w:rsidR="00FD65C6" w:rsidRPr="00183D8A" w:rsidRDefault="00FD65C6" w:rsidP="009D5599">
      <w:pPr>
        <w:spacing w:after="0" w:line="259" w:lineRule="auto"/>
        <w:ind w:left="709"/>
        <w:jc w:val="both"/>
        <w:rPr>
          <w:rFonts w:ascii="Arial" w:hAnsi="Arial" w:cs="Arial"/>
          <w:lang w:val="es-PE"/>
        </w:rPr>
      </w:pPr>
      <w:r w:rsidRPr="00183D8A">
        <w:rPr>
          <w:rFonts w:ascii="Arial" w:hAnsi="Arial" w:cs="Arial"/>
          <w:lang w:val="es-PE"/>
        </w:rPr>
        <w:t xml:space="preserve">Por medio de la presente, </w:t>
      </w:r>
      <w:r w:rsidR="009D5599">
        <w:rPr>
          <w:rFonts w:ascii="Arial" w:hAnsi="Arial" w:cs="Arial"/>
          <w:lang w:val="es-PE"/>
        </w:rPr>
        <w:t xml:space="preserve">manifiesto </w:t>
      </w:r>
      <w:r w:rsidRPr="00183D8A">
        <w:rPr>
          <w:rFonts w:ascii="Arial" w:hAnsi="Arial" w:cs="Arial"/>
          <w:lang w:val="es-PE"/>
        </w:rPr>
        <w:t xml:space="preserve">interés en participar en el Concurso de la referencia, </w:t>
      </w:r>
      <w:r w:rsidR="009D5599">
        <w:rPr>
          <w:rFonts w:ascii="Arial" w:hAnsi="Arial" w:cs="Arial"/>
          <w:lang w:val="es-PE"/>
        </w:rPr>
        <w:t>señalando los siguientes</w:t>
      </w:r>
      <w:r w:rsidRPr="00183D8A">
        <w:rPr>
          <w:rFonts w:ascii="Arial" w:hAnsi="Arial" w:cs="Arial"/>
          <w:lang w:val="es-PE"/>
        </w:rPr>
        <w:t xml:space="preserve"> datos:</w:t>
      </w:r>
    </w:p>
    <w:p w14:paraId="6803E55C" w14:textId="77777777" w:rsidR="00FD65C6" w:rsidRPr="00183D8A" w:rsidRDefault="00FD65C6" w:rsidP="00FD65C6">
      <w:pPr>
        <w:spacing w:after="0" w:line="259" w:lineRule="auto"/>
        <w:ind w:left="709"/>
        <w:jc w:val="both"/>
        <w:rPr>
          <w:rFonts w:ascii="Arial" w:hAnsi="Arial" w:cs="Arial"/>
          <w:lang w:val="es-PE"/>
        </w:rPr>
      </w:pPr>
    </w:p>
    <w:p w14:paraId="7882F0BB" w14:textId="4EAE2E49" w:rsidR="00FD65C6" w:rsidRPr="00183D8A" w:rsidRDefault="004E3D62" w:rsidP="00FD65C6">
      <w:pPr>
        <w:numPr>
          <w:ilvl w:val="0"/>
          <w:numId w:val="7"/>
        </w:numPr>
        <w:spacing w:after="0" w:line="259" w:lineRule="auto"/>
        <w:contextualSpacing/>
        <w:jc w:val="both"/>
        <w:rPr>
          <w:rFonts w:ascii="Arial" w:hAnsi="Arial" w:cs="Arial"/>
          <w:lang w:val="es-PE"/>
        </w:rPr>
      </w:pPr>
      <w:r>
        <w:rPr>
          <w:rFonts w:ascii="Arial" w:hAnsi="Arial" w:cs="Arial"/>
          <w:lang w:val="es-PE"/>
        </w:rPr>
        <w:t>Nombre del titular</w:t>
      </w:r>
      <w:r w:rsidR="00166FD9">
        <w:rPr>
          <w:rFonts w:ascii="Arial" w:hAnsi="Arial" w:cs="Arial"/>
          <w:lang w:val="es-PE"/>
        </w:rPr>
        <w:t>,</w:t>
      </w:r>
      <w:r>
        <w:rPr>
          <w:rFonts w:ascii="Arial" w:hAnsi="Arial" w:cs="Arial"/>
          <w:lang w:val="es-PE"/>
        </w:rPr>
        <w:t xml:space="preserve"> r</w:t>
      </w:r>
      <w:r w:rsidR="00FD65C6" w:rsidRPr="00183D8A">
        <w:rPr>
          <w:rFonts w:ascii="Arial" w:hAnsi="Arial" w:cs="Arial"/>
          <w:lang w:val="es-PE"/>
        </w:rPr>
        <w:t>azón social o denominación:</w:t>
      </w:r>
    </w:p>
    <w:p w14:paraId="525A2EDE" w14:textId="78EDFD89" w:rsidR="00FD65C6" w:rsidRPr="00183D8A" w:rsidRDefault="00FD65C6" w:rsidP="00FD65C6">
      <w:pPr>
        <w:numPr>
          <w:ilvl w:val="0"/>
          <w:numId w:val="7"/>
        </w:numPr>
        <w:spacing w:after="0" w:line="259" w:lineRule="auto"/>
        <w:contextualSpacing/>
        <w:jc w:val="both"/>
        <w:rPr>
          <w:rFonts w:ascii="Arial" w:hAnsi="Arial" w:cs="Arial"/>
          <w:lang w:val="es-PE"/>
        </w:rPr>
      </w:pPr>
      <w:r w:rsidRPr="00183D8A">
        <w:rPr>
          <w:rFonts w:ascii="Arial" w:hAnsi="Arial" w:cs="Arial"/>
          <w:lang w:val="es-PE"/>
        </w:rPr>
        <w:t>Nombre del representante legal</w:t>
      </w:r>
      <w:r w:rsidR="004E3D62">
        <w:rPr>
          <w:rFonts w:ascii="Arial" w:hAnsi="Arial" w:cs="Arial"/>
          <w:lang w:val="es-PE"/>
        </w:rPr>
        <w:t>, en caso corresponda</w:t>
      </w:r>
      <w:r w:rsidRPr="00183D8A">
        <w:rPr>
          <w:rFonts w:ascii="Arial" w:hAnsi="Arial" w:cs="Arial"/>
          <w:lang w:val="es-PE"/>
        </w:rPr>
        <w:t>:</w:t>
      </w:r>
    </w:p>
    <w:p w14:paraId="68C4DB14" w14:textId="77777777" w:rsidR="00FD65C6" w:rsidRPr="00183D8A" w:rsidRDefault="00FD65C6" w:rsidP="00FD65C6">
      <w:pPr>
        <w:numPr>
          <w:ilvl w:val="0"/>
          <w:numId w:val="7"/>
        </w:numPr>
        <w:spacing w:after="0" w:line="259" w:lineRule="auto"/>
        <w:contextualSpacing/>
        <w:jc w:val="both"/>
        <w:rPr>
          <w:rFonts w:ascii="Arial" w:hAnsi="Arial" w:cs="Arial"/>
          <w:lang w:val="es-PE"/>
        </w:rPr>
      </w:pPr>
      <w:r w:rsidRPr="00183D8A">
        <w:rPr>
          <w:rFonts w:ascii="Arial" w:hAnsi="Arial" w:cs="Arial"/>
          <w:lang w:val="es-PE"/>
        </w:rPr>
        <w:t>Domicilio:</w:t>
      </w:r>
    </w:p>
    <w:p w14:paraId="631585B3" w14:textId="7F46AA66" w:rsidR="00FD65C6" w:rsidRPr="00183D8A" w:rsidRDefault="00FD65C6" w:rsidP="00FD65C6">
      <w:pPr>
        <w:numPr>
          <w:ilvl w:val="0"/>
          <w:numId w:val="7"/>
        </w:numPr>
        <w:spacing w:after="0" w:line="259" w:lineRule="auto"/>
        <w:contextualSpacing/>
        <w:jc w:val="both"/>
        <w:rPr>
          <w:rFonts w:ascii="Arial" w:hAnsi="Arial" w:cs="Arial"/>
          <w:lang w:val="es-PE"/>
        </w:rPr>
      </w:pPr>
      <w:r w:rsidRPr="00183D8A">
        <w:rPr>
          <w:rFonts w:ascii="Arial" w:hAnsi="Arial" w:cs="Arial"/>
          <w:lang w:val="es-PE"/>
        </w:rPr>
        <w:t>Número telefónico</w:t>
      </w:r>
      <w:r w:rsidR="00E41C79">
        <w:rPr>
          <w:rFonts w:ascii="Arial" w:hAnsi="Arial" w:cs="Arial"/>
          <w:lang w:val="es-PE"/>
        </w:rPr>
        <w:t>:</w:t>
      </w:r>
    </w:p>
    <w:p w14:paraId="4BB71265" w14:textId="77777777" w:rsidR="00FD65C6" w:rsidRPr="00183D8A" w:rsidRDefault="00FD65C6" w:rsidP="00FD65C6">
      <w:pPr>
        <w:numPr>
          <w:ilvl w:val="0"/>
          <w:numId w:val="7"/>
        </w:numPr>
        <w:spacing w:after="0" w:line="259" w:lineRule="auto"/>
        <w:contextualSpacing/>
        <w:jc w:val="both"/>
        <w:rPr>
          <w:rFonts w:ascii="Arial" w:hAnsi="Arial" w:cs="Arial"/>
          <w:lang w:val="es-PE"/>
        </w:rPr>
      </w:pPr>
      <w:r w:rsidRPr="00183D8A">
        <w:rPr>
          <w:rFonts w:ascii="Arial" w:hAnsi="Arial" w:cs="Arial"/>
          <w:lang w:val="es-PE"/>
        </w:rPr>
        <w:t>Dirección de correo electrónico:</w:t>
      </w:r>
    </w:p>
    <w:p w14:paraId="49499BE2" w14:textId="77777777" w:rsidR="00FD65C6" w:rsidRPr="00183D8A" w:rsidRDefault="00FD65C6" w:rsidP="00FD65C6">
      <w:pPr>
        <w:spacing w:after="0" w:line="259" w:lineRule="auto"/>
        <w:jc w:val="both"/>
        <w:rPr>
          <w:rFonts w:ascii="Arial" w:hAnsi="Arial" w:cs="Arial"/>
          <w:lang w:val="es-PE"/>
        </w:rPr>
      </w:pPr>
    </w:p>
    <w:p w14:paraId="27EE1C39" w14:textId="77777777" w:rsidR="00FD65C6" w:rsidRPr="00183D8A" w:rsidRDefault="00FD65C6" w:rsidP="00FD65C6">
      <w:pPr>
        <w:spacing w:after="0" w:line="259" w:lineRule="auto"/>
        <w:ind w:firstLine="708"/>
        <w:rPr>
          <w:rFonts w:ascii="Arial" w:hAnsi="Arial" w:cs="Arial"/>
          <w:lang w:val="es-PE"/>
        </w:rPr>
      </w:pPr>
      <w:r w:rsidRPr="00183D8A">
        <w:rPr>
          <w:rFonts w:ascii="Arial" w:hAnsi="Arial" w:cs="Arial"/>
          <w:lang w:val="es-PE"/>
        </w:rPr>
        <w:t>Atentamente,</w:t>
      </w:r>
    </w:p>
    <w:p w14:paraId="74BD787E" w14:textId="77777777" w:rsidR="00FD65C6" w:rsidRPr="00183D8A" w:rsidRDefault="00FD65C6" w:rsidP="00FD65C6">
      <w:pPr>
        <w:spacing w:after="0" w:line="259" w:lineRule="auto"/>
        <w:ind w:firstLine="708"/>
        <w:rPr>
          <w:rFonts w:ascii="Arial" w:hAnsi="Arial" w:cs="Arial"/>
          <w:lang w:val="es-PE"/>
        </w:rPr>
      </w:pPr>
    </w:p>
    <w:p w14:paraId="23C4660C" w14:textId="77777777" w:rsidR="00FD65C6" w:rsidRPr="00183D8A" w:rsidRDefault="00FD65C6" w:rsidP="00FD65C6">
      <w:pPr>
        <w:spacing w:after="0" w:line="259" w:lineRule="auto"/>
        <w:ind w:firstLine="708"/>
        <w:rPr>
          <w:rFonts w:ascii="Arial" w:hAnsi="Arial" w:cs="Arial"/>
          <w:lang w:val="es-PE"/>
        </w:rPr>
      </w:pPr>
      <w:r w:rsidRPr="00183D8A">
        <w:rPr>
          <w:rFonts w:ascii="Arial" w:hAnsi="Arial" w:cs="Arial"/>
          <w:lang w:val="es-PE"/>
        </w:rPr>
        <w:t>Firmas</w:t>
      </w:r>
    </w:p>
    <w:p w14:paraId="408B9FF8" w14:textId="77777777" w:rsidR="00FD65C6" w:rsidRPr="00183D8A" w:rsidRDefault="00FD65C6" w:rsidP="00FD65C6">
      <w:pPr>
        <w:spacing w:after="0" w:line="259" w:lineRule="auto"/>
        <w:ind w:firstLine="708"/>
        <w:rPr>
          <w:rFonts w:ascii="Arial" w:hAnsi="Arial" w:cs="Arial"/>
          <w:lang w:val="es-PE"/>
        </w:rPr>
      </w:pPr>
    </w:p>
    <w:p w14:paraId="4784BD1E" w14:textId="77777777" w:rsidR="00FD65C6" w:rsidRPr="00183D8A" w:rsidRDefault="00FD65C6" w:rsidP="00FD65C6">
      <w:pPr>
        <w:spacing w:after="0" w:line="259" w:lineRule="auto"/>
        <w:ind w:firstLine="708"/>
        <w:jc w:val="both"/>
        <w:rPr>
          <w:rFonts w:ascii="Arial" w:hAnsi="Arial" w:cs="Arial"/>
          <w:i/>
          <w:lang w:val="es-PE"/>
        </w:rPr>
      </w:pPr>
      <w:r w:rsidRPr="00183D8A">
        <w:rPr>
          <w:rFonts w:ascii="Arial" w:hAnsi="Arial" w:cs="Arial"/>
          <w:i/>
          <w:lang w:val="es-PE"/>
        </w:rPr>
        <w:t>Notas para el caso de consorcios:</w:t>
      </w:r>
    </w:p>
    <w:p w14:paraId="4A580170" w14:textId="77777777" w:rsidR="00FD65C6" w:rsidRPr="00183D8A" w:rsidRDefault="00FD65C6" w:rsidP="00FD65C6">
      <w:pPr>
        <w:spacing w:after="0" w:line="259" w:lineRule="auto"/>
        <w:ind w:firstLine="708"/>
        <w:jc w:val="both"/>
        <w:rPr>
          <w:rFonts w:ascii="Arial" w:hAnsi="Arial" w:cs="Arial"/>
          <w:lang w:val="es-PE"/>
        </w:rPr>
      </w:pPr>
    </w:p>
    <w:p w14:paraId="2D3C01DA" w14:textId="77777777" w:rsidR="00FD65C6" w:rsidRPr="00183D8A" w:rsidRDefault="00FD65C6" w:rsidP="00FD65C6">
      <w:pPr>
        <w:numPr>
          <w:ilvl w:val="0"/>
          <w:numId w:val="8"/>
        </w:numPr>
        <w:spacing w:after="0" w:line="259" w:lineRule="auto"/>
        <w:contextualSpacing/>
        <w:jc w:val="both"/>
        <w:rPr>
          <w:rFonts w:ascii="Arial" w:hAnsi="Arial" w:cs="Arial"/>
          <w:i/>
          <w:lang w:val="es-PE"/>
        </w:rPr>
      </w:pPr>
      <w:r w:rsidRPr="00183D8A">
        <w:rPr>
          <w:rFonts w:ascii="Arial" w:hAnsi="Arial" w:cs="Arial"/>
          <w:i/>
          <w:lang w:val="es-PE"/>
        </w:rPr>
        <w:t>El dato 1 debe consignar las razones sociales de todos los integrantes del Consorcio.</w:t>
      </w:r>
    </w:p>
    <w:p w14:paraId="721FCBB4" w14:textId="77777777" w:rsidR="00FD65C6" w:rsidRPr="00183D8A" w:rsidRDefault="00FD65C6" w:rsidP="00FD65C6">
      <w:pPr>
        <w:numPr>
          <w:ilvl w:val="0"/>
          <w:numId w:val="8"/>
        </w:numPr>
        <w:spacing w:after="0" w:line="259" w:lineRule="auto"/>
        <w:ind w:hanging="294"/>
        <w:contextualSpacing/>
        <w:jc w:val="both"/>
        <w:rPr>
          <w:rFonts w:ascii="Arial" w:hAnsi="Arial" w:cs="Arial"/>
          <w:i/>
          <w:lang w:val="es-PE"/>
        </w:rPr>
      </w:pPr>
      <w:r w:rsidRPr="00183D8A">
        <w:rPr>
          <w:rFonts w:ascii="Arial" w:hAnsi="Arial" w:cs="Arial"/>
          <w:i/>
          <w:lang w:val="es-PE"/>
        </w:rPr>
        <w:t xml:space="preserve"> Los datos 2,3,4,5 y 6 debe ser fijado en común para todos los integrantes del Consorcio</w:t>
      </w:r>
    </w:p>
    <w:p w14:paraId="48D6AB7B" w14:textId="77777777" w:rsidR="00FD65C6" w:rsidRPr="00183D8A" w:rsidRDefault="00FD65C6" w:rsidP="00FD65C6">
      <w:pPr>
        <w:numPr>
          <w:ilvl w:val="0"/>
          <w:numId w:val="8"/>
        </w:numPr>
        <w:spacing w:after="0" w:line="259" w:lineRule="auto"/>
        <w:contextualSpacing/>
        <w:jc w:val="both"/>
        <w:rPr>
          <w:rFonts w:ascii="Arial" w:hAnsi="Arial" w:cs="Arial"/>
          <w:i/>
          <w:lang w:val="es-PE"/>
        </w:rPr>
      </w:pPr>
      <w:r w:rsidRPr="00183D8A">
        <w:rPr>
          <w:rFonts w:ascii="Arial" w:hAnsi="Arial" w:cs="Arial"/>
          <w:i/>
          <w:lang w:val="es-PE"/>
        </w:rPr>
        <w:t>Deben firmar los representantes legales de todos los integrantes, salvo que hubieren otorgado poder a un representante común.</w:t>
      </w:r>
    </w:p>
    <w:p w14:paraId="14D370AD" w14:textId="77777777" w:rsidR="00956A26" w:rsidRDefault="00FD65C6" w:rsidP="00FD65C6">
      <w:pPr>
        <w:spacing w:after="160" w:line="259" w:lineRule="auto"/>
        <w:ind w:left="708"/>
        <w:jc w:val="center"/>
        <w:rPr>
          <w:rFonts w:ascii="Arial" w:hAnsi="Arial" w:cs="Arial"/>
          <w:i/>
          <w:lang w:val="es-PE"/>
        </w:rPr>
      </w:pPr>
      <w:r w:rsidRPr="00183D8A">
        <w:rPr>
          <w:rFonts w:ascii="Arial" w:hAnsi="Arial" w:cs="Arial"/>
          <w:i/>
          <w:lang w:val="es-PE"/>
        </w:rPr>
        <w:br w:type="page"/>
      </w:r>
    </w:p>
    <w:p w14:paraId="6E7D6785" w14:textId="0E96557F" w:rsidR="00FD65C6" w:rsidRPr="00183D8A" w:rsidRDefault="00FD65C6" w:rsidP="00FD65C6">
      <w:pPr>
        <w:spacing w:after="160" w:line="259" w:lineRule="auto"/>
        <w:ind w:left="708"/>
        <w:jc w:val="center"/>
        <w:rPr>
          <w:rFonts w:ascii="Arial" w:hAnsi="Arial" w:cs="Arial"/>
          <w:b/>
          <w:u w:val="single"/>
          <w:lang w:val="es-PE"/>
        </w:rPr>
      </w:pPr>
      <w:r w:rsidRPr="00183D8A">
        <w:rPr>
          <w:rFonts w:ascii="Arial" w:hAnsi="Arial" w:cs="Arial"/>
          <w:b/>
          <w:u w:val="single"/>
          <w:lang w:val="es-PE"/>
        </w:rPr>
        <w:lastRenderedPageBreak/>
        <w:t>ANEXO Nº 3</w:t>
      </w:r>
    </w:p>
    <w:p w14:paraId="5BF9515A" w14:textId="77777777" w:rsidR="00FD65C6" w:rsidRPr="00183D8A" w:rsidRDefault="00FD65C6" w:rsidP="00FD65C6">
      <w:pPr>
        <w:spacing w:after="160" w:line="259" w:lineRule="auto"/>
        <w:ind w:left="708"/>
        <w:jc w:val="center"/>
        <w:rPr>
          <w:rFonts w:ascii="Arial" w:hAnsi="Arial" w:cs="Arial"/>
          <w:b/>
          <w:u w:val="single"/>
          <w:lang w:val="es-PE"/>
        </w:rPr>
      </w:pPr>
      <w:r w:rsidRPr="00183D8A">
        <w:rPr>
          <w:rFonts w:ascii="Arial" w:hAnsi="Arial" w:cs="Arial"/>
          <w:b/>
          <w:u w:val="single"/>
          <w:lang w:val="es-PE"/>
        </w:rPr>
        <w:t>DECLARACIÓN JURADA DEL POSTOR DE NO MANTENER IMPEDIMENTOS</w:t>
      </w:r>
    </w:p>
    <w:p w14:paraId="06B2C33D" w14:textId="77777777" w:rsidR="00FD65C6" w:rsidRPr="00183D8A" w:rsidRDefault="00FD65C6" w:rsidP="00FD65C6">
      <w:pPr>
        <w:spacing w:after="160" w:line="259" w:lineRule="auto"/>
        <w:ind w:left="708"/>
        <w:rPr>
          <w:rFonts w:ascii="Arial" w:hAnsi="Arial" w:cs="Arial"/>
          <w:lang w:val="es-PE"/>
        </w:rPr>
      </w:pPr>
      <w:r w:rsidRPr="00183D8A">
        <w:rPr>
          <w:rFonts w:ascii="Arial" w:hAnsi="Arial" w:cs="Arial"/>
          <w:lang w:val="es-PE"/>
        </w:rPr>
        <w:t xml:space="preserve">Lima, </w:t>
      </w:r>
      <w:proofErr w:type="gramStart"/>
      <w:r w:rsidRPr="00183D8A">
        <w:rPr>
          <w:rFonts w:ascii="Arial" w:hAnsi="Arial" w:cs="Arial"/>
          <w:lang w:val="es-PE"/>
        </w:rPr>
        <w:t>…….</w:t>
      </w:r>
      <w:proofErr w:type="gramEnd"/>
      <w:r w:rsidRPr="00183D8A">
        <w:rPr>
          <w:rFonts w:ascii="Arial" w:hAnsi="Arial" w:cs="Arial"/>
          <w:lang w:val="es-PE"/>
        </w:rPr>
        <w:t xml:space="preserve">. de </w:t>
      </w:r>
      <w:proofErr w:type="gramStart"/>
      <w:r w:rsidRPr="00183D8A">
        <w:rPr>
          <w:rFonts w:ascii="Arial" w:hAnsi="Arial" w:cs="Arial"/>
          <w:lang w:val="es-PE"/>
        </w:rPr>
        <w:t>…….</w:t>
      </w:r>
      <w:proofErr w:type="gramEnd"/>
      <w:r w:rsidRPr="00183D8A">
        <w:rPr>
          <w:rFonts w:ascii="Arial" w:hAnsi="Arial" w:cs="Arial"/>
          <w:lang w:val="es-PE"/>
        </w:rPr>
        <w:t>. de 20……</w:t>
      </w:r>
    </w:p>
    <w:p w14:paraId="12F8B0F6"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Señores</w:t>
      </w:r>
    </w:p>
    <w:p w14:paraId="69A990E0"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Comité de Contrataciones</w:t>
      </w:r>
    </w:p>
    <w:p w14:paraId="2927D477"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Agencia de Promoción de la Inversión Privada - PROINVERSIÓN</w:t>
      </w:r>
    </w:p>
    <w:p w14:paraId="780EB311"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Av. Enrique Canaval y Moreyra Nº 150, Piso 7</w:t>
      </w:r>
    </w:p>
    <w:p w14:paraId="66F88B35"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Edificio PETROPERU</w:t>
      </w:r>
    </w:p>
    <w:p w14:paraId="68017028" w14:textId="77777777" w:rsidR="00FD65C6" w:rsidRPr="00183D8A" w:rsidRDefault="00FD65C6" w:rsidP="00FD65C6">
      <w:pPr>
        <w:spacing w:after="0" w:line="259" w:lineRule="auto"/>
        <w:ind w:left="709"/>
        <w:rPr>
          <w:rFonts w:ascii="Arial" w:hAnsi="Arial" w:cs="Arial"/>
          <w:lang w:val="es-PE"/>
        </w:rPr>
      </w:pPr>
      <w:proofErr w:type="gramStart"/>
      <w:r w:rsidRPr="00183D8A">
        <w:rPr>
          <w:rFonts w:ascii="Arial" w:hAnsi="Arial" w:cs="Arial"/>
          <w:lang w:val="es-PE"/>
        </w:rPr>
        <w:t>Presente.-</w:t>
      </w:r>
      <w:proofErr w:type="gramEnd"/>
    </w:p>
    <w:p w14:paraId="1A388AB2" w14:textId="77777777" w:rsidR="00FD65C6" w:rsidRPr="00183D8A" w:rsidRDefault="00FD65C6" w:rsidP="00FD65C6">
      <w:pPr>
        <w:spacing w:after="0" w:line="259" w:lineRule="auto"/>
        <w:ind w:left="709"/>
        <w:rPr>
          <w:rFonts w:ascii="Arial" w:hAnsi="Arial" w:cs="Arial"/>
          <w:lang w:val="es-PE"/>
        </w:rPr>
      </w:pPr>
    </w:p>
    <w:p w14:paraId="6968EE02" w14:textId="77777777" w:rsidR="001A7EF2" w:rsidRPr="00183D8A" w:rsidRDefault="00FD65C6" w:rsidP="001A7EF2">
      <w:pPr>
        <w:spacing w:after="0" w:line="240" w:lineRule="auto"/>
        <w:ind w:left="1800" w:hanging="1233"/>
        <w:jc w:val="both"/>
        <w:rPr>
          <w:rFonts w:ascii="Arial" w:hAnsi="Arial" w:cs="Arial"/>
          <w:b/>
          <w:i/>
          <w:lang w:val="es-PE"/>
        </w:rPr>
      </w:pPr>
      <w:r>
        <w:rPr>
          <w:rFonts w:ascii="Arial" w:hAnsi="Arial" w:cs="Arial"/>
          <w:lang w:val="es-PE"/>
        </w:rPr>
        <w:t xml:space="preserve">  </w:t>
      </w:r>
      <w:r w:rsidRPr="00183D8A">
        <w:rPr>
          <w:rFonts w:ascii="Arial" w:hAnsi="Arial" w:cs="Arial"/>
          <w:lang w:val="es-PE"/>
        </w:rPr>
        <w:t>Referencia:</w:t>
      </w:r>
      <w:r w:rsidRPr="00183D8A">
        <w:rPr>
          <w:rFonts w:ascii="Arial" w:hAnsi="Arial" w:cs="Arial"/>
          <w:lang w:val="es-PE"/>
        </w:rPr>
        <w:tab/>
      </w:r>
      <w:bookmarkStart w:id="15" w:name="_Hlk127438433"/>
      <w:r w:rsidR="001A7EF2" w:rsidRPr="00183D8A">
        <w:rPr>
          <w:rFonts w:ascii="Arial" w:hAnsi="Arial" w:cs="Arial"/>
          <w:b/>
          <w:bCs/>
          <w:i/>
          <w:lang w:val="es-PE"/>
        </w:rPr>
        <w:t xml:space="preserve">Concurso por Invitación Nº </w:t>
      </w:r>
      <w:r w:rsidR="001A7EF2">
        <w:rPr>
          <w:rFonts w:ascii="Arial" w:hAnsi="Arial" w:cs="Arial"/>
          <w:b/>
          <w:bCs/>
          <w:i/>
          <w:lang w:val="es-PE"/>
        </w:rPr>
        <w:t xml:space="preserve">026 </w:t>
      </w:r>
      <w:r w:rsidR="001A7EF2" w:rsidRPr="00183D8A">
        <w:rPr>
          <w:rFonts w:ascii="Arial" w:hAnsi="Arial" w:cs="Arial"/>
          <w:b/>
          <w:bCs/>
          <w:i/>
          <w:lang w:val="es-PE"/>
        </w:rPr>
        <w:t>-202</w:t>
      </w:r>
      <w:r w:rsidR="001A7EF2">
        <w:rPr>
          <w:rFonts w:ascii="Arial" w:hAnsi="Arial" w:cs="Arial"/>
          <w:b/>
          <w:bCs/>
          <w:i/>
          <w:lang w:val="es-PE"/>
        </w:rPr>
        <w:t>4</w:t>
      </w:r>
    </w:p>
    <w:p w14:paraId="797FAA59" w14:textId="77777777" w:rsidR="001A7EF2" w:rsidRPr="001A7EF2" w:rsidRDefault="001A7EF2" w:rsidP="001A7EF2">
      <w:pPr>
        <w:spacing w:after="160" w:line="259" w:lineRule="auto"/>
        <w:ind w:left="2127"/>
        <w:contextualSpacing/>
        <w:jc w:val="both"/>
        <w:rPr>
          <w:rFonts w:ascii="Arial" w:hAnsi="Arial" w:cs="Arial"/>
          <w:b/>
          <w:bCs/>
          <w:i/>
          <w:iCs/>
          <w:lang w:val="es-PE"/>
        </w:rPr>
      </w:pPr>
      <w:r w:rsidRPr="001A7EF2">
        <w:rPr>
          <w:rFonts w:ascii="Arial" w:hAnsi="Arial" w:cs="Arial"/>
          <w:b/>
          <w:bCs/>
          <w:i/>
          <w:iCs/>
          <w:lang w:val="es-PE"/>
        </w:rPr>
        <w:t xml:space="preserve">Contratación del servicio de consultoría técnica especializada para la integración del estudio de Preinversión a nivel de perfil para el proyecto de inversión de la Iniciativa Estatal Cofinanciada “Diseño, construcción, operación y mantenimiento del Hospital Nacional Hipólito Unanue” </w:t>
      </w:r>
    </w:p>
    <w:p w14:paraId="0EE583B7" w14:textId="77777777" w:rsidR="000215EE" w:rsidRDefault="000215EE" w:rsidP="000215EE">
      <w:pPr>
        <w:spacing w:after="0" w:line="240" w:lineRule="auto"/>
        <w:ind w:left="1843"/>
        <w:jc w:val="both"/>
        <w:rPr>
          <w:rFonts w:ascii="Arial" w:hAnsi="Arial" w:cs="Arial"/>
          <w:b/>
          <w:i/>
          <w:lang w:val="es-PE"/>
        </w:rPr>
      </w:pPr>
    </w:p>
    <w:bookmarkEnd w:id="15"/>
    <w:p w14:paraId="3101B39D" w14:textId="6DE9D943" w:rsidR="009D5599" w:rsidRPr="00183D8A" w:rsidRDefault="009D5599" w:rsidP="009D5599">
      <w:pPr>
        <w:spacing w:after="0" w:line="259" w:lineRule="auto"/>
        <w:ind w:left="709"/>
        <w:jc w:val="both"/>
        <w:rPr>
          <w:rFonts w:ascii="Arial" w:hAnsi="Arial" w:cs="Arial"/>
          <w:lang w:val="es-PE"/>
        </w:rPr>
      </w:pPr>
      <w:r w:rsidRPr="00183D8A">
        <w:rPr>
          <w:rFonts w:ascii="Arial" w:hAnsi="Arial" w:cs="Arial"/>
          <w:lang w:val="es-PE"/>
        </w:rPr>
        <w:t xml:space="preserve">De </w:t>
      </w:r>
      <w:r>
        <w:rPr>
          <w:rFonts w:ascii="Arial" w:hAnsi="Arial" w:cs="Arial"/>
          <w:lang w:val="es-PE"/>
        </w:rPr>
        <w:t>mi consideración</w:t>
      </w:r>
      <w:r w:rsidRPr="00183D8A">
        <w:rPr>
          <w:rFonts w:ascii="Arial" w:hAnsi="Arial" w:cs="Arial"/>
          <w:lang w:val="es-PE"/>
        </w:rPr>
        <w:t>:</w:t>
      </w:r>
    </w:p>
    <w:p w14:paraId="3BCC130E" w14:textId="77777777" w:rsidR="00FD65C6" w:rsidRPr="00183D8A" w:rsidRDefault="00FD65C6" w:rsidP="00FD65C6">
      <w:pPr>
        <w:spacing w:after="0" w:line="259" w:lineRule="auto"/>
        <w:ind w:left="709"/>
        <w:rPr>
          <w:rFonts w:ascii="Arial" w:hAnsi="Arial" w:cs="Arial"/>
          <w:lang w:val="es-PE"/>
        </w:rPr>
      </w:pPr>
    </w:p>
    <w:p w14:paraId="1F03CE50" w14:textId="40ABF42B" w:rsidR="00FD65C6" w:rsidRPr="00183D8A" w:rsidRDefault="00FD65C6" w:rsidP="00FD65C6">
      <w:pPr>
        <w:spacing w:after="0" w:line="259" w:lineRule="auto"/>
        <w:ind w:left="709"/>
        <w:jc w:val="both"/>
        <w:rPr>
          <w:rFonts w:ascii="Arial" w:hAnsi="Arial" w:cs="Arial"/>
          <w:lang w:val="es-PE"/>
        </w:rPr>
      </w:pPr>
      <w:r w:rsidRPr="00183D8A">
        <w:rPr>
          <w:rFonts w:ascii="Arial" w:hAnsi="Arial" w:cs="Arial"/>
          <w:lang w:val="es-PE"/>
        </w:rPr>
        <w:t>Por la presente, y con carácter de declaración jurada irrevocable e incondicional, manif</w:t>
      </w:r>
      <w:r w:rsidR="009D5599">
        <w:rPr>
          <w:rFonts w:ascii="Arial" w:hAnsi="Arial" w:cs="Arial"/>
          <w:lang w:val="es-PE"/>
        </w:rPr>
        <w:t xml:space="preserve">iesto </w:t>
      </w:r>
      <w:r w:rsidRPr="00183D8A">
        <w:rPr>
          <w:rFonts w:ascii="Arial" w:hAnsi="Arial" w:cs="Arial"/>
          <w:lang w:val="es-PE"/>
        </w:rPr>
        <w:t>a ustedes:</w:t>
      </w:r>
    </w:p>
    <w:p w14:paraId="700E9ED0" w14:textId="77777777" w:rsidR="00FD65C6" w:rsidRPr="00183D8A" w:rsidRDefault="00FD65C6" w:rsidP="00FD65C6">
      <w:pPr>
        <w:spacing w:after="0" w:line="259" w:lineRule="auto"/>
        <w:ind w:left="709"/>
        <w:jc w:val="both"/>
        <w:rPr>
          <w:rFonts w:ascii="Arial" w:hAnsi="Arial" w:cs="Arial"/>
          <w:lang w:val="es-PE"/>
        </w:rPr>
      </w:pPr>
    </w:p>
    <w:p w14:paraId="7BEF83E6" w14:textId="2E1AA1B6" w:rsidR="00FD65C6" w:rsidRPr="00183D8A" w:rsidRDefault="00FD65C6" w:rsidP="00FD65C6">
      <w:pPr>
        <w:numPr>
          <w:ilvl w:val="0"/>
          <w:numId w:val="9"/>
        </w:numPr>
        <w:spacing w:after="0" w:line="259" w:lineRule="auto"/>
        <w:contextualSpacing/>
        <w:jc w:val="both"/>
        <w:rPr>
          <w:rFonts w:ascii="Arial" w:hAnsi="Arial" w:cs="Arial"/>
          <w:lang w:val="es-PE"/>
        </w:rPr>
      </w:pPr>
      <w:r w:rsidRPr="00183D8A">
        <w:rPr>
          <w:rFonts w:ascii="Arial" w:hAnsi="Arial" w:cs="Arial"/>
          <w:lang w:val="es-PE"/>
        </w:rPr>
        <w:t>Que no ten</w:t>
      </w:r>
      <w:r w:rsidR="009D5599">
        <w:rPr>
          <w:rFonts w:ascii="Arial" w:hAnsi="Arial" w:cs="Arial"/>
          <w:lang w:val="es-PE"/>
        </w:rPr>
        <w:t>go</w:t>
      </w:r>
      <w:r w:rsidRPr="00183D8A">
        <w:rPr>
          <w:rFonts w:ascii="Arial" w:hAnsi="Arial" w:cs="Arial"/>
          <w:lang w:val="es-PE"/>
        </w:rPr>
        <w:t xml:space="preserve"> impedimento para contratar con el Estado Peruano.</w:t>
      </w:r>
    </w:p>
    <w:p w14:paraId="2EA415F4" w14:textId="04C3DDA4" w:rsidR="00FD65C6" w:rsidRPr="00183D8A" w:rsidRDefault="00FD65C6" w:rsidP="00FD65C6">
      <w:pPr>
        <w:numPr>
          <w:ilvl w:val="0"/>
          <w:numId w:val="9"/>
        </w:numPr>
        <w:spacing w:after="0" w:line="259" w:lineRule="auto"/>
        <w:contextualSpacing/>
        <w:jc w:val="both"/>
        <w:rPr>
          <w:rFonts w:ascii="Arial" w:hAnsi="Arial" w:cs="Arial"/>
          <w:lang w:val="es-PE"/>
        </w:rPr>
      </w:pPr>
      <w:r w:rsidRPr="00183D8A">
        <w:rPr>
          <w:rFonts w:ascii="Arial" w:hAnsi="Arial" w:cs="Arial"/>
          <w:lang w:val="es-PE"/>
        </w:rPr>
        <w:t xml:space="preserve">Que no </w:t>
      </w:r>
      <w:r w:rsidR="009D5599">
        <w:rPr>
          <w:rFonts w:ascii="Arial" w:hAnsi="Arial" w:cs="Arial"/>
          <w:lang w:val="es-PE"/>
        </w:rPr>
        <w:t>me encuentro</w:t>
      </w:r>
      <w:r w:rsidRPr="00183D8A">
        <w:rPr>
          <w:rFonts w:ascii="Arial" w:hAnsi="Arial" w:cs="Arial"/>
          <w:lang w:val="es-PE"/>
        </w:rPr>
        <w:t xml:space="preserve"> en situación de quiebra ni ten</w:t>
      </w:r>
      <w:r w:rsidR="009D5599">
        <w:rPr>
          <w:rFonts w:ascii="Arial" w:hAnsi="Arial" w:cs="Arial"/>
          <w:lang w:val="es-PE"/>
        </w:rPr>
        <w:t>go</w:t>
      </w:r>
      <w:r w:rsidRPr="00183D8A">
        <w:rPr>
          <w:rFonts w:ascii="Arial" w:hAnsi="Arial" w:cs="Arial"/>
          <w:lang w:val="es-PE"/>
        </w:rPr>
        <w:t xml:space="preserve"> iniciado procedimiento concursal alguno de naturaleza similar.</w:t>
      </w:r>
    </w:p>
    <w:p w14:paraId="67EAEDCE" w14:textId="21D92567" w:rsidR="00FD65C6" w:rsidRPr="00183D8A" w:rsidRDefault="00FD65C6" w:rsidP="00FD65C6">
      <w:pPr>
        <w:numPr>
          <w:ilvl w:val="0"/>
          <w:numId w:val="9"/>
        </w:numPr>
        <w:spacing w:after="0" w:line="259" w:lineRule="auto"/>
        <w:contextualSpacing/>
        <w:jc w:val="both"/>
        <w:rPr>
          <w:rFonts w:ascii="Arial" w:hAnsi="Arial" w:cs="Arial"/>
          <w:lang w:val="es-PE"/>
        </w:rPr>
      </w:pPr>
      <w:r w:rsidRPr="00183D8A">
        <w:rPr>
          <w:rFonts w:ascii="Arial" w:hAnsi="Arial" w:cs="Arial"/>
          <w:lang w:val="es-PE"/>
        </w:rPr>
        <w:t xml:space="preserve">Que </w:t>
      </w:r>
      <w:r w:rsidR="009D5599">
        <w:rPr>
          <w:rFonts w:ascii="Arial" w:hAnsi="Arial" w:cs="Arial"/>
          <w:lang w:val="es-PE"/>
        </w:rPr>
        <w:t>me</w:t>
      </w:r>
      <w:r w:rsidRPr="00183D8A">
        <w:rPr>
          <w:rFonts w:ascii="Arial" w:hAnsi="Arial" w:cs="Arial"/>
          <w:lang w:val="es-PE"/>
        </w:rPr>
        <w:t xml:space="preserve"> somet</w:t>
      </w:r>
      <w:r w:rsidR="009D5599">
        <w:rPr>
          <w:rFonts w:ascii="Arial" w:hAnsi="Arial" w:cs="Arial"/>
          <w:lang w:val="es-PE"/>
        </w:rPr>
        <w:t>o</w:t>
      </w:r>
      <w:r w:rsidRPr="00183D8A">
        <w:rPr>
          <w:rFonts w:ascii="Arial" w:hAnsi="Arial" w:cs="Arial"/>
          <w:lang w:val="es-PE"/>
        </w:rPr>
        <w:t xml:space="preserve"> al Reglamento de Contratación de Servicios de Consultoría de la Agencia de Promoción de la Inversión Privada - PROINVERSIÓN y a todos y cada uno de los términos y condiciones establecidos en las Bases del Concurso y demás documentos relativos al Concurso de la referencia.</w:t>
      </w:r>
    </w:p>
    <w:p w14:paraId="3AB1F292" w14:textId="57F71E99" w:rsidR="00FD65C6" w:rsidRPr="00183D8A" w:rsidRDefault="00FD65C6" w:rsidP="00FD65C6">
      <w:pPr>
        <w:numPr>
          <w:ilvl w:val="0"/>
          <w:numId w:val="9"/>
        </w:numPr>
        <w:spacing w:after="0" w:line="259" w:lineRule="auto"/>
        <w:contextualSpacing/>
        <w:jc w:val="both"/>
        <w:rPr>
          <w:rFonts w:ascii="Arial" w:hAnsi="Arial" w:cs="Arial"/>
          <w:lang w:val="es-PE"/>
        </w:rPr>
      </w:pPr>
      <w:r w:rsidRPr="00183D8A">
        <w:rPr>
          <w:rFonts w:ascii="Arial" w:hAnsi="Arial" w:cs="Arial"/>
          <w:lang w:val="es-PE"/>
        </w:rPr>
        <w:t>Que acatar</w:t>
      </w:r>
      <w:r w:rsidR="00023827">
        <w:rPr>
          <w:rFonts w:ascii="Arial" w:hAnsi="Arial" w:cs="Arial"/>
          <w:lang w:val="es-PE"/>
        </w:rPr>
        <w:t>é</w:t>
      </w:r>
      <w:r w:rsidRPr="00183D8A">
        <w:rPr>
          <w:rFonts w:ascii="Arial" w:hAnsi="Arial" w:cs="Arial"/>
          <w:lang w:val="es-PE"/>
        </w:rPr>
        <w:t xml:space="preserve"> todas las resoluciones y comunicaciones en general que el Comité de Contrataciones formule en relación con el Concurso de la referencia.</w:t>
      </w:r>
    </w:p>
    <w:p w14:paraId="57B392BF" w14:textId="3382BFB9" w:rsidR="00FD65C6" w:rsidRPr="00183D8A" w:rsidRDefault="00FD65C6" w:rsidP="00FD65C6">
      <w:pPr>
        <w:numPr>
          <w:ilvl w:val="0"/>
          <w:numId w:val="9"/>
        </w:numPr>
        <w:spacing w:after="0" w:line="259" w:lineRule="auto"/>
        <w:contextualSpacing/>
        <w:jc w:val="both"/>
        <w:rPr>
          <w:rFonts w:ascii="Arial" w:hAnsi="Arial" w:cs="Arial"/>
          <w:lang w:val="es-PE"/>
        </w:rPr>
      </w:pPr>
      <w:r w:rsidRPr="00183D8A">
        <w:rPr>
          <w:rFonts w:ascii="Arial" w:hAnsi="Arial" w:cs="Arial"/>
          <w:lang w:val="es-PE"/>
        </w:rPr>
        <w:t xml:space="preserve">Que, en caso de ser adjudicatario de la Buena Pro, </w:t>
      </w:r>
      <w:r w:rsidR="009D5599">
        <w:rPr>
          <w:rFonts w:ascii="Arial" w:hAnsi="Arial" w:cs="Arial"/>
          <w:lang w:val="es-PE"/>
        </w:rPr>
        <w:t>me</w:t>
      </w:r>
      <w:r w:rsidRPr="00183D8A">
        <w:rPr>
          <w:rFonts w:ascii="Arial" w:hAnsi="Arial" w:cs="Arial"/>
          <w:lang w:val="es-PE"/>
        </w:rPr>
        <w:t xml:space="preserve"> compromet</w:t>
      </w:r>
      <w:r w:rsidR="009D5599">
        <w:rPr>
          <w:rFonts w:ascii="Arial" w:hAnsi="Arial" w:cs="Arial"/>
          <w:lang w:val="es-PE"/>
        </w:rPr>
        <w:t xml:space="preserve">o </w:t>
      </w:r>
      <w:r w:rsidRPr="00183D8A">
        <w:rPr>
          <w:rFonts w:ascii="Arial" w:hAnsi="Arial" w:cs="Arial"/>
          <w:lang w:val="es-PE"/>
        </w:rPr>
        <w:t>a que los integrantes de nuestro consorcio responderán solidariamente por las obligaciones emanadas de las Bases del Concurso, de su Propuesta Técnica y Económica, así como del Contrato de Locación de Servicios (SOLO APLICABLE EN CASO DE CONSORCIOS).</w:t>
      </w:r>
    </w:p>
    <w:p w14:paraId="1F117CB6" w14:textId="77777777" w:rsidR="00FD65C6" w:rsidRPr="00042E7A" w:rsidRDefault="00FD65C6" w:rsidP="00FD65C6">
      <w:pPr>
        <w:numPr>
          <w:ilvl w:val="0"/>
          <w:numId w:val="9"/>
        </w:numPr>
        <w:spacing w:after="0" w:line="259" w:lineRule="auto"/>
        <w:contextualSpacing/>
        <w:jc w:val="both"/>
        <w:rPr>
          <w:rFonts w:ascii="Arial" w:hAnsi="Arial" w:cs="Arial"/>
          <w:lang w:val="es-PE"/>
        </w:rPr>
      </w:pPr>
      <w:r w:rsidRPr="00042E7A">
        <w:rPr>
          <w:rFonts w:ascii="Arial" w:hAnsi="Arial" w:cs="Arial"/>
          <w:lang w:val="es-PE"/>
        </w:rPr>
        <w:t>Que, mis propuestas tienen una validez no menor de sesenta (60) días calendario.</w:t>
      </w:r>
    </w:p>
    <w:p w14:paraId="1976CA80" w14:textId="77777777" w:rsidR="00E41C79" w:rsidRPr="00183D8A" w:rsidRDefault="00E41C79" w:rsidP="00E41C79">
      <w:pPr>
        <w:spacing w:after="0" w:line="259" w:lineRule="auto"/>
        <w:ind w:left="1069"/>
        <w:contextualSpacing/>
        <w:jc w:val="both"/>
        <w:rPr>
          <w:rFonts w:ascii="Arial" w:hAnsi="Arial" w:cs="Arial"/>
          <w:lang w:val="es-PE"/>
        </w:rPr>
      </w:pPr>
    </w:p>
    <w:p w14:paraId="7CEA04FD" w14:textId="77777777" w:rsidR="00FD65C6" w:rsidRPr="00183D8A" w:rsidRDefault="00FD65C6" w:rsidP="00FD65C6">
      <w:pPr>
        <w:spacing w:after="0" w:line="259" w:lineRule="auto"/>
        <w:ind w:left="1069"/>
        <w:contextualSpacing/>
        <w:rPr>
          <w:rFonts w:ascii="Arial" w:hAnsi="Arial" w:cs="Arial"/>
          <w:lang w:val="es-PE"/>
        </w:rPr>
      </w:pPr>
      <w:r w:rsidRPr="00183D8A">
        <w:rPr>
          <w:rFonts w:ascii="Arial" w:hAnsi="Arial" w:cs="Arial"/>
          <w:lang w:val="es-PE"/>
        </w:rPr>
        <w:t>Atentamente,</w:t>
      </w:r>
    </w:p>
    <w:p w14:paraId="38CE6AED" w14:textId="77777777" w:rsidR="00FD65C6" w:rsidRPr="00183D8A" w:rsidRDefault="00FD65C6" w:rsidP="00FD65C6">
      <w:pPr>
        <w:spacing w:after="0" w:line="259" w:lineRule="auto"/>
        <w:ind w:left="1069"/>
        <w:contextualSpacing/>
        <w:rPr>
          <w:rFonts w:ascii="Arial" w:hAnsi="Arial" w:cs="Arial"/>
          <w:lang w:val="es-PE"/>
        </w:rPr>
      </w:pPr>
    </w:p>
    <w:p w14:paraId="61E8DA3E" w14:textId="54C3F72B" w:rsidR="00FD65C6" w:rsidRPr="00183D8A" w:rsidRDefault="00FD65C6" w:rsidP="00FD65C6">
      <w:pPr>
        <w:spacing w:after="0" w:line="259" w:lineRule="auto"/>
        <w:ind w:left="1069"/>
        <w:contextualSpacing/>
        <w:rPr>
          <w:rFonts w:ascii="Arial" w:hAnsi="Arial" w:cs="Arial"/>
          <w:lang w:val="es-PE"/>
        </w:rPr>
      </w:pPr>
      <w:r w:rsidRPr="00183D8A">
        <w:rPr>
          <w:rFonts w:ascii="Arial" w:hAnsi="Arial" w:cs="Arial"/>
          <w:lang w:val="es-PE"/>
        </w:rPr>
        <w:t xml:space="preserve">Nombre y firma del </w:t>
      </w:r>
      <w:r w:rsidR="00801DCC">
        <w:rPr>
          <w:rFonts w:ascii="Arial" w:hAnsi="Arial" w:cs="Arial"/>
          <w:lang w:val="es-PE"/>
        </w:rPr>
        <w:t xml:space="preserve">titular o </w:t>
      </w:r>
      <w:r w:rsidRPr="00183D8A">
        <w:rPr>
          <w:rFonts w:ascii="Arial" w:hAnsi="Arial" w:cs="Arial"/>
          <w:lang w:val="es-PE"/>
        </w:rPr>
        <w:t>representante legal</w:t>
      </w:r>
    </w:p>
    <w:p w14:paraId="3D0955B0" w14:textId="77777777" w:rsidR="00FD65C6" w:rsidRPr="00183D8A" w:rsidRDefault="00FD65C6" w:rsidP="00FD65C6">
      <w:pPr>
        <w:spacing w:after="0" w:line="259" w:lineRule="auto"/>
        <w:ind w:left="1069"/>
        <w:contextualSpacing/>
        <w:rPr>
          <w:rFonts w:ascii="Arial" w:hAnsi="Arial" w:cs="Arial"/>
          <w:lang w:val="es-PE"/>
        </w:rPr>
      </w:pPr>
    </w:p>
    <w:p w14:paraId="2A29209F" w14:textId="77777777" w:rsidR="00FD65C6" w:rsidRPr="00183D8A" w:rsidRDefault="00FD65C6" w:rsidP="00FD65C6">
      <w:pPr>
        <w:spacing w:after="0" w:line="259" w:lineRule="auto"/>
        <w:ind w:left="1069"/>
        <w:contextualSpacing/>
        <w:jc w:val="both"/>
        <w:rPr>
          <w:rFonts w:ascii="Arial" w:hAnsi="Arial" w:cs="Arial"/>
          <w:b/>
          <w:i/>
          <w:sz w:val="20"/>
          <w:szCs w:val="20"/>
          <w:lang w:val="es-PE"/>
        </w:rPr>
      </w:pPr>
      <w:r w:rsidRPr="00183D8A">
        <w:rPr>
          <w:rFonts w:ascii="Arial" w:hAnsi="Arial" w:cs="Arial"/>
          <w:b/>
          <w:i/>
          <w:sz w:val="20"/>
          <w:szCs w:val="20"/>
          <w:lang w:val="es-PE"/>
        </w:rPr>
        <w:t xml:space="preserve">Nota: En caso de consorcio, cada uno de los integrantes </w:t>
      </w:r>
      <w:proofErr w:type="gramStart"/>
      <w:r w:rsidRPr="00183D8A">
        <w:rPr>
          <w:rFonts w:ascii="Arial" w:hAnsi="Arial" w:cs="Arial"/>
          <w:b/>
          <w:i/>
          <w:sz w:val="20"/>
          <w:szCs w:val="20"/>
          <w:lang w:val="es-PE"/>
        </w:rPr>
        <w:t>del mismo</w:t>
      </w:r>
      <w:proofErr w:type="gramEnd"/>
      <w:r w:rsidRPr="00183D8A">
        <w:rPr>
          <w:rFonts w:ascii="Arial" w:hAnsi="Arial" w:cs="Arial"/>
          <w:b/>
          <w:i/>
          <w:sz w:val="20"/>
          <w:szCs w:val="20"/>
          <w:lang w:val="es-PE"/>
        </w:rPr>
        <w:t>, deberá presentar este formato firmado por su representante legal, salvo que hubieran otorgado poder a un representante común</w:t>
      </w:r>
    </w:p>
    <w:p w14:paraId="06D54BE2" w14:textId="77777777" w:rsidR="00FD65C6" w:rsidRPr="00183D8A" w:rsidRDefault="00FD65C6" w:rsidP="00FD65C6">
      <w:pPr>
        <w:spacing w:after="0" w:line="259" w:lineRule="auto"/>
        <w:ind w:left="709"/>
        <w:jc w:val="both"/>
        <w:rPr>
          <w:rFonts w:ascii="Arial" w:hAnsi="Arial" w:cs="Arial"/>
          <w:b/>
          <w:i/>
          <w:lang w:val="es-PE"/>
        </w:rPr>
      </w:pPr>
      <w:r w:rsidRPr="00183D8A">
        <w:rPr>
          <w:rFonts w:ascii="Arial" w:hAnsi="Arial" w:cs="Arial"/>
          <w:b/>
          <w:i/>
          <w:lang w:val="es-PE"/>
        </w:rPr>
        <w:br w:type="page"/>
      </w:r>
    </w:p>
    <w:p w14:paraId="3FCCC198" w14:textId="495B4AB3" w:rsidR="00FD65C6" w:rsidRPr="00183D8A" w:rsidRDefault="00FD65C6" w:rsidP="00FD65C6">
      <w:pPr>
        <w:spacing w:after="160" w:line="259" w:lineRule="auto"/>
        <w:jc w:val="center"/>
        <w:rPr>
          <w:rFonts w:ascii="Arial" w:hAnsi="Arial" w:cs="Arial"/>
          <w:b/>
          <w:u w:val="single"/>
          <w:lang w:val="es-PE"/>
        </w:rPr>
      </w:pPr>
      <w:r w:rsidRPr="00183D8A">
        <w:rPr>
          <w:rFonts w:ascii="Arial" w:hAnsi="Arial" w:cs="Arial"/>
          <w:b/>
          <w:u w:val="single"/>
          <w:lang w:val="es-PE"/>
        </w:rPr>
        <w:lastRenderedPageBreak/>
        <w:t>ANEXO N° 4</w:t>
      </w:r>
    </w:p>
    <w:p w14:paraId="2D2BA94E" w14:textId="77777777" w:rsidR="00FD65C6" w:rsidRPr="00183D8A" w:rsidRDefault="00FD65C6" w:rsidP="00FD65C6">
      <w:pPr>
        <w:spacing w:after="160" w:line="259" w:lineRule="auto"/>
        <w:jc w:val="center"/>
        <w:rPr>
          <w:rFonts w:ascii="Arial" w:hAnsi="Arial" w:cs="Arial"/>
          <w:b/>
          <w:u w:val="single"/>
          <w:lang w:val="es-PE"/>
        </w:rPr>
      </w:pPr>
      <w:r w:rsidRPr="00183D8A">
        <w:rPr>
          <w:rFonts w:ascii="Arial" w:hAnsi="Arial" w:cs="Arial"/>
          <w:b/>
          <w:u w:val="single"/>
          <w:lang w:val="es-PE"/>
        </w:rPr>
        <w:t xml:space="preserve">DECLARACIÓN JURADA DE AUSENCIA DE CONFLICTO DE INTERESES Y ANTICORRUPCIÓN </w:t>
      </w:r>
    </w:p>
    <w:p w14:paraId="7F0ADAF1" w14:textId="77777777" w:rsidR="00FD65C6" w:rsidRPr="00183D8A" w:rsidRDefault="00FD65C6" w:rsidP="00FD65C6">
      <w:pPr>
        <w:spacing w:after="160" w:line="259" w:lineRule="auto"/>
        <w:ind w:left="708"/>
        <w:rPr>
          <w:rFonts w:ascii="Arial" w:hAnsi="Arial" w:cs="Arial"/>
          <w:lang w:val="es-PE"/>
        </w:rPr>
      </w:pPr>
      <w:r w:rsidRPr="00183D8A">
        <w:rPr>
          <w:rFonts w:ascii="Arial" w:hAnsi="Arial" w:cs="Arial"/>
          <w:lang w:val="es-PE"/>
        </w:rPr>
        <w:t xml:space="preserve">Lima, </w:t>
      </w:r>
      <w:proofErr w:type="gramStart"/>
      <w:r w:rsidRPr="00183D8A">
        <w:rPr>
          <w:rFonts w:ascii="Arial" w:hAnsi="Arial" w:cs="Arial"/>
          <w:lang w:val="es-PE"/>
        </w:rPr>
        <w:t>…….</w:t>
      </w:r>
      <w:proofErr w:type="gramEnd"/>
      <w:r w:rsidRPr="00183D8A">
        <w:rPr>
          <w:rFonts w:ascii="Arial" w:hAnsi="Arial" w:cs="Arial"/>
          <w:lang w:val="es-PE"/>
        </w:rPr>
        <w:t xml:space="preserve">. de </w:t>
      </w:r>
      <w:proofErr w:type="gramStart"/>
      <w:r w:rsidRPr="00183D8A">
        <w:rPr>
          <w:rFonts w:ascii="Arial" w:hAnsi="Arial" w:cs="Arial"/>
          <w:lang w:val="es-PE"/>
        </w:rPr>
        <w:t>…….</w:t>
      </w:r>
      <w:proofErr w:type="gramEnd"/>
      <w:r w:rsidRPr="00183D8A">
        <w:rPr>
          <w:rFonts w:ascii="Arial" w:hAnsi="Arial" w:cs="Arial"/>
          <w:lang w:val="es-PE"/>
        </w:rPr>
        <w:t>. de 20……</w:t>
      </w:r>
    </w:p>
    <w:p w14:paraId="5E7E45F0" w14:textId="77777777" w:rsidR="00FD65C6" w:rsidRPr="00183D8A" w:rsidRDefault="00FD65C6" w:rsidP="00FD65C6">
      <w:pPr>
        <w:spacing w:after="0" w:line="259" w:lineRule="auto"/>
        <w:ind w:left="709"/>
        <w:rPr>
          <w:rFonts w:ascii="Arial" w:hAnsi="Arial" w:cs="Arial"/>
          <w:lang w:val="es-PE"/>
        </w:rPr>
      </w:pPr>
    </w:p>
    <w:p w14:paraId="2D4DE1BA"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Señores</w:t>
      </w:r>
    </w:p>
    <w:p w14:paraId="1FD978BC"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Comité de Contrataciones</w:t>
      </w:r>
    </w:p>
    <w:p w14:paraId="74F987CE"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Agencia de Promoción de la Inversión Privada -PROINVERSION</w:t>
      </w:r>
    </w:p>
    <w:p w14:paraId="23DBDCEE"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Av. Enrique Canaval y Moreyra Nº 150, Piso 7</w:t>
      </w:r>
    </w:p>
    <w:p w14:paraId="44B749F0"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Edificio PETROPERU</w:t>
      </w:r>
    </w:p>
    <w:p w14:paraId="469C4DDC" w14:textId="77777777" w:rsidR="00FD65C6" w:rsidRPr="00183D8A" w:rsidRDefault="00FD65C6" w:rsidP="00FD65C6">
      <w:pPr>
        <w:spacing w:after="0" w:line="259" w:lineRule="auto"/>
        <w:ind w:left="709"/>
        <w:rPr>
          <w:rFonts w:ascii="Arial" w:hAnsi="Arial" w:cs="Arial"/>
          <w:lang w:val="es-PE"/>
        </w:rPr>
      </w:pPr>
      <w:proofErr w:type="gramStart"/>
      <w:r w:rsidRPr="00183D8A">
        <w:rPr>
          <w:rFonts w:ascii="Arial" w:hAnsi="Arial" w:cs="Arial"/>
          <w:lang w:val="es-PE"/>
        </w:rPr>
        <w:t>Presente.-</w:t>
      </w:r>
      <w:proofErr w:type="gramEnd"/>
    </w:p>
    <w:p w14:paraId="3D095E4D" w14:textId="77777777" w:rsidR="001A7EF2" w:rsidRPr="00183D8A" w:rsidRDefault="00FD65C6" w:rsidP="001A7EF2">
      <w:pPr>
        <w:spacing w:after="0" w:line="240" w:lineRule="auto"/>
        <w:ind w:left="1800" w:hanging="1233"/>
        <w:jc w:val="both"/>
        <w:rPr>
          <w:rFonts w:ascii="Arial" w:hAnsi="Arial" w:cs="Arial"/>
          <w:b/>
          <w:i/>
          <w:lang w:val="es-PE"/>
        </w:rPr>
      </w:pPr>
      <w:r>
        <w:rPr>
          <w:rFonts w:ascii="Arial" w:hAnsi="Arial" w:cs="Arial"/>
          <w:bCs/>
          <w:lang w:val="es-PE"/>
        </w:rPr>
        <w:t xml:space="preserve">   </w:t>
      </w:r>
      <w:r w:rsidRPr="00183D8A">
        <w:rPr>
          <w:rFonts w:ascii="Arial" w:hAnsi="Arial" w:cs="Arial"/>
          <w:bCs/>
          <w:lang w:val="es-PE"/>
        </w:rPr>
        <w:t>Referencia</w:t>
      </w:r>
      <w:r w:rsidRPr="00183D8A">
        <w:rPr>
          <w:rFonts w:ascii="Arial" w:hAnsi="Arial" w:cs="Arial"/>
          <w:b/>
          <w:bCs/>
          <w:i/>
          <w:lang w:val="es-PE"/>
        </w:rPr>
        <w:t>:</w:t>
      </w:r>
      <w:r w:rsidRPr="00183D8A">
        <w:rPr>
          <w:rFonts w:ascii="Arial" w:hAnsi="Arial" w:cs="Arial"/>
          <w:b/>
          <w:bCs/>
          <w:i/>
          <w:lang w:val="es-PE"/>
        </w:rPr>
        <w:tab/>
      </w:r>
      <w:r w:rsidR="001A7EF2" w:rsidRPr="00183D8A">
        <w:rPr>
          <w:rFonts w:ascii="Arial" w:hAnsi="Arial" w:cs="Arial"/>
          <w:b/>
          <w:bCs/>
          <w:i/>
          <w:lang w:val="es-PE"/>
        </w:rPr>
        <w:t xml:space="preserve">Concurso por Invitación Nº </w:t>
      </w:r>
      <w:r w:rsidR="001A7EF2">
        <w:rPr>
          <w:rFonts w:ascii="Arial" w:hAnsi="Arial" w:cs="Arial"/>
          <w:b/>
          <w:bCs/>
          <w:i/>
          <w:lang w:val="es-PE"/>
        </w:rPr>
        <w:t xml:space="preserve">026 </w:t>
      </w:r>
      <w:r w:rsidR="001A7EF2" w:rsidRPr="00183D8A">
        <w:rPr>
          <w:rFonts w:ascii="Arial" w:hAnsi="Arial" w:cs="Arial"/>
          <w:b/>
          <w:bCs/>
          <w:i/>
          <w:lang w:val="es-PE"/>
        </w:rPr>
        <w:t>-202</w:t>
      </w:r>
      <w:r w:rsidR="001A7EF2">
        <w:rPr>
          <w:rFonts w:ascii="Arial" w:hAnsi="Arial" w:cs="Arial"/>
          <w:b/>
          <w:bCs/>
          <w:i/>
          <w:lang w:val="es-PE"/>
        </w:rPr>
        <w:t>4</w:t>
      </w:r>
    </w:p>
    <w:p w14:paraId="2B73943A" w14:textId="77777777" w:rsidR="001A7EF2" w:rsidRPr="001A7EF2" w:rsidRDefault="001A7EF2" w:rsidP="001A7EF2">
      <w:pPr>
        <w:spacing w:after="160" w:line="259" w:lineRule="auto"/>
        <w:ind w:left="2127"/>
        <w:contextualSpacing/>
        <w:jc w:val="both"/>
        <w:rPr>
          <w:rFonts w:ascii="Arial" w:hAnsi="Arial" w:cs="Arial"/>
          <w:b/>
          <w:bCs/>
          <w:i/>
          <w:iCs/>
          <w:lang w:val="es-PE"/>
        </w:rPr>
      </w:pPr>
      <w:r w:rsidRPr="001A7EF2">
        <w:rPr>
          <w:rFonts w:ascii="Arial" w:hAnsi="Arial" w:cs="Arial"/>
          <w:b/>
          <w:bCs/>
          <w:i/>
          <w:iCs/>
          <w:lang w:val="es-PE"/>
        </w:rPr>
        <w:t xml:space="preserve">Contratación del servicio de consultoría técnica especializada para la integración del estudio de Preinversión a nivel de perfil para el proyecto de inversión de la Iniciativa Estatal Cofinanciada “Diseño, construcción, operación y mantenimiento del Hospital Nacional Hipólito Unanue” </w:t>
      </w:r>
    </w:p>
    <w:p w14:paraId="4B02EB68" w14:textId="77777777" w:rsidR="000215EE" w:rsidRDefault="000215EE" w:rsidP="000215EE">
      <w:pPr>
        <w:spacing w:after="0" w:line="240" w:lineRule="auto"/>
        <w:ind w:left="1843"/>
        <w:jc w:val="both"/>
        <w:rPr>
          <w:rFonts w:ascii="Arial" w:hAnsi="Arial" w:cs="Arial"/>
          <w:b/>
          <w:i/>
          <w:lang w:val="es-PE"/>
        </w:rPr>
      </w:pPr>
    </w:p>
    <w:p w14:paraId="4677A831" w14:textId="1E761A3D"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 xml:space="preserve">De </w:t>
      </w:r>
      <w:r w:rsidR="009D5599">
        <w:rPr>
          <w:rFonts w:ascii="Arial" w:hAnsi="Arial" w:cs="Arial"/>
          <w:lang w:val="es-PE"/>
        </w:rPr>
        <w:t>mi consideración</w:t>
      </w:r>
      <w:r w:rsidRPr="00183D8A">
        <w:rPr>
          <w:rFonts w:ascii="Arial" w:hAnsi="Arial" w:cs="Arial"/>
          <w:lang w:val="es-PE"/>
        </w:rPr>
        <w:t>:</w:t>
      </w:r>
    </w:p>
    <w:p w14:paraId="777C40AE" w14:textId="77777777" w:rsidR="00FD65C6" w:rsidRPr="00183D8A" w:rsidRDefault="00FD65C6" w:rsidP="00FD65C6">
      <w:pPr>
        <w:spacing w:after="0" w:line="259" w:lineRule="auto"/>
        <w:ind w:left="709"/>
        <w:rPr>
          <w:rFonts w:ascii="Arial" w:hAnsi="Arial" w:cs="Arial"/>
          <w:lang w:val="es-PE"/>
        </w:rPr>
      </w:pPr>
    </w:p>
    <w:p w14:paraId="74CA4E17" w14:textId="77777777" w:rsidR="00FD65C6" w:rsidRPr="00183D8A" w:rsidRDefault="00FD65C6" w:rsidP="00FD65C6">
      <w:pPr>
        <w:spacing w:after="0" w:line="259" w:lineRule="auto"/>
        <w:ind w:left="709"/>
        <w:jc w:val="both"/>
        <w:rPr>
          <w:rFonts w:ascii="Arial" w:hAnsi="Arial" w:cs="Arial"/>
          <w:lang w:val="es-PE"/>
        </w:rPr>
      </w:pPr>
      <w:r w:rsidRPr="00183D8A">
        <w:rPr>
          <w:rFonts w:ascii="Arial" w:hAnsi="Arial" w:cs="Arial"/>
          <w:lang w:val="es-PE"/>
        </w:rPr>
        <w:t>Por la presente, y con carácter de declaración jurada irrevocable e incondicional, manifestamos a ustedes que:</w:t>
      </w:r>
    </w:p>
    <w:p w14:paraId="1022C45D" w14:textId="77777777" w:rsidR="00FD65C6" w:rsidRPr="00183D8A" w:rsidRDefault="00FD65C6" w:rsidP="00FD65C6">
      <w:pPr>
        <w:spacing w:after="0" w:line="259" w:lineRule="auto"/>
        <w:ind w:left="709"/>
        <w:jc w:val="both"/>
        <w:rPr>
          <w:rFonts w:ascii="Arial" w:hAnsi="Arial" w:cs="Arial"/>
          <w:lang w:val="es-PE"/>
        </w:rPr>
      </w:pPr>
    </w:p>
    <w:p w14:paraId="20D3EEF1" w14:textId="2B096F87" w:rsidR="00FD65C6" w:rsidRPr="00042E7A" w:rsidRDefault="009D5599" w:rsidP="00FD65C6">
      <w:pPr>
        <w:numPr>
          <w:ilvl w:val="0"/>
          <w:numId w:val="28"/>
        </w:numPr>
        <w:tabs>
          <w:tab w:val="left" w:pos="1134"/>
          <w:tab w:val="right" w:leader="dot" w:pos="8931"/>
        </w:tabs>
        <w:spacing w:after="120" w:line="240" w:lineRule="auto"/>
        <w:ind w:left="1134" w:right="-45" w:hanging="425"/>
        <w:jc w:val="both"/>
        <w:rPr>
          <w:rFonts w:ascii="Arial" w:eastAsia="Times New Roman" w:hAnsi="Arial" w:cs="Arial"/>
          <w:lang w:val="es-PE"/>
        </w:rPr>
      </w:pPr>
      <w:r w:rsidRPr="00042E7A">
        <w:rPr>
          <w:rFonts w:ascii="Arial" w:eastAsia="Times New Roman" w:hAnsi="Arial" w:cs="Arial"/>
          <w:lang w:val="es-PE"/>
        </w:rPr>
        <w:t>el servicio requerido no tiene</w:t>
      </w:r>
      <w:r w:rsidR="00FD65C6" w:rsidRPr="00042E7A">
        <w:rPr>
          <w:rFonts w:ascii="Arial" w:eastAsia="Times New Roman" w:hAnsi="Arial" w:cs="Arial"/>
          <w:lang w:val="es-PE"/>
        </w:rPr>
        <w:t xml:space="preserve"> ningún tipo de conflicto de intereses con respecto al servicio que se prestaría, condición que, en caso de resultar adjudicatarios de la Buena Pro, se mantendrá </w:t>
      </w:r>
      <w:r w:rsidR="00FD65C6" w:rsidRPr="00042E7A">
        <w:rPr>
          <w:rFonts w:ascii="Arial" w:hAnsi="Arial" w:cs="Arial"/>
          <w:lang w:val="es-PE" w:bidi="es-ES"/>
        </w:rPr>
        <w:t xml:space="preserve">incluso hasta un año posterior a la finalización de </w:t>
      </w:r>
      <w:r w:rsidR="00FD65C6" w:rsidRPr="00042E7A">
        <w:rPr>
          <w:rFonts w:ascii="Arial" w:eastAsia="Times New Roman" w:hAnsi="Arial" w:cs="Arial"/>
          <w:lang w:val="es-PE"/>
        </w:rPr>
        <w:t>la prestación del servicio. El conflicto de intereses puede ser de índole económica, personal, laboral, financiero o de intereses comunes;</w:t>
      </w:r>
    </w:p>
    <w:p w14:paraId="7D824E24" w14:textId="04B44291" w:rsidR="00FD65C6" w:rsidRPr="00042E7A" w:rsidRDefault="00FD65C6" w:rsidP="00FD65C6">
      <w:pPr>
        <w:numPr>
          <w:ilvl w:val="0"/>
          <w:numId w:val="28"/>
        </w:numPr>
        <w:tabs>
          <w:tab w:val="left" w:pos="1134"/>
          <w:tab w:val="right" w:leader="dot" w:pos="8364"/>
        </w:tabs>
        <w:spacing w:after="120" w:line="240" w:lineRule="auto"/>
        <w:ind w:left="1134" w:right="-45" w:hanging="426"/>
        <w:jc w:val="both"/>
        <w:rPr>
          <w:rFonts w:ascii="Arial" w:eastAsia="Times New Roman" w:hAnsi="Arial" w:cs="Arial"/>
          <w:lang w:val="es-PE"/>
        </w:rPr>
      </w:pPr>
      <w:r w:rsidRPr="00042E7A">
        <w:rPr>
          <w:rFonts w:ascii="Arial" w:eastAsia="Times New Roman" w:hAnsi="Arial" w:cs="Arial"/>
          <w:lang w:val="es-PE"/>
        </w:rPr>
        <w:tab/>
        <w:t>pondr</w:t>
      </w:r>
      <w:r w:rsidR="00CB268C" w:rsidRPr="2F8DC834">
        <w:rPr>
          <w:rFonts w:ascii="Arial" w:eastAsia="Times New Roman" w:hAnsi="Arial" w:cs="Arial"/>
          <w:lang w:val="es-PE"/>
        </w:rPr>
        <w:t>é</w:t>
      </w:r>
      <w:r w:rsidRPr="00042E7A">
        <w:rPr>
          <w:rFonts w:ascii="Arial" w:eastAsia="Times New Roman" w:hAnsi="Arial" w:cs="Arial"/>
          <w:lang w:val="es-PE"/>
        </w:rPr>
        <w:t xml:space="preserve"> en conocimiento de PROINVERSIÓN sin dilación cualquier situación de conflicto de intereses o que pueda dar lugar a dicho conflicto; </w:t>
      </w:r>
    </w:p>
    <w:p w14:paraId="0AFCBCEF" w14:textId="09D46872" w:rsidR="00FD65C6" w:rsidRPr="00042E7A" w:rsidRDefault="00FD65C6" w:rsidP="00FD65C6">
      <w:pPr>
        <w:numPr>
          <w:ilvl w:val="0"/>
          <w:numId w:val="28"/>
        </w:numPr>
        <w:tabs>
          <w:tab w:val="left" w:pos="1134"/>
          <w:tab w:val="right" w:leader="dot" w:pos="8505"/>
        </w:tabs>
        <w:spacing w:after="120" w:line="240" w:lineRule="auto"/>
        <w:ind w:left="1134" w:right="-45" w:hanging="426"/>
        <w:jc w:val="both"/>
        <w:rPr>
          <w:rFonts w:ascii="Arial" w:eastAsia="Times New Roman" w:hAnsi="Arial" w:cs="Arial"/>
          <w:lang w:val="es-PE"/>
        </w:rPr>
      </w:pPr>
      <w:r w:rsidRPr="00042E7A">
        <w:rPr>
          <w:rFonts w:ascii="Arial" w:eastAsia="Times New Roman" w:hAnsi="Arial" w:cs="Arial"/>
          <w:lang w:val="es-PE"/>
        </w:rPr>
        <w:tab/>
        <w:t>no he efectuado ni efectuar</w:t>
      </w:r>
      <w:r w:rsidR="0015118D">
        <w:rPr>
          <w:rFonts w:ascii="Arial" w:eastAsia="Times New Roman" w:hAnsi="Arial" w:cs="Arial"/>
          <w:lang w:val="es-PE"/>
        </w:rPr>
        <w:t>é</w:t>
      </w:r>
      <w:r w:rsidRPr="00042E7A">
        <w:rPr>
          <w:rFonts w:ascii="Arial" w:eastAsia="Times New Roman" w:hAnsi="Arial" w:cs="Arial"/>
          <w:lang w:val="es-PE"/>
        </w:rPr>
        <w:t xml:space="preserve"> algún tipo de oferta de la que pueda derivarse alguna ventaja con respecto al presente contrato;</w:t>
      </w:r>
    </w:p>
    <w:p w14:paraId="1CE8C80F" w14:textId="16424F0C" w:rsidR="00FD65C6" w:rsidRPr="00042E7A" w:rsidRDefault="00FD65C6" w:rsidP="00FD65C6">
      <w:pPr>
        <w:numPr>
          <w:ilvl w:val="0"/>
          <w:numId w:val="28"/>
        </w:numPr>
        <w:tabs>
          <w:tab w:val="left" w:pos="1134"/>
        </w:tabs>
        <w:spacing w:after="120" w:line="240" w:lineRule="auto"/>
        <w:ind w:left="1134" w:right="-45" w:hanging="426"/>
        <w:jc w:val="both"/>
        <w:rPr>
          <w:rFonts w:ascii="Arial" w:eastAsia="Times New Roman" w:hAnsi="Arial" w:cs="Arial"/>
          <w:lang w:val="es-PE"/>
        </w:rPr>
      </w:pPr>
      <w:r w:rsidRPr="00042E7A">
        <w:rPr>
          <w:rFonts w:ascii="Arial" w:eastAsia="Times New Roman" w:hAnsi="Arial" w:cs="Arial"/>
          <w:lang w:val="es-PE"/>
        </w:rPr>
        <w:t>no he concedido ni conceder</w:t>
      </w:r>
      <w:r w:rsidR="0015118D">
        <w:rPr>
          <w:rFonts w:ascii="Arial" w:eastAsia="Times New Roman" w:hAnsi="Arial" w:cs="Arial"/>
          <w:lang w:val="es-PE"/>
        </w:rPr>
        <w:t>é</w:t>
      </w:r>
      <w:r w:rsidRPr="00042E7A">
        <w:rPr>
          <w:rFonts w:ascii="Arial" w:eastAsia="Times New Roman" w:hAnsi="Arial" w:cs="Arial"/>
          <w:lang w:val="es-PE"/>
        </w:rPr>
        <w:t>, no he intentado ni intentar</w:t>
      </w:r>
      <w:r w:rsidR="0015118D">
        <w:rPr>
          <w:rFonts w:ascii="Arial" w:eastAsia="Times New Roman" w:hAnsi="Arial" w:cs="Arial"/>
          <w:lang w:val="es-PE"/>
        </w:rPr>
        <w:t>é</w:t>
      </w:r>
      <w:r w:rsidRPr="00042E7A">
        <w:rPr>
          <w:rFonts w:ascii="Arial" w:eastAsia="Times New Roman" w:hAnsi="Arial" w:cs="Arial"/>
          <w:lang w:val="es-PE"/>
        </w:rPr>
        <w:t xml:space="preserve"> obtener, y no he aceptado ni aceptar</w:t>
      </w:r>
      <w:r w:rsidR="0015118D">
        <w:rPr>
          <w:rFonts w:ascii="Arial" w:eastAsia="Times New Roman" w:hAnsi="Arial" w:cs="Arial"/>
          <w:lang w:val="es-PE"/>
        </w:rPr>
        <w:t>é</w:t>
      </w:r>
      <w:r w:rsidRPr="00042E7A">
        <w:rPr>
          <w:rFonts w:ascii="Arial" w:eastAsia="Times New Roman" w:hAnsi="Arial" w:cs="Arial"/>
          <w:lang w:val="es-PE"/>
        </w:rPr>
        <w:t xml:space="preserve"> ningún tipo de ventaja, financiera o en especie, en favor de una persona o en nombre de ésta, cuando tal ventaja constituya una práctica ilegal o implique corrupción, directa o indirectamente, por ser un incentivo o una recompensa relacionada con la ejecución del presente contrato.</w:t>
      </w:r>
    </w:p>
    <w:p w14:paraId="4B662624" w14:textId="70C2791A" w:rsidR="00C90777" w:rsidRPr="00183D8A" w:rsidRDefault="00FD65C6" w:rsidP="00C90777">
      <w:pPr>
        <w:numPr>
          <w:ilvl w:val="0"/>
          <w:numId w:val="9"/>
        </w:numPr>
        <w:spacing w:after="0" w:line="259" w:lineRule="auto"/>
        <w:contextualSpacing/>
        <w:jc w:val="both"/>
        <w:rPr>
          <w:rFonts w:ascii="Arial" w:hAnsi="Arial" w:cs="Arial"/>
          <w:lang w:val="es-PE"/>
        </w:rPr>
      </w:pPr>
      <w:r w:rsidRPr="2F8DC834">
        <w:rPr>
          <w:rFonts w:ascii="Arial" w:eastAsia="Times New Roman" w:hAnsi="Arial" w:cs="Arial"/>
          <w:lang w:val="es-PE"/>
        </w:rPr>
        <w:t>ni EL CONSULTOR, ni sus accionistas, socios o empresas vinculadas, ni cualquiera de sus respectivos directores, funcionarios, empleados, ni ninguno de sus asesores, representantes o agentes</w:t>
      </w:r>
      <w:r w:rsidR="00E77861">
        <w:rPr>
          <w:rFonts w:ascii="Arial" w:eastAsia="Times New Roman" w:hAnsi="Arial" w:cs="Arial"/>
          <w:lang w:val="es-PE"/>
        </w:rPr>
        <w:t xml:space="preserve"> ha</w:t>
      </w:r>
      <w:r w:rsidRPr="2F8DC834">
        <w:rPr>
          <w:rFonts w:ascii="Arial" w:eastAsia="Times New Roman" w:hAnsi="Arial" w:cs="Arial"/>
          <w:lang w:val="es-PE"/>
        </w:rPr>
        <w:t xml:space="preserve"> pagado, ofrecido, ni intentado pagar u ofrecer, ni intentarán pagar u ofrecer en el futuro ningún pago o comisión ilegal a alguna autoridad relacionada al otorgamiento de la Buena Pro del Concurso, o la ejecución del presente Contrato.</w:t>
      </w:r>
      <w:r w:rsidR="00C90777" w:rsidRPr="2F8DC834">
        <w:rPr>
          <w:rFonts w:ascii="Arial" w:eastAsia="Times New Roman" w:hAnsi="Arial" w:cs="Arial"/>
          <w:lang w:val="es-PE"/>
        </w:rPr>
        <w:t xml:space="preserve"> </w:t>
      </w:r>
    </w:p>
    <w:p w14:paraId="294FB9DF" w14:textId="28D21E4D" w:rsidR="00FD65C6" w:rsidRDefault="00FD65C6" w:rsidP="00E77861">
      <w:pPr>
        <w:tabs>
          <w:tab w:val="left" w:pos="1134"/>
        </w:tabs>
        <w:spacing w:after="0" w:line="240" w:lineRule="auto"/>
        <w:ind w:left="1134" w:right="-45"/>
        <w:jc w:val="both"/>
        <w:rPr>
          <w:rFonts w:ascii="Arial" w:eastAsia="Times New Roman" w:hAnsi="Arial" w:cs="Arial"/>
          <w:lang w:val="es-PE"/>
        </w:rPr>
      </w:pPr>
    </w:p>
    <w:p w14:paraId="26C9E346" w14:textId="77777777" w:rsidR="00781FC4" w:rsidRDefault="00FD65C6" w:rsidP="00831B51">
      <w:pPr>
        <w:spacing w:after="0" w:line="259" w:lineRule="auto"/>
        <w:ind w:left="709"/>
        <w:jc w:val="both"/>
        <w:rPr>
          <w:rFonts w:ascii="Arial" w:hAnsi="Arial" w:cs="Arial"/>
          <w:lang w:val="es-PE"/>
        </w:rPr>
      </w:pPr>
      <w:r w:rsidRPr="00042E7A">
        <w:rPr>
          <w:rFonts w:ascii="Arial" w:hAnsi="Arial" w:cs="Arial"/>
          <w:lang w:val="es-PE"/>
        </w:rPr>
        <w:t xml:space="preserve">Queda expresamente establecido que en caso se verifique que alguna de las personas naturales o jurídicas mencionadas en el párrafo anterior, hubiesen sido </w:t>
      </w:r>
    </w:p>
    <w:p w14:paraId="42ED1469" w14:textId="77777777" w:rsidR="00781FC4" w:rsidRDefault="00781FC4" w:rsidP="00831B51">
      <w:pPr>
        <w:spacing w:after="0" w:line="259" w:lineRule="auto"/>
        <w:ind w:left="709"/>
        <w:jc w:val="both"/>
        <w:rPr>
          <w:rFonts w:ascii="Arial" w:hAnsi="Arial" w:cs="Arial"/>
          <w:lang w:val="es-PE"/>
        </w:rPr>
      </w:pPr>
    </w:p>
    <w:p w14:paraId="2A21FECD" w14:textId="2A20AF2D" w:rsidR="00FD65C6" w:rsidRPr="00042E7A" w:rsidRDefault="00FD65C6" w:rsidP="00831B51">
      <w:pPr>
        <w:spacing w:after="0" w:line="259" w:lineRule="auto"/>
        <w:ind w:left="709"/>
        <w:jc w:val="both"/>
        <w:rPr>
          <w:rFonts w:ascii="Arial" w:hAnsi="Arial" w:cs="Arial"/>
          <w:lang w:val="es-PE"/>
        </w:rPr>
      </w:pPr>
      <w:r w:rsidRPr="00042E7A">
        <w:rPr>
          <w:rFonts w:ascii="Arial" w:hAnsi="Arial" w:cs="Arial"/>
          <w:lang w:val="es-PE"/>
        </w:rPr>
        <w:lastRenderedPageBreak/>
        <w:t>condenados mediante sentencia consentida o ejecutoriada, o hubiesen admitido y/o reconocido la comisión de cualquiera de los delitos tipificados en la Sección IV del Capítulo II del Título XVIII del Código Penal, o delitos equivalentes en caso estos hayan sido cometidos en otros países, ante alguna autoridad nacional o extranjera competente, en relación con el otorgamiento de la Buena Pro del Concurso o la ejecución del contrato de servicios de consultoría correspondiente, dicho contrato quedará resuelto de pleno derecho y se ejecutará la Garantía de Fiel Cumplimiento.</w:t>
      </w:r>
    </w:p>
    <w:p w14:paraId="7538CE1E" w14:textId="77777777" w:rsidR="00FD65C6" w:rsidRPr="00042E7A" w:rsidRDefault="00FD65C6" w:rsidP="00FD65C6">
      <w:pPr>
        <w:spacing w:after="0" w:line="259" w:lineRule="auto"/>
        <w:jc w:val="both"/>
        <w:rPr>
          <w:rFonts w:ascii="Arial" w:hAnsi="Arial" w:cs="Arial"/>
          <w:lang w:val="es-PE"/>
        </w:rPr>
      </w:pPr>
    </w:p>
    <w:p w14:paraId="1F485853" w14:textId="77777777" w:rsidR="00FD65C6" w:rsidRPr="00042E7A" w:rsidRDefault="00FD65C6" w:rsidP="00831B51">
      <w:pPr>
        <w:spacing w:after="0" w:line="259" w:lineRule="auto"/>
        <w:ind w:left="709"/>
        <w:jc w:val="both"/>
        <w:rPr>
          <w:rFonts w:ascii="Arial" w:hAnsi="Arial" w:cs="Arial"/>
          <w:lang w:val="es-PE"/>
        </w:rPr>
      </w:pPr>
      <w:r w:rsidRPr="00042E7A">
        <w:rPr>
          <w:rFonts w:ascii="Arial" w:hAnsi="Arial" w:cs="Arial"/>
          <w:lang w:val="es-PE"/>
        </w:rPr>
        <w:t>La resolución del mencionado contrato, por aplicación de la presente causal, no genera ningún derecho de indemnización a favor del Consultor por daños y perjuicios.</w:t>
      </w:r>
    </w:p>
    <w:p w14:paraId="357132B5" w14:textId="77777777" w:rsidR="00FD65C6" w:rsidRPr="00042E7A" w:rsidRDefault="00FD65C6" w:rsidP="00831B51">
      <w:pPr>
        <w:spacing w:after="0" w:line="259" w:lineRule="auto"/>
        <w:ind w:left="709"/>
        <w:jc w:val="both"/>
        <w:rPr>
          <w:rFonts w:ascii="Arial" w:hAnsi="Arial" w:cs="Arial"/>
          <w:lang w:val="es-PE"/>
        </w:rPr>
      </w:pPr>
    </w:p>
    <w:p w14:paraId="52B31954" w14:textId="77777777" w:rsidR="00FD65C6" w:rsidRPr="00042E7A" w:rsidRDefault="00FD65C6" w:rsidP="00831B51">
      <w:pPr>
        <w:spacing w:after="0" w:line="259" w:lineRule="auto"/>
        <w:ind w:left="709"/>
        <w:jc w:val="both"/>
        <w:rPr>
          <w:rFonts w:ascii="Arial" w:hAnsi="Arial" w:cs="Arial"/>
          <w:lang w:val="es-PE"/>
        </w:rPr>
      </w:pPr>
      <w:r w:rsidRPr="00042E7A">
        <w:rPr>
          <w:rFonts w:ascii="Arial" w:hAnsi="Arial" w:cs="Arial"/>
          <w:lang w:val="es-PE"/>
        </w:rPr>
        <w:t>Para la determinación de la vinculación económica a que se hace referencia el primer párrafo, será de aplicación lo previsto en la resolución de la SMV N° 019-2015-SMV/01.</w:t>
      </w:r>
    </w:p>
    <w:p w14:paraId="3BDF819C" w14:textId="77777777" w:rsidR="00FD65C6" w:rsidRPr="00042E7A" w:rsidRDefault="00FD65C6" w:rsidP="00831B51">
      <w:pPr>
        <w:spacing w:after="0" w:line="259" w:lineRule="auto"/>
        <w:ind w:left="709"/>
        <w:jc w:val="both"/>
        <w:rPr>
          <w:rFonts w:ascii="Arial" w:hAnsi="Arial" w:cs="Arial"/>
          <w:lang w:val="es-PE"/>
        </w:rPr>
      </w:pPr>
    </w:p>
    <w:p w14:paraId="087C0C33" w14:textId="77777777" w:rsidR="00FD65C6" w:rsidRPr="00042E7A" w:rsidRDefault="00FD65C6" w:rsidP="00831B51">
      <w:pPr>
        <w:spacing w:after="0" w:line="259" w:lineRule="auto"/>
        <w:ind w:left="709" w:firstLine="708"/>
        <w:rPr>
          <w:rFonts w:ascii="Arial" w:hAnsi="Arial" w:cs="Arial"/>
          <w:lang w:val="es-PE"/>
        </w:rPr>
      </w:pPr>
    </w:p>
    <w:p w14:paraId="19ECC1CB" w14:textId="77777777" w:rsidR="00FD65C6" w:rsidRPr="00042E7A" w:rsidRDefault="00FD65C6" w:rsidP="00831B51">
      <w:pPr>
        <w:spacing w:after="0" w:line="259" w:lineRule="auto"/>
        <w:ind w:left="709"/>
        <w:rPr>
          <w:rFonts w:ascii="Arial" w:hAnsi="Arial" w:cs="Arial"/>
          <w:lang w:val="es-PE"/>
        </w:rPr>
      </w:pPr>
      <w:r w:rsidRPr="00042E7A">
        <w:rPr>
          <w:rFonts w:ascii="Arial" w:hAnsi="Arial" w:cs="Arial"/>
          <w:lang w:val="es-PE"/>
        </w:rPr>
        <w:t>Atentamente,</w:t>
      </w:r>
    </w:p>
    <w:p w14:paraId="2AD3443E" w14:textId="77777777" w:rsidR="00FD65C6" w:rsidRPr="00183D8A" w:rsidRDefault="00FD65C6" w:rsidP="00831B51">
      <w:pPr>
        <w:spacing w:after="0" w:line="259" w:lineRule="auto"/>
        <w:ind w:left="709"/>
        <w:contextualSpacing/>
        <w:rPr>
          <w:rFonts w:ascii="Arial" w:hAnsi="Arial" w:cs="Arial"/>
          <w:lang w:val="es-PE"/>
        </w:rPr>
      </w:pPr>
    </w:p>
    <w:p w14:paraId="05EDBA8B" w14:textId="77777777" w:rsidR="00FD65C6" w:rsidRPr="00183D8A" w:rsidRDefault="00FD65C6" w:rsidP="00831B51">
      <w:pPr>
        <w:spacing w:after="0" w:line="259" w:lineRule="auto"/>
        <w:ind w:left="709" w:firstLine="708"/>
        <w:rPr>
          <w:rFonts w:ascii="Arial" w:hAnsi="Arial" w:cs="Arial"/>
          <w:lang w:val="es-PE"/>
        </w:rPr>
      </w:pPr>
    </w:p>
    <w:p w14:paraId="0C1A2CEF" w14:textId="77777777" w:rsidR="00FD65C6" w:rsidRPr="00183D8A" w:rsidRDefault="00FD65C6" w:rsidP="00831B51">
      <w:pPr>
        <w:spacing w:after="0" w:line="259" w:lineRule="auto"/>
        <w:ind w:left="709" w:firstLine="708"/>
        <w:rPr>
          <w:rFonts w:ascii="Arial" w:hAnsi="Arial" w:cs="Arial"/>
          <w:lang w:val="es-PE"/>
        </w:rPr>
      </w:pPr>
    </w:p>
    <w:p w14:paraId="633A7668" w14:textId="77777777" w:rsidR="00FD65C6" w:rsidRPr="00183D8A" w:rsidRDefault="00FD65C6" w:rsidP="00831B51">
      <w:pPr>
        <w:spacing w:after="0" w:line="259" w:lineRule="auto"/>
        <w:ind w:left="709" w:firstLine="708"/>
        <w:rPr>
          <w:rFonts w:ascii="Arial" w:hAnsi="Arial" w:cs="Arial"/>
          <w:lang w:val="es-PE"/>
        </w:rPr>
      </w:pPr>
    </w:p>
    <w:p w14:paraId="54DD6CB7" w14:textId="2697726B" w:rsidR="00FD65C6" w:rsidRPr="00183D8A" w:rsidRDefault="00FD65C6" w:rsidP="00831B51">
      <w:pPr>
        <w:spacing w:after="0" w:line="259" w:lineRule="auto"/>
        <w:ind w:left="709"/>
        <w:rPr>
          <w:rFonts w:ascii="Arial" w:hAnsi="Arial" w:cs="Arial"/>
          <w:lang w:val="es-PE"/>
        </w:rPr>
      </w:pPr>
      <w:r w:rsidRPr="00183D8A">
        <w:rPr>
          <w:rFonts w:ascii="Arial" w:hAnsi="Arial" w:cs="Arial"/>
          <w:lang w:val="es-PE"/>
        </w:rPr>
        <w:t xml:space="preserve">Nombre y firma del </w:t>
      </w:r>
      <w:r w:rsidR="00801DCC">
        <w:rPr>
          <w:rFonts w:ascii="Arial" w:hAnsi="Arial" w:cs="Arial"/>
          <w:lang w:val="es-PE"/>
        </w:rPr>
        <w:t xml:space="preserve">titular o </w:t>
      </w:r>
      <w:r w:rsidRPr="00183D8A">
        <w:rPr>
          <w:rFonts w:ascii="Arial" w:hAnsi="Arial" w:cs="Arial"/>
          <w:lang w:val="es-PE"/>
        </w:rPr>
        <w:t>representante legal</w:t>
      </w:r>
    </w:p>
    <w:p w14:paraId="4DA088C3" w14:textId="77777777" w:rsidR="00FD65C6" w:rsidRPr="00183D8A" w:rsidRDefault="00FD65C6" w:rsidP="00FD65C6">
      <w:pPr>
        <w:spacing w:after="0" w:line="259" w:lineRule="auto"/>
        <w:ind w:firstLine="708"/>
        <w:rPr>
          <w:rFonts w:ascii="Arial" w:hAnsi="Arial" w:cs="Arial"/>
          <w:b/>
          <w:i/>
          <w:lang w:val="es-PE"/>
        </w:rPr>
      </w:pPr>
    </w:p>
    <w:p w14:paraId="22AB8A57" w14:textId="77777777" w:rsidR="00FD65C6" w:rsidRPr="00183D8A" w:rsidRDefault="00FD65C6" w:rsidP="00FD65C6">
      <w:pPr>
        <w:spacing w:after="0" w:line="259" w:lineRule="auto"/>
        <w:ind w:firstLine="708"/>
        <w:rPr>
          <w:rFonts w:ascii="Arial" w:hAnsi="Arial" w:cs="Arial"/>
          <w:b/>
          <w:i/>
          <w:lang w:val="es-PE"/>
        </w:rPr>
      </w:pPr>
    </w:p>
    <w:p w14:paraId="29E6FBDB" w14:textId="77777777" w:rsidR="00FD65C6" w:rsidRPr="00183D8A" w:rsidRDefault="00FD65C6" w:rsidP="00FD65C6">
      <w:pPr>
        <w:spacing w:after="0" w:line="259" w:lineRule="auto"/>
        <w:ind w:firstLine="708"/>
        <w:rPr>
          <w:rFonts w:ascii="Arial" w:hAnsi="Arial" w:cs="Arial"/>
          <w:b/>
          <w:i/>
          <w:lang w:val="es-PE"/>
        </w:rPr>
      </w:pPr>
    </w:p>
    <w:p w14:paraId="1D58C8A4" w14:textId="77777777" w:rsidR="00FD65C6" w:rsidRPr="00183D8A" w:rsidRDefault="00FD65C6" w:rsidP="00FD65C6">
      <w:pPr>
        <w:spacing w:after="0" w:line="259" w:lineRule="auto"/>
        <w:ind w:firstLine="708"/>
        <w:rPr>
          <w:rFonts w:ascii="Arial" w:hAnsi="Arial" w:cs="Arial"/>
          <w:b/>
          <w:i/>
          <w:lang w:val="es-PE"/>
        </w:rPr>
      </w:pPr>
    </w:p>
    <w:p w14:paraId="72160B60" w14:textId="77777777" w:rsidR="00FD65C6" w:rsidRPr="00183D8A" w:rsidRDefault="00FD65C6" w:rsidP="00FD65C6">
      <w:pPr>
        <w:spacing w:after="0" w:line="259" w:lineRule="auto"/>
        <w:ind w:firstLine="708"/>
        <w:rPr>
          <w:rFonts w:ascii="Arial" w:hAnsi="Arial" w:cs="Arial"/>
          <w:b/>
          <w:i/>
          <w:lang w:val="es-PE"/>
        </w:rPr>
      </w:pPr>
    </w:p>
    <w:p w14:paraId="52BF4CDF" w14:textId="77777777" w:rsidR="00FD65C6" w:rsidRPr="00183D8A" w:rsidRDefault="00FD65C6" w:rsidP="00FD65C6">
      <w:pPr>
        <w:spacing w:after="0" w:line="259" w:lineRule="auto"/>
        <w:ind w:firstLine="708"/>
        <w:rPr>
          <w:rFonts w:ascii="Arial" w:hAnsi="Arial" w:cs="Arial"/>
          <w:b/>
          <w:i/>
          <w:lang w:val="es-PE"/>
        </w:rPr>
      </w:pPr>
    </w:p>
    <w:p w14:paraId="0FF4EF8A" w14:textId="77777777" w:rsidR="00FD65C6" w:rsidRPr="00183D8A" w:rsidRDefault="00FD65C6" w:rsidP="00FD65C6">
      <w:pPr>
        <w:spacing w:after="0" w:line="259" w:lineRule="auto"/>
        <w:ind w:firstLine="708"/>
        <w:rPr>
          <w:rFonts w:ascii="Arial" w:hAnsi="Arial" w:cs="Arial"/>
          <w:b/>
          <w:i/>
          <w:lang w:val="es-PE"/>
        </w:rPr>
      </w:pPr>
    </w:p>
    <w:p w14:paraId="42964385" w14:textId="77777777" w:rsidR="00FD65C6" w:rsidRPr="00183D8A" w:rsidRDefault="00FD65C6" w:rsidP="00FD65C6">
      <w:pPr>
        <w:spacing w:after="0" w:line="259" w:lineRule="auto"/>
        <w:ind w:firstLine="708"/>
        <w:rPr>
          <w:rFonts w:ascii="Arial" w:hAnsi="Arial" w:cs="Arial"/>
          <w:b/>
          <w:i/>
          <w:lang w:val="es-PE"/>
        </w:rPr>
      </w:pPr>
    </w:p>
    <w:p w14:paraId="19A91C9C" w14:textId="77777777" w:rsidR="00FD65C6" w:rsidRPr="00183D8A" w:rsidRDefault="00FD65C6" w:rsidP="00FD65C6">
      <w:pPr>
        <w:spacing w:after="0" w:line="259" w:lineRule="auto"/>
        <w:ind w:firstLine="708"/>
        <w:rPr>
          <w:rFonts w:ascii="Arial" w:hAnsi="Arial" w:cs="Arial"/>
          <w:b/>
          <w:i/>
          <w:lang w:val="es-PE"/>
        </w:rPr>
      </w:pPr>
    </w:p>
    <w:p w14:paraId="07BB579B" w14:textId="77777777" w:rsidR="00FD65C6" w:rsidRPr="00183D8A" w:rsidRDefault="00FD65C6" w:rsidP="00FD65C6">
      <w:pPr>
        <w:spacing w:after="0" w:line="259" w:lineRule="auto"/>
        <w:ind w:firstLine="708"/>
        <w:rPr>
          <w:rFonts w:ascii="Arial" w:hAnsi="Arial" w:cs="Arial"/>
          <w:b/>
          <w:i/>
          <w:lang w:val="es-PE"/>
        </w:rPr>
      </w:pPr>
    </w:p>
    <w:p w14:paraId="391C7B00" w14:textId="77777777" w:rsidR="00FD65C6" w:rsidRPr="00183D8A" w:rsidRDefault="00FD65C6" w:rsidP="00FD65C6">
      <w:pPr>
        <w:spacing w:after="0" w:line="259" w:lineRule="auto"/>
        <w:ind w:firstLine="708"/>
        <w:rPr>
          <w:rFonts w:ascii="Arial" w:hAnsi="Arial" w:cs="Arial"/>
          <w:b/>
          <w:i/>
          <w:lang w:val="es-PE"/>
        </w:rPr>
      </w:pPr>
    </w:p>
    <w:p w14:paraId="14A7707E" w14:textId="77777777" w:rsidR="00FD65C6" w:rsidRPr="00183D8A" w:rsidRDefault="00FD65C6" w:rsidP="00FD65C6">
      <w:pPr>
        <w:spacing w:after="0" w:line="259" w:lineRule="auto"/>
        <w:ind w:firstLine="708"/>
        <w:rPr>
          <w:rFonts w:ascii="Arial" w:hAnsi="Arial" w:cs="Arial"/>
          <w:b/>
          <w:i/>
          <w:lang w:val="es-PE"/>
        </w:rPr>
      </w:pPr>
    </w:p>
    <w:p w14:paraId="76933BCE" w14:textId="77777777" w:rsidR="00FD65C6" w:rsidRPr="00183D8A" w:rsidRDefault="00FD65C6" w:rsidP="00FD65C6">
      <w:pPr>
        <w:spacing w:after="0" w:line="259" w:lineRule="auto"/>
        <w:ind w:firstLine="708"/>
        <w:rPr>
          <w:rFonts w:ascii="Arial" w:hAnsi="Arial" w:cs="Arial"/>
          <w:b/>
          <w:i/>
          <w:lang w:val="es-PE"/>
        </w:rPr>
      </w:pPr>
    </w:p>
    <w:p w14:paraId="096A4A38" w14:textId="77777777" w:rsidR="00FD65C6" w:rsidRPr="00183D8A" w:rsidRDefault="00FD65C6" w:rsidP="00FD65C6">
      <w:pPr>
        <w:spacing w:after="0" w:line="259" w:lineRule="auto"/>
        <w:ind w:firstLine="708"/>
        <w:rPr>
          <w:rFonts w:ascii="Arial" w:hAnsi="Arial" w:cs="Arial"/>
          <w:b/>
          <w:i/>
          <w:lang w:val="es-PE"/>
        </w:rPr>
      </w:pPr>
    </w:p>
    <w:p w14:paraId="4DAE0DE6" w14:textId="77777777" w:rsidR="00FD65C6" w:rsidRPr="00183D8A" w:rsidRDefault="00FD65C6" w:rsidP="00FD65C6">
      <w:pPr>
        <w:spacing w:after="0" w:line="259" w:lineRule="auto"/>
        <w:ind w:firstLine="708"/>
        <w:rPr>
          <w:rFonts w:ascii="Arial" w:hAnsi="Arial" w:cs="Arial"/>
          <w:b/>
          <w:i/>
          <w:lang w:val="es-PE"/>
        </w:rPr>
      </w:pPr>
    </w:p>
    <w:p w14:paraId="29581C4E" w14:textId="77777777" w:rsidR="00FD65C6" w:rsidRPr="00183D8A" w:rsidRDefault="00FD65C6" w:rsidP="00FD65C6">
      <w:pPr>
        <w:spacing w:after="0" w:line="259" w:lineRule="auto"/>
        <w:ind w:firstLine="708"/>
        <w:rPr>
          <w:rFonts w:ascii="Arial" w:hAnsi="Arial" w:cs="Arial"/>
          <w:b/>
          <w:i/>
          <w:lang w:val="es-PE"/>
        </w:rPr>
      </w:pPr>
    </w:p>
    <w:p w14:paraId="34429775" w14:textId="77777777" w:rsidR="00FD65C6" w:rsidRPr="00183D8A" w:rsidRDefault="00FD65C6" w:rsidP="00FD65C6">
      <w:pPr>
        <w:spacing w:after="0" w:line="259" w:lineRule="auto"/>
        <w:ind w:firstLine="708"/>
        <w:rPr>
          <w:rFonts w:ascii="Arial" w:hAnsi="Arial" w:cs="Arial"/>
          <w:b/>
          <w:i/>
          <w:lang w:val="es-PE"/>
        </w:rPr>
      </w:pPr>
    </w:p>
    <w:p w14:paraId="79B9230A" w14:textId="77777777" w:rsidR="00FD65C6" w:rsidRPr="00183D8A" w:rsidRDefault="00FD65C6" w:rsidP="00FD65C6">
      <w:pPr>
        <w:spacing w:after="0" w:line="259" w:lineRule="auto"/>
        <w:ind w:firstLine="708"/>
        <w:rPr>
          <w:rFonts w:ascii="Arial" w:hAnsi="Arial" w:cs="Arial"/>
          <w:b/>
          <w:i/>
          <w:lang w:val="es-PE"/>
        </w:rPr>
      </w:pPr>
    </w:p>
    <w:p w14:paraId="4E823809" w14:textId="77777777" w:rsidR="00FD65C6" w:rsidRPr="00183D8A" w:rsidRDefault="00FD65C6" w:rsidP="00FD65C6">
      <w:pPr>
        <w:spacing w:after="0" w:line="259" w:lineRule="auto"/>
        <w:ind w:firstLine="708"/>
        <w:rPr>
          <w:rFonts w:ascii="Arial" w:hAnsi="Arial" w:cs="Arial"/>
          <w:b/>
          <w:i/>
          <w:lang w:val="es-PE"/>
        </w:rPr>
      </w:pPr>
    </w:p>
    <w:p w14:paraId="74AC7F6B" w14:textId="77777777" w:rsidR="00FD65C6" w:rsidRPr="00183D8A" w:rsidRDefault="00FD65C6" w:rsidP="00FD65C6">
      <w:pPr>
        <w:spacing w:after="0" w:line="259" w:lineRule="auto"/>
        <w:ind w:firstLine="708"/>
        <w:rPr>
          <w:rFonts w:ascii="Arial" w:hAnsi="Arial" w:cs="Arial"/>
          <w:b/>
          <w:i/>
          <w:lang w:val="es-PE"/>
        </w:rPr>
      </w:pPr>
    </w:p>
    <w:p w14:paraId="18A11705" w14:textId="77777777" w:rsidR="00FD65C6" w:rsidRPr="00183D8A" w:rsidRDefault="00FD65C6" w:rsidP="00FD65C6">
      <w:pPr>
        <w:spacing w:after="0" w:line="259" w:lineRule="auto"/>
        <w:rPr>
          <w:rFonts w:ascii="Arial" w:hAnsi="Arial" w:cs="Arial"/>
          <w:b/>
          <w:i/>
          <w:lang w:val="es-PE"/>
        </w:rPr>
      </w:pPr>
      <w:r w:rsidRPr="00183D8A">
        <w:rPr>
          <w:rFonts w:ascii="Arial" w:hAnsi="Arial" w:cs="Arial"/>
          <w:b/>
          <w:i/>
          <w:lang w:val="es-PE"/>
        </w:rPr>
        <w:t>Nota:</w:t>
      </w:r>
    </w:p>
    <w:p w14:paraId="76FCEB10" w14:textId="77777777" w:rsidR="00FD65C6" w:rsidRPr="00183D8A" w:rsidRDefault="00FD65C6" w:rsidP="00FD65C6">
      <w:pPr>
        <w:spacing w:after="0" w:line="259" w:lineRule="auto"/>
        <w:jc w:val="both"/>
        <w:rPr>
          <w:rFonts w:ascii="Arial" w:hAnsi="Arial" w:cs="Arial"/>
          <w:b/>
          <w:i/>
          <w:lang w:val="es-PE"/>
        </w:rPr>
      </w:pPr>
      <w:r w:rsidRPr="00183D8A">
        <w:rPr>
          <w:rFonts w:ascii="Arial" w:hAnsi="Arial" w:cs="Arial"/>
          <w:b/>
          <w:i/>
          <w:lang w:val="es-PE"/>
        </w:rPr>
        <w:t xml:space="preserve">En caso de consorcio, cada uno de los integrantes </w:t>
      </w:r>
      <w:proofErr w:type="gramStart"/>
      <w:r w:rsidRPr="00183D8A">
        <w:rPr>
          <w:rFonts w:ascii="Arial" w:hAnsi="Arial" w:cs="Arial"/>
          <w:b/>
          <w:i/>
          <w:lang w:val="es-PE"/>
        </w:rPr>
        <w:t>del mismo</w:t>
      </w:r>
      <w:proofErr w:type="gramEnd"/>
      <w:r w:rsidRPr="00183D8A">
        <w:rPr>
          <w:rFonts w:ascii="Arial" w:hAnsi="Arial" w:cs="Arial"/>
          <w:b/>
          <w:i/>
          <w:lang w:val="es-PE"/>
        </w:rPr>
        <w:t xml:space="preserve"> deberá presentar este formato firmado por su representante legal, salvo que hubieran otorgado poder a un representante común.</w:t>
      </w:r>
    </w:p>
    <w:p w14:paraId="16D5D3C9" w14:textId="77777777" w:rsidR="00956A26" w:rsidRDefault="00FD65C6" w:rsidP="00FD65C6">
      <w:pPr>
        <w:spacing w:after="160" w:line="259" w:lineRule="auto"/>
        <w:jc w:val="center"/>
        <w:rPr>
          <w:rFonts w:ascii="Arial" w:hAnsi="Arial" w:cs="Arial"/>
          <w:lang w:val="es-PE"/>
        </w:rPr>
      </w:pPr>
      <w:r w:rsidRPr="00183D8A">
        <w:rPr>
          <w:rFonts w:ascii="Arial" w:hAnsi="Arial" w:cs="Arial"/>
          <w:lang w:val="es-PE"/>
        </w:rPr>
        <w:br w:type="page"/>
      </w:r>
    </w:p>
    <w:p w14:paraId="5FD2B341" w14:textId="242A796C" w:rsidR="00FD65C6" w:rsidRPr="00183D8A" w:rsidRDefault="00FD65C6" w:rsidP="00FD65C6">
      <w:pPr>
        <w:spacing w:after="160" w:line="259" w:lineRule="auto"/>
        <w:jc w:val="center"/>
        <w:rPr>
          <w:rFonts w:ascii="Arial" w:hAnsi="Arial" w:cs="Arial"/>
          <w:b/>
          <w:u w:val="single"/>
          <w:lang w:val="es-PE"/>
        </w:rPr>
      </w:pPr>
      <w:r w:rsidRPr="00183D8A">
        <w:rPr>
          <w:rFonts w:ascii="Arial" w:hAnsi="Arial" w:cs="Arial"/>
          <w:b/>
          <w:u w:val="single"/>
          <w:lang w:val="es-PE"/>
        </w:rPr>
        <w:lastRenderedPageBreak/>
        <w:t>ANEXO Nº 5</w:t>
      </w:r>
    </w:p>
    <w:p w14:paraId="3133BAED" w14:textId="77777777" w:rsidR="00FD65C6" w:rsidRPr="00183D8A" w:rsidRDefault="00FD65C6" w:rsidP="00FD65C6">
      <w:pPr>
        <w:spacing w:after="160" w:line="259" w:lineRule="auto"/>
        <w:ind w:left="708"/>
        <w:jc w:val="center"/>
        <w:rPr>
          <w:rFonts w:ascii="Arial" w:hAnsi="Arial" w:cs="Arial"/>
          <w:b/>
          <w:u w:val="single"/>
          <w:lang w:val="es-PE"/>
        </w:rPr>
      </w:pPr>
      <w:r w:rsidRPr="00183D8A">
        <w:rPr>
          <w:rFonts w:ascii="Arial" w:hAnsi="Arial" w:cs="Arial"/>
          <w:b/>
          <w:u w:val="single"/>
          <w:lang w:val="es-PE"/>
        </w:rPr>
        <w:t>CRONOGRAMA DEL CONCURSO</w:t>
      </w:r>
    </w:p>
    <w:p w14:paraId="2896E8AC" w14:textId="77777777" w:rsidR="00FD65C6" w:rsidRPr="00183D8A" w:rsidRDefault="00FD65C6" w:rsidP="00FD65C6">
      <w:pPr>
        <w:spacing w:after="160" w:line="259" w:lineRule="auto"/>
        <w:ind w:left="708"/>
        <w:rPr>
          <w:rFonts w:ascii="Arial" w:hAnsi="Arial" w:cs="Arial"/>
          <w:lang w:val="es-PE"/>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5"/>
        <w:gridCol w:w="3987"/>
      </w:tblGrid>
      <w:tr w:rsidR="00FD65C6" w:rsidRPr="00183D8A" w14:paraId="4F79079E" w14:textId="77777777">
        <w:trPr>
          <w:trHeight w:val="158"/>
        </w:trPr>
        <w:tc>
          <w:tcPr>
            <w:tcW w:w="4025" w:type="dxa"/>
            <w:shd w:val="clear" w:color="auto" w:fill="auto"/>
            <w:vAlign w:val="center"/>
          </w:tcPr>
          <w:p w14:paraId="4068C867" w14:textId="77777777" w:rsidR="00FD65C6" w:rsidRPr="00183D8A" w:rsidRDefault="00FD65C6">
            <w:pPr>
              <w:spacing w:before="120" w:after="120" w:line="240" w:lineRule="auto"/>
              <w:jc w:val="center"/>
              <w:rPr>
                <w:rFonts w:ascii="Arial" w:hAnsi="Arial" w:cs="Arial"/>
                <w:b/>
                <w:lang w:val="es-PE"/>
              </w:rPr>
            </w:pPr>
            <w:r w:rsidRPr="00183D8A">
              <w:rPr>
                <w:rFonts w:ascii="Arial" w:hAnsi="Arial" w:cs="Arial"/>
                <w:b/>
                <w:lang w:val="es-PE"/>
              </w:rPr>
              <w:t>ACTIVIDAD</w:t>
            </w:r>
          </w:p>
        </w:tc>
        <w:tc>
          <w:tcPr>
            <w:tcW w:w="3987" w:type="dxa"/>
            <w:shd w:val="clear" w:color="auto" w:fill="auto"/>
            <w:vAlign w:val="center"/>
          </w:tcPr>
          <w:p w14:paraId="0EDD00EC" w14:textId="77777777" w:rsidR="00FD65C6" w:rsidRPr="00183D8A" w:rsidRDefault="00FD65C6">
            <w:pPr>
              <w:spacing w:before="120" w:after="120" w:line="240" w:lineRule="auto"/>
              <w:jc w:val="center"/>
              <w:rPr>
                <w:rFonts w:ascii="Arial" w:hAnsi="Arial" w:cs="Arial"/>
                <w:b/>
                <w:lang w:val="es-PE"/>
              </w:rPr>
            </w:pPr>
            <w:r w:rsidRPr="00183D8A">
              <w:rPr>
                <w:rFonts w:ascii="Arial" w:hAnsi="Arial" w:cs="Arial"/>
                <w:b/>
                <w:lang w:val="es-PE"/>
              </w:rPr>
              <w:t>FECHA</w:t>
            </w:r>
          </w:p>
        </w:tc>
      </w:tr>
      <w:tr w:rsidR="00FD65C6" w:rsidRPr="00183D8A" w14:paraId="0A56A7C7" w14:textId="77777777">
        <w:trPr>
          <w:trHeight w:val="280"/>
        </w:trPr>
        <w:tc>
          <w:tcPr>
            <w:tcW w:w="4025" w:type="dxa"/>
            <w:shd w:val="clear" w:color="auto" w:fill="auto"/>
            <w:vAlign w:val="center"/>
          </w:tcPr>
          <w:p w14:paraId="712626D7" w14:textId="77777777" w:rsidR="00FD65C6" w:rsidRPr="00183D8A" w:rsidRDefault="00FD65C6">
            <w:pPr>
              <w:spacing w:before="120" w:after="120" w:line="240" w:lineRule="auto"/>
              <w:jc w:val="center"/>
              <w:rPr>
                <w:rFonts w:ascii="Arial" w:hAnsi="Arial" w:cs="Arial"/>
                <w:lang w:val="es-PE"/>
              </w:rPr>
            </w:pPr>
            <w:r w:rsidRPr="00183D8A">
              <w:rPr>
                <w:rFonts w:ascii="Arial" w:hAnsi="Arial" w:cs="Arial"/>
                <w:lang w:val="es-PE"/>
              </w:rPr>
              <w:t>Convocatoria</w:t>
            </w:r>
          </w:p>
        </w:tc>
        <w:tc>
          <w:tcPr>
            <w:tcW w:w="3987" w:type="dxa"/>
            <w:shd w:val="clear" w:color="auto" w:fill="auto"/>
            <w:vAlign w:val="center"/>
          </w:tcPr>
          <w:p w14:paraId="5FACFC44" w14:textId="5B67F022" w:rsidR="00FD65C6" w:rsidRPr="00AA6129" w:rsidRDefault="004B7EE2" w:rsidP="00E56654">
            <w:pPr>
              <w:spacing w:before="120" w:after="120" w:line="240" w:lineRule="auto"/>
              <w:jc w:val="center"/>
              <w:rPr>
                <w:rFonts w:ascii="Arial" w:hAnsi="Arial" w:cs="Arial"/>
                <w:lang w:val="es-PE"/>
              </w:rPr>
            </w:pPr>
            <w:r>
              <w:rPr>
                <w:rFonts w:ascii="Arial" w:hAnsi="Arial" w:cs="Arial"/>
                <w:lang w:val="es-PE"/>
              </w:rPr>
              <w:t>2</w:t>
            </w:r>
            <w:r w:rsidR="00B12286">
              <w:rPr>
                <w:rFonts w:ascii="Arial" w:hAnsi="Arial" w:cs="Arial"/>
                <w:lang w:val="es-PE"/>
              </w:rPr>
              <w:t>7</w:t>
            </w:r>
            <w:r>
              <w:rPr>
                <w:rFonts w:ascii="Arial" w:hAnsi="Arial" w:cs="Arial"/>
                <w:lang w:val="es-PE"/>
              </w:rPr>
              <w:t xml:space="preserve"> de setiembre de 2024</w:t>
            </w:r>
          </w:p>
        </w:tc>
      </w:tr>
      <w:tr w:rsidR="00FD65C6" w:rsidRPr="00183D8A" w14:paraId="3E9BD2F4" w14:textId="77777777">
        <w:tc>
          <w:tcPr>
            <w:tcW w:w="4025" w:type="dxa"/>
            <w:shd w:val="clear" w:color="auto" w:fill="auto"/>
            <w:vAlign w:val="center"/>
          </w:tcPr>
          <w:p w14:paraId="396F466C" w14:textId="77777777" w:rsidR="00FD65C6" w:rsidRPr="00183D8A" w:rsidRDefault="00FD65C6">
            <w:pPr>
              <w:spacing w:before="120" w:after="120" w:line="240" w:lineRule="auto"/>
              <w:jc w:val="center"/>
              <w:rPr>
                <w:rFonts w:ascii="Arial" w:hAnsi="Arial" w:cs="Arial"/>
                <w:lang w:val="es-PE"/>
              </w:rPr>
            </w:pPr>
            <w:r w:rsidRPr="00183D8A">
              <w:rPr>
                <w:rFonts w:ascii="Arial" w:hAnsi="Arial" w:cs="Arial"/>
                <w:lang w:val="es-PE"/>
              </w:rPr>
              <w:t>Consultas a las Bases del Concurso</w:t>
            </w:r>
          </w:p>
        </w:tc>
        <w:tc>
          <w:tcPr>
            <w:tcW w:w="3987" w:type="dxa"/>
            <w:shd w:val="clear" w:color="auto" w:fill="auto"/>
            <w:vAlign w:val="center"/>
          </w:tcPr>
          <w:p w14:paraId="7CED81DC" w14:textId="1B5EF449" w:rsidR="00FD65C6" w:rsidRPr="00AA6129" w:rsidRDefault="00FD65C6">
            <w:pPr>
              <w:spacing w:before="120" w:after="120" w:line="240" w:lineRule="auto"/>
              <w:jc w:val="center"/>
              <w:rPr>
                <w:rFonts w:ascii="Arial" w:hAnsi="Arial" w:cs="Arial"/>
                <w:lang w:val="es-PE"/>
              </w:rPr>
            </w:pPr>
            <w:r w:rsidRPr="00AA6129">
              <w:rPr>
                <w:rFonts w:ascii="Arial" w:hAnsi="Arial" w:cs="Arial"/>
                <w:lang w:val="es-PE"/>
              </w:rPr>
              <w:t xml:space="preserve">Hasta el </w:t>
            </w:r>
            <w:r w:rsidR="00B12286">
              <w:rPr>
                <w:rFonts w:ascii="Arial" w:hAnsi="Arial" w:cs="Arial"/>
                <w:lang w:val="es-PE"/>
              </w:rPr>
              <w:t>04</w:t>
            </w:r>
            <w:r w:rsidR="004B7EE2">
              <w:rPr>
                <w:rFonts w:ascii="Arial" w:hAnsi="Arial" w:cs="Arial"/>
                <w:lang w:val="es-PE"/>
              </w:rPr>
              <w:t xml:space="preserve"> de </w:t>
            </w:r>
            <w:r w:rsidR="00B12286">
              <w:rPr>
                <w:rFonts w:ascii="Arial" w:hAnsi="Arial" w:cs="Arial"/>
                <w:lang w:val="es-PE"/>
              </w:rPr>
              <w:t>octubre</w:t>
            </w:r>
            <w:r w:rsidR="004B7EE2">
              <w:rPr>
                <w:rFonts w:ascii="Arial" w:hAnsi="Arial" w:cs="Arial"/>
                <w:lang w:val="es-PE"/>
              </w:rPr>
              <w:t xml:space="preserve"> de 2024</w:t>
            </w:r>
          </w:p>
        </w:tc>
      </w:tr>
      <w:tr w:rsidR="00FD65C6" w:rsidRPr="00183D8A" w14:paraId="74012346" w14:textId="77777777">
        <w:tc>
          <w:tcPr>
            <w:tcW w:w="4025" w:type="dxa"/>
            <w:shd w:val="clear" w:color="auto" w:fill="auto"/>
            <w:vAlign w:val="center"/>
          </w:tcPr>
          <w:p w14:paraId="7AF8A232" w14:textId="77777777" w:rsidR="00FD65C6" w:rsidRPr="00183D8A" w:rsidRDefault="00FD65C6">
            <w:pPr>
              <w:spacing w:before="120" w:after="120" w:line="240" w:lineRule="auto"/>
              <w:jc w:val="center"/>
              <w:rPr>
                <w:rFonts w:ascii="Arial" w:hAnsi="Arial" w:cs="Arial"/>
                <w:lang w:val="es-PE"/>
              </w:rPr>
            </w:pPr>
            <w:r w:rsidRPr="00183D8A">
              <w:rPr>
                <w:rFonts w:ascii="Arial" w:hAnsi="Arial" w:cs="Arial"/>
                <w:lang w:val="es-PE"/>
              </w:rPr>
              <w:t>Absolución de Consultas a las Bases del Concurso</w:t>
            </w:r>
          </w:p>
        </w:tc>
        <w:tc>
          <w:tcPr>
            <w:tcW w:w="3987" w:type="dxa"/>
            <w:shd w:val="clear" w:color="auto" w:fill="auto"/>
            <w:vAlign w:val="center"/>
          </w:tcPr>
          <w:p w14:paraId="2F7343EA" w14:textId="33D63AB0" w:rsidR="00FD65C6" w:rsidRPr="00AA6129" w:rsidRDefault="00B12286">
            <w:pPr>
              <w:spacing w:before="120" w:after="120" w:line="240" w:lineRule="auto"/>
              <w:jc w:val="center"/>
              <w:rPr>
                <w:rFonts w:ascii="Arial" w:hAnsi="Arial" w:cs="Arial"/>
                <w:lang w:val="es-PE"/>
              </w:rPr>
            </w:pPr>
            <w:r>
              <w:rPr>
                <w:rFonts w:ascii="Arial" w:hAnsi="Arial" w:cs="Arial"/>
                <w:lang w:val="es-PE"/>
              </w:rPr>
              <w:t>11</w:t>
            </w:r>
            <w:r w:rsidR="004B7EE2">
              <w:rPr>
                <w:rFonts w:ascii="Arial" w:hAnsi="Arial" w:cs="Arial"/>
                <w:lang w:val="es-PE"/>
              </w:rPr>
              <w:t xml:space="preserve"> de octubre de 2024</w:t>
            </w:r>
          </w:p>
        </w:tc>
      </w:tr>
      <w:tr w:rsidR="00FD65C6" w:rsidRPr="00183D8A" w14:paraId="2D030538" w14:textId="77777777">
        <w:trPr>
          <w:trHeight w:val="1098"/>
        </w:trPr>
        <w:tc>
          <w:tcPr>
            <w:tcW w:w="4025" w:type="dxa"/>
            <w:shd w:val="clear" w:color="auto" w:fill="auto"/>
            <w:vAlign w:val="center"/>
          </w:tcPr>
          <w:p w14:paraId="6AB32844" w14:textId="77777777" w:rsidR="00FD65C6" w:rsidRPr="00183D8A" w:rsidRDefault="00FD65C6">
            <w:pPr>
              <w:spacing w:before="120" w:after="120" w:line="240" w:lineRule="auto"/>
              <w:jc w:val="center"/>
              <w:rPr>
                <w:rFonts w:ascii="Arial" w:hAnsi="Arial" w:cs="Arial"/>
                <w:lang w:val="es-PE"/>
              </w:rPr>
            </w:pPr>
            <w:r w:rsidRPr="00183D8A">
              <w:rPr>
                <w:rFonts w:ascii="Arial" w:hAnsi="Arial" w:cs="Arial"/>
                <w:lang w:val="es-PE"/>
              </w:rPr>
              <w:t>Presentación de los Sobres Nº 1 y Nº 2 y apertura del Sobre Nº 1</w:t>
            </w:r>
          </w:p>
        </w:tc>
        <w:tc>
          <w:tcPr>
            <w:tcW w:w="3987" w:type="dxa"/>
            <w:shd w:val="clear" w:color="auto" w:fill="auto"/>
            <w:vAlign w:val="center"/>
          </w:tcPr>
          <w:p w14:paraId="29A4EAD8" w14:textId="1C9DEF7D" w:rsidR="00380FC3" w:rsidRDefault="00B12286" w:rsidP="00B12286">
            <w:pPr>
              <w:spacing w:before="120" w:after="120" w:line="240" w:lineRule="auto"/>
              <w:jc w:val="center"/>
              <w:rPr>
                <w:rFonts w:ascii="Arial" w:hAnsi="Arial" w:cs="Arial"/>
                <w:lang w:val="es-PE"/>
              </w:rPr>
            </w:pPr>
            <w:r>
              <w:rPr>
                <w:rFonts w:ascii="Arial" w:hAnsi="Arial" w:cs="Arial"/>
                <w:lang w:val="es-PE"/>
              </w:rPr>
              <w:t>1</w:t>
            </w:r>
            <w:r w:rsidR="004B7CB9">
              <w:rPr>
                <w:rFonts w:ascii="Arial" w:hAnsi="Arial" w:cs="Arial"/>
                <w:lang w:val="es-PE"/>
              </w:rPr>
              <w:t>8</w:t>
            </w:r>
            <w:r w:rsidR="004B7EE2">
              <w:rPr>
                <w:rFonts w:ascii="Arial" w:hAnsi="Arial" w:cs="Arial"/>
                <w:lang w:val="es-PE"/>
              </w:rPr>
              <w:t xml:space="preserve"> de octubre de 2024</w:t>
            </w:r>
          </w:p>
          <w:p w14:paraId="45E5F9DA" w14:textId="77F8E3D8" w:rsidR="00FD65C6" w:rsidRPr="00AA6129" w:rsidRDefault="007B478E">
            <w:pPr>
              <w:spacing w:before="120" w:after="120" w:line="240" w:lineRule="auto"/>
              <w:ind w:left="360"/>
              <w:jc w:val="center"/>
              <w:rPr>
                <w:rFonts w:ascii="Arial" w:hAnsi="Arial" w:cs="Arial"/>
                <w:lang w:val="es-PE"/>
              </w:rPr>
            </w:pPr>
            <w:r>
              <w:rPr>
                <w:rFonts w:ascii="Arial" w:hAnsi="Arial" w:cs="Arial"/>
                <w:lang w:val="es-PE"/>
              </w:rPr>
              <w:t>11:00</w:t>
            </w:r>
            <w:r w:rsidR="00FD65C6" w:rsidRPr="00AA6129">
              <w:rPr>
                <w:rFonts w:ascii="Arial" w:hAnsi="Arial" w:cs="Arial"/>
                <w:lang w:val="es-PE"/>
              </w:rPr>
              <w:t xml:space="preserve"> hrs</w:t>
            </w:r>
            <w:r w:rsidR="009D5599">
              <w:rPr>
                <w:rFonts w:ascii="Arial" w:hAnsi="Arial" w:cs="Arial"/>
                <w:lang w:val="es-PE"/>
              </w:rPr>
              <w:t xml:space="preserve">  </w:t>
            </w:r>
            <w:r w:rsidR="00ED3A04">
              <w:rPr>
                <w:rFonts w:ascii="Arial" w:hAnsi="Arial" w:cs="Arial"/>
                <w:lang w:val="es-PE"/>
              </w:rPr>
              <w:t xml:space="preserve"> </w:t>
            </w:r>
          </w:p>
          <w:p w14:paraId="22AEF53E" w14:textId="77777777" w:rsidR="00FD65C6" w:rsidRPr="00AA6129" w:rsidRDefault="00FD65C6">
            <w:pPr>
              <w:spacing w:before="120" w:after="120" w:line="240" w:lineRule="auto"/>
              <w:jc w:val="center"/>
              <w:rPr>
                <w:rFonts w:ascii="Arial" w:hAnsi="Arial" w:cs="Arial"/>
                <w:lang w:val="es-PE"/>
              </w:rPr>
            </w:pPr>
            <w:r w:rsidRPr="00AA6129">
              <w:rPr>
                <w:rFonts w:ascii="Arial" w:hAnsi="Arial" w:cs="Arial"/>
                <w:lang w:val="es-PE"/>
              </w:rPr>
              <w:t>Sala 3, del Piso 8 del Edificio de Petroperú sito en Av. Enrique Canaval Moreyra 150 - San Isidro</w:t>
            </w:r>
          </w:p>
        </w:tc>
      </w:tr>
      <w:tr w:rsidR="00FD65C6" w:rsidRPr="00183D8A" w14:paraId="078DB93E" w14:textId="77777777">
        <w:trPr>
          <w:trHeight w:val="826"/>
        </w:trPr>
        <w:tc>
          <w:tcPr>
            <w:tcW w:w="4025" w:type="dxa"/>
            <w:shd w:val="clear" w:color="auto" w:fill="auto"/>
            <w:vAlign w:val="center"/>
          </w:tcPr>
          <w:p w14:paraId="67EC09F0" w14:textId="77777777" w:rsidR="00FD65C6" w:rsidRPr="00183D8A" w:rsidRDefault="00FD65C6">
            <w:pPr>
              <w:spacing w:before="120" w:after="120" w:line="240" w:lineRule="auto"/>
              <w:jc w:val="center"/>
              <w:rPr>
                <w:rFonts w:ascii="Arial" w:hAnsi="Arial" w:cs="Arial"/>
                <w:lang w:val="es-PE"/>
              </w:rPr>
            </w:pPr>
            <w:r w:rsidRPr="00183D8A">
              <w:rPr>
                <w:rFonts w:ascii="Arial" w:hAnsi="Arial" w:cs="Arial"/>
                <w:lang w:val="es-PE"/>
              </w:rPr>
              <w:t>Comunicación del Resultado de la Evaluación del Sobre Nº 1, Apertura del Sobre Nº 2 y Adjudicación de la Buena Pro</w:t>
            </w:r>
          </w:p>
        </w:tc>
        <w:tc>
          <w:tcPr>
            <w:tcW w:w="3987" w:type="dxa"/>
            <w:shd w:val="clear" w:color="auto" w:fill="auto"/>
            <w:vAlign w:val="center"/>
          </w:tcPr>
          <w:p w14:paraId="033A13EB" w14:textId="2E38630B" w:rsidR="004B7EE2" w:rsidRDefault="004B7CB9" w:rsidP="004B7EE2">
            <w:pPr>
              <w:spacing w:before="120" w:after="120" w:line="240" w:lineRule="auto"/>
              <w:jc w:val="center"/>
              <w:rPr>
                <w:rFonts w:ascii="Arial" w:hAnsi="Arial" w:cs="Arial"/>
                <w:lang w:val="es-PE"/>
              </w:rPr>
            </w:pPr>
            <w:r>
              <w:rPr>
                <w:rFonts w:ascii="Arial" w:hAnsi="Arial" w:cs="Arial"/>
                <w:lang w:val="es-PE"/>
              </w:rPr>
              <w:t>24</w:t>
            </w:r>
            <w:r w:rsidR="004B7EE2">
              <w:rPr>
                <w:rFonts w:ascii="Arial" w:hAnsi="Arial" w:cs="Arial"/>
                <w:lang w:val="es-PE"/>
              </w:rPr>
              <w:t xml:space="preserve"> de octubre de 2024</w:t>
            </w:r>
          </w:p>
          <w:p w14:paraId="4D32376E" w14:textId="353D2212" w:rsidR="00FD65C6" w:rsidRPr="00AA6129" w:rsidRDefault="00D554C1" w:rsidP="004B7EE2">
            <w:pPr>
              <w:spacing w:before="120" w:after="120" w:line="240" w:lineRule="auto"/>
              <w:jc w:val="center"/>
              <w:rPr>
                <w:rFonts w:ascii="Arial" w:hAnsi="Arial" w:cs="Arial"/>
                <w:lang w:val="es-PE"/>
              </w:rPr>
            </w:pPr>
            <w:r>
              <w:rPr>
                <w:rFonts w:ascii="Arial" w:hAnsi="Arial" w:cs="Arial"/>
                <w:lang w:val="es-PE"/>
              </w:rPr>
              <w:t>11:00</w:t>
            </w:r>
            <w:r w:rsidR="00FD65C6" w:rsidRPr="00AA6129">
              <w:rPr>
                <w:rFonts w:ascii="Arial" w:hAnsi="Arial" w:cs="Arial"/>
                <w:lang w:val="es-PE"/>
              </w:rPr>
              <w:t xml:space="preserve"> hrs</w:t>
            </w:r>
          </w:p>
          <w:p w14:paraId="1A855154" w14:textId="77777777" w:rsidR="00FD65C6" w:rsidRPr="00AA6129" w:rsidRDefault="00FD65C6">
            <w:pPr>
              <w:spacing w:before="120" w:after="120" w:line="240" w:lineRule="auto"/>
              <w:jc w:val="center"/>
              <w:rPr>
                <w:rFonts w:ascii="Arial" w:hAnsi="Arial" w:cs="Arial"/>
                <w:lang w:val="es-PE"/>
              </w:rPr>
            </w:pPr>
            <w:r w:rsidRPr="00AA6129">
              <w:rPr>
                <w:rFonts w:ascii="Arial" w:hAnsi="Arial" w:cs="Arial"/>
                <w:lang w:val="es-PE"/>
              </w:rPr>
              <w:t>Sala 3, del Piso 8 del Edificio de Petroperú sito en Av. Enrique Canaval Moreyra 150 - San Isidro</w:t>
            </w:r>
          </w:p>
        </w:tc>
      </w:tr>
      <w:tr w:rsidR="00FD65C6" w:rsidRPr="00183D8A" w14:paraId="5133A4A5" w14:textId="77777777">
        <w:tc>
          <w:tcPr>
            <w:tcW w:w="4025" w:type="dxa"/>
            <w:shd w:val="clear" w:color="auto" w:fill="auto"/>
            <w:vAlign w:val="center"/>
          </w:tcPr>
          <w:p w14:paraId="63083C10" w14:textId="77777777" w:rsidR="00FD65C6" w:rsidRPr="00183D8A" w:rsidRDefault="00FD65C6">
            <w:pPr>
              <w:spacing w:before="120" w:after="120" w:line="240" w:lineRule="auto"/>
              <w:jc w:val="center"/>
              <w:rPr>
                <w:rFonts w:ascii="Arial" w:hAnsi="Arial" w:cs="Arial"/>
                <w:lang w:val="es-PE"/>
              </w:rPr>
            </w:pPr>
            <w:r w:rsidRPr="00183D8A">
              <w:rPr>
                <w:rFonts w:ascii="Arial" w:hAnsi="Arial" w:cs="Arial"/>
                <w:lang w:val="es-PE"/>
              </w:rPr>
              <w:t>Consentimiento de la Buena Pro*</w:t>
            </w:r>
          </w:p>
        </w:tc>
        <w:tc>
          <w:tcPr>
            <w:tcW w:w="3987" w:type="dxa"/>
            <w:shd w:val="clear" w:color="auto" w:fill="auto"/>
            <w:vAlign w:val="center"/>
          </w:tcPr>
          <w:p w14:paraId="4DF52906" w14:textId="77777777" w:rsidR="00FD65C6" w:rsidRPr="00183D8A" w:rsidRDefault="00FD65C6">
            <w:pPr>
              <w:spacing w:before="120" w:after="120" w:line="240" w:lineRule="auto"/>
              <w:jc w:val="center"/>
              <w:rPr>
                <w:rFonts w:ascii="Arial" w:hAnsi="Arial" w:cs="Arial"/>
                <w:lang w:val="es-PE"/>
              </w:rPr>
            </w:pPr>
            <w:r w:rsidRPr="00183D8A">
              <w:rPr>
                <w:rFonts w:ascii="Arial" w:hAnsi="Arial" w:cs="Arial"/>
                <w:lang w:val="es-PE"/>
              </w:rPr>
              <w:t>Se comunicará mediante circular</w:t>
            </w:r>
          </w:p>
        </w:tc>
      </w:tr>
      <w:tr w:rsidR="00FD65C6" w:rsidRPr="00183D8A" w14:paraId="73BCCBAE" w14:textId="77777777">
        <w:tc>
          <w:tcPr>
            <w:tcW w:w="4025" w:type="dxa"/>
            <w:shd w:val="clear" w:color="auto" w:fill="auto"/>
            <w:vAlign w:val="center"/>
          </w:tcPr>
          <w:p w14:paraId="45402323" w14:textId="77777777" w:rsidR="00FD65C6" w:rsidRPr="00183D8A" w:rsidRDefault="00FD65C6">
            <w:pPr>
              <w:spacing w:before="120" w:after="120" w:line="240" w:lineRule="auto"/>
              <w:jc w:val="center"/>
              <w:rPr>
                <w:rFonts w:ascii="Arial" w:hAnsi="Arial" w:cs="Arial"/>
                <w:lang w:val="es-PE"/>
              </w:rPr>
            </w:pPr>
            <w:r w:rsidRPr="00183D8A">
              <w:rPr>
                <w:rFonts w:ascii="Arial" w:hAnsi="Arial" w:cs="Arial"/>
                <w:lang w:val="es-PE"/>
              </w:rPr>
              <w:t>Fecha de firma del Contrato</w:t>
            </w:r>
          </w:p>
        </w:tc>
        <w:tc>
          <w:tcPr>
            <w:tcW w:w="3987" w:type="dxa"/>
            <w:shd w:val="clear" w:color="auto" w:fill="auto"/>
            <w:vAlign w:val="center"/>
          </w:tcPr>
          <w:p w14:paraId="4890BD59" w14:textId="77777777" w:rsidR="00FD65C6" w:rsidRPr="00183D8A" w:rsidRDefault="00FD65C6">
            <w:pPr>
              <w:spacing w:before="120" w:after="120" w:line="240" w:lineRule="auto"/>
              <w:jc w:val="center"/>
              <w:rPr>
                <w:rFonts w:ascii="Arial" w:hAnsi="Arial" w:cs="Arial"/>
                <w:lang w:val="es-PE"/>
              </w:rPr>
            </w:pPr>
            <w:r w:rsidRPr="00183D8A">
              <w:rPr>
                <w:rFonts w:ascii="Arial" w:hAnsi="Arial" w:cs="Arial"/>
                <w:lang w:val="es-PE"/>
              </w:rPr>
              <w:t>Se comunicará mediante circular</w:t>
            </w:r>
          </w:p>
        </w:tc>
      </w:tr>
    </w:tbl>
    <w:p w14:paraId="2CDED5F0" w14:textId="77777777" w:rsidR="00FD65C6" w:rsidRPr="00183D8A" w:rsidRDefault="00FD65C6" w:rsidP="00FD65C6">
      <w:pPr>
        <w:spacing w:after="160" w:line="259" w:lineRule="auto"/>
        <w:ind w:left="708"/>
        <w:rPr>
          <w:rFonts w:ascii="Arial" w:hAnsi="Arial" w:cs="Arial"/>
          <w:lang w:val="es-PE"/>
        </w:rPr>
      </w:pPr>
    </w:p>
    <w:p w14:paraId="7BC2183F" w14:textId="77777777" w:rsidR="00FD65C6" w:rsidRPr="00183D8A" w:rsidRDefault="00FD65C6" w:rsidP="00FD65C6">
      <w:pPr>
        <w:spacing w:after="160" w:line="259" w:lineRule="auto"/>
        <w:ind w:left="720"/>
        <w:contextualSpacing/>
        <w:jc w:val="both"/>
        <w:rPr>
          <w:rFonts w:ascii="Arial" w:hAnsi="Arial" w:cs="Arial"/>
          <w:lang w:val="es-PE"/>
        </w:rPr>
      </w:pPr>
      <w:r w:rsidRPr="00183D8A">
        <w:rPr>
          <w:rFonts w:ascii="Arial" w:hAnsi="Arial" w:cs="Arial"/>
          <w:lang w:val="es-PE"/>
        </w:rPr>
        <w:t>*Este evento sólo se producirá si no se hubiere impugnado el acto de otorgamiento de la Buena Pro</w:t>
      </w:r>
    </w:p>
    <w:p w14:paraId="602934B4" w14:textId="77777777" w:rsidR="00FD65C6" w:rsidRPr="00183D8A" w:rsidRDefault="00FD65C6" w:rsidP="00FD65C6">
      <w:pPr>
        <w:spacing w:after="160" w:line="259" w:lineRule="auto"/>
        <w:ind w:left="720"/>
        <w:contextualSpacing/>
        <w:rPr>
          <w:rFonts w:ascii="Arial" w:hAnsi="Arial" w:cs="Arial"/>
          <w:lang w:val="es-PE"/>
        </w:rPr>
      </w:pPr>
    </w:p>
    <w:p w14:paraId="27D7B522" w14:textId="77777777" w:rsidR="00FD65C6" w:rsidRPr="00183D8A" w:rsidRDefault="00FD65C6" w:rsidP="00FD65C6">
      <w:pPr>
        <w:spacing w:after="160" w:line="259" w:lineRule="auto"/>
        <w:ind w:left="720"/>
        <w:contextualSpacing/>
        <w:jc w:val="both"/>
        <w:rPr>
          <w:rFonts w:ascii="Arial" w:hAnsi="Arial" w:cs="Arial"/>
          <w:lang w:val="es-PE"/>
        </w:rPr>
      </w:pPr>
      <w:r w:rsidRPr="00183D8A">
        <w:rPr>
          <w:rFonts w:ascii="Arial" w:hAnsi="Arial" w:cs="Arial"/>
          <w:lang w:val="es-PE"/>
        </w:rPr>
        <w:t>Nota: En caso de que alguna actividad coincida con un día no laborable, ésta quedará automáticamente reprogramada para el día hábil siguiente.</w:t>
      </w:r>
    </w:p>
    <w:p w14:paraId="4F3AF750" w14:textId="32189C49" w:rsidR="007B478E" w:rsidRDefault="00FD65C6" w:rsidP="00FD65C6">
      <w:pPr>
        <w:spacing w:after="160" w:line="259" w:lineRule="auto"/>
        <w:jc w:val="center"/>
        <w:rPr>
          <w:rFonts w:ascii="Arial" w:hAnsi="Arial" w:cs="Arial"/>
          <w:lang w:val="es-PE"/>
        </w:rPr>
      </w:pPr>
      <w:r w:rsidRPr="00183D8A">
        <w:rPr>
          <w:rFonts w:ascii="Arial" w:hAnsi="Arial" w:cs="Arial"/>
          <w:lang w:val="es-PE"/>
        </w:rPr>
        <w:br w:type="page"/>
      </w:r>
    </w:p>
    <w:p w14:paraId="2CCB6443" w14:textId="0346D3E0" w:rsidR="00FD65C6" w:rsidRPr="00183D8A" w:rsidRDefault="00FD65C6" w:rsidP="00FD65C6">
      <w:pPr>
        <w:spacing w:after="160" w:line="259" w:lineRule="auto"/>
        <w:jc w:val="center"/>
        <w:rPr>
          <w:rFonts w:ascii="Arial" w:hAnsi="Arial" w:cs="Arial"/>
          <w:b/>
          <w:u w:val="single"/>
          <w:lang w:val="es-PE"/>
        </w:rPr>
      </w:pPr>
      <w:r w:rsidRPr="00183D8A">
        <w:rPr>
          <w:rFonts w:ascii="Arial" w:hAnsi="Arial" w:cs="Arial"/>
          <w:b/>
          <w:u w:val="single"/>
          <w:lang w:val="es-PE"/>
        </w:rPr>
        <w:lastRenderedPageBreak/>
        <w:t>ANEXO Nº 6</w:t>
      </w:r>
    </w:p>
    <w:p w14:paraId="11D22214" w14:textId="77777777" w:rsidR="00FD65C6" w:rsidRPr="00183D8A" w:rsidRDefault="00FD65C6" w:rsidP="00FD65C6">
      <w:pPr>
        <w:spacing w:after="160" w:line="259" w:lineRule="auto"/>
        <w:ind w:left="720"/>
        <w:contextualSpacing/>
        <w:jc w:val="center"/>
        <w:rPr>
          <w:rFonts w:ascii="Arial" w:hAnsi="Arial" w:cs="Arial"/>
          <w:b/>
          <w:u w:val="single"/>
          <w:lang w:val="es-PE"/>
        </w:rPr>
      </w:pPr>
      <w:r w:rsidRPr="00183D8A">
        <w:rPr>
          <w:rFonts w:ascii="Arial" w:hAnsi="Arial" w:cs="Arial"/>
          <w:b/>
          <w:u w:val="single"/>
          <w:lang w:val="es-PE"/>
        </w:rPr>
        <w:t>CONTENIDO DE LOS SOBRES</w:t>
      </w:r>
    </w:p>
    <w:p w14:paraId="45721489" w14:textId="77777777" w:rsidR="00FD65C6" w:rsidRPr="00183D8A" w:rsidRDefault="00FD65C6" w:rsidP="00FD65C6">
      <w:pPr>
        <w:spacing w:after="160" w:line="259" w:lineRule="auto"/>
        <w:ind w:left="720"/>
        <w:contextualSpacing/>
        <w:rPr>
          <w:rFonts w:ascii="Arial" w:hAnsi="Arial" w:cs="Arial"/>
          <w:lang w:val="es-PE"/>
        </w:rPr>
      </w:pPr>
    </w:p>
    <w:p w14:paraId="448A993F" w14:textId="77777777" w:rsidR="00FD65C6" w:rsidRPr="00183D8A" w:rsidRDefault="00FD65C6" w:rsidP="00FD65C6">
      <w:pPr>
        <w:spacing w:after="160" w:line="259" w:lineRule="auto"/>
        <w:ind w:left="720"/>
        <w:contextualSpacing/>
        <w:rPr>
          <w:rFonts w:ascii="Arial" w:hAnsi="Arial" w:cs="Arial"/>
          <w:b/>
          <w:lang w:val="es-PE"/>
        </w:rPr>
      </w:pPr>
      <w:r w:rsidRPr="00183D8A">
        <w:rPr>
          <w:rFonts w:ascii="Arial" w:hAnsi="Arial" w:cs="Arial"/>
          <w:b/>
          <w:lang w:val="es-PE"/>
        </w:rPr>
        <w:t>Sobre Nº 1: Credenciales y Propuesta Técnica</w:t>
      </w:r>
    </w:p>
    <w:p w14:paraId="1425D8AF" w14:textId="77777777" w:rsidR="00FD65C6" w:rsidRPr="00183D8A" w:rsidRDefault="00FD65C6" w:rsidP="00FD65C6">
      <w:pPr>
        <w:spacing w:after="160" w:line="259" w:lineRule="auto"/>
        <w:ind w:left="720"/>
        <w:contextualSpacing/>
        <w:rPr>
          <w:rFonts w:ascii="Arial" w:hAnsi="Arial" w:cs="Arial"/>
          <w:lang w:val="es-PE"/>
        </w:rPr>
      </w:pPr>
    </w:p>
    <w:p w14:paraId="0AF68067" w14:textId="77777777" w:rsidR="00FD65C6" w:rsidRPr="00183D8A" w:rsidRDefault="00FD65C6" w:rsidP="00FD65C6">
      <w:pPr>
        <w:numPr>
          <w:ilvl w:val="0"/>
          <w:numId w:val="10"/>
        </w:numPr>
        <w:spacing w:after="160" w:line="259" w:lineRule="auto"/>
        <w:contextualSpacing/>
        <w:jc w:val="both"/>
        <w:rPr>
          <w:rFonts w:ascii="Arial" w:hAnsi="Arial" w:cs="Arial"/>
          <w:lang w:val="es-PE"/>
        </w:rPr>
      </w:pPr>
      <w:r w:rsidRPr="00183D8A">
        <w:rPr>
          <w:rFonts w:ascii="Arial" w:hAnsi="Arial" w:cs="Arial"/>
          <w:lang w:val="es-PE"/>
        </w:rPr>
        <w:t>Declaración Jurada Presentación del postor (Anexo Nº 2).</w:t>
      </w:r>
    </w:p>
    <w:p w14:paraId="2DA8A631" w14:textId="77777777" w:rsidR="00FD65C6" w:rsidRPr="00183D8A" w:rsidRDefault="00FD65C6" w:rsidP="00FD65C6">
      <w:pPr>
        <w:spacing w:after="160" w:line="259" w:lineRule="auto"/>
        <w:ind w:left="1080"/>
        <w:contextualSpacing/>
        <w:jc w:val="both"/>
        <w:rPr>
          <w:rFonts w:ascii="Arial" w:hAnsi="Arial" w:cs="Arial"/>
          <w:lang w:val="es-PE"/>
        </w:rPr>
      </w:pPr>
    </w:p>
    <w:p w14:paraId="39FC772C" w14:textId="3C5711AB" w:rsidR="00FD65C6" w:rsidRPr="00AA6129" w:rsidRDefault="00FD65C6" w:rsidP="00FD65C6">
      <w:pPr>
        <w:numPr>
          <w:ilvl w:val="0"/>
          <w:numId w:val="10"/>
        </w:numPr>
        <w:spacing w:after="160" w:line="259" w:lineRule="auto"/>
        <w:contextualSpacing/>
        <w:jc w:val="both"/>
        <w:rPr>
          <w:rFonts w:ascii="Arial" w:hAnsi="Arial" w:cs="Arial"/>
          <w:lang w:val="es-PE"/>
        </w:rPr>
      </w:pPr>
      <w:r w:rsidRPr="00183D8A">
        <w:rPr>
          <w:rFonts w:ascii="Arial" w:hAnsi="Arial" w:cs="Arial"/>
          <w:lang w:val="es-PE"/>
        </w:rPr>
        <w:t xml:space="preserve">Un ejemplar de la versión final del Contrato de Servicios de Consultoría de </w:t>
      </w:r>
      <w:r w:rsidRPr="009D34BC">
        <w:rPr>
          <w:rFonts w:ascii="Arial" w:hAnsi="Arial" w:cs="Arial"/>
          <w:lang w:val="es-PE"/>
        </w:rPr>
        <w:t xml:space="preserve">Asesoría </w:t>
      </w:r>
      <w:r w:rsidR="00677FB8" w:rsidRPr="00AA6129">
        <w:rPr>
          <w:rFonts w:ascii="Arial" w:hAnsi="Arial" w:cs="Arial"/>
          <w:lang w:val="es-PE"/>
        </w:rPr>
        <w:t>Integral</w:t>
      </w:r>
      <w:r w:rsidRPr="00AA6129">
        <w:rPr>
          <w:rFonts w:ascii="Arial" w:hAnsi="Arial" w:cs="Arial"/>
          <w:lang w:val="es-PE"/>
        </w:rPr>
        <w:t xml:space="preserve">, debidamente visados en cada hoja por </w:t>
      </w:r>
      <w:r w:rsidR="00166FD9">
        <w:rPr>
          <w:rFonts w:ascii="Arial" w:hAnsi="Arial" w:cs="Arial"/>
          <w:lang w:val="es-PE"/>
        </w:rPr>
        <w:t xml:space="preserve">el </w:t>
      </w:r>
      <w:r w:rsidR="00555D15">
        <w:rPr>
          <w:rFonts w:ascii="Arial" w:hAnsi="Arial" w:cs="Arial"/>
          <w:lang w:val="es-PE"/>
        </w:rPr>
        <w:t>t</w:t>
      </w:r>
      <w:r w:rsidR="00166FD9">
        <w:rPr>
          <w:rFonts w:ascii="Arial" w:hAnsi="Arial" w:cs="Arial"/>
          <w:lang w:val="es-PE"/>
        </w:rPr>
        <w:t xml:space="preserve">itular o </w:t>
      </w:r>
      <w:r w:rsidRPr="00AA6129">
        <w:rPr>
          <w:rFonts w:ascii="Arial" w:hAnsi="Arial" w:cs="Arial"/>
          <w:lang w:val="es-PE"/>
        </w:rPr>
        <w:t>representante legal del postor, sin incluir el monto correspondiente a la Propuesta Económica ni a la Garantía de Fiel Cumplimiento del Contrato. (Usar el formato del Anexo Nº 16).</w:t>
      </w:r>
    </w:p>
    <w:p w14:paraId="2574B6DE" w14:textId="77777777" w:rsidR="00FD65C6" w:rsidRPr="00AA6129" w:rsidRDefault="00FD65C6" w:rsidP="00FD65C6">
      <w:pPr>
        <w:spacing w:after="160" w:line="259" w:lineRule="auto"/>
        <w:ind w:left="1080"/>
        <w:contextualSpacing/>
        <w:jc w:val="both"/>
        <w:rPr>
          <w:rFonts w:ascii="Arial" w:hAnsi="Arial" w:cs="Arial"/>
          <w:lang w:val="es-PE"/>
        </w:rPr>
      </w:pPr>
    </w:p>
    <w:p w14:paraId="09981B00" w14:textId="77777777" w:rsidR="00FD65C6" w:rsidRPr="00AA6129" w:rsidRDefault="00FD65C6" w:rsidP="00FD65C6">
      <w:pPr>
        <w:numPr>
          <w:ilvl w:val="0"/>
          <w:numId w:val="10"/>
        </w:numPr>
        <w:spacing w:after="160" w:line="259" w:lineRule="auto"/>
        <w:contextualSpacing/>
        <w:jc w:val="both"/>
        <w:rPr>
          <w:rFonts w:ascii="Arial" w:hAnsi="Arial" w:cs="Arial"/>
          <w:lang w:val="es-PE"/>
        </w:rPr>
      </w:pPr>
      <w:r w:rsidRPr="00AA6129">
        <w:rPr>
          <w:rFonts w:ascii="Arial" w:hAnsi="Arial" w:cs="Arial"/>
          <w:lang w:val="es-PE"/>
        </w:rPr>
        <w:t>Declaración Jurada del postor de no mantener impedimentos (Anexo Nº 3).</w:t>
      </w:r>
    </w:p>
    <w:p w14:paraId="2B5072E4" w14:textId="77777777" w:rsidR="00FD65C6" w:rsidRPr="00AA6129" w:rsidRDefault="00FD65C6" w:rsidP="00FD65C6">
      <w:pPr>
        <w:spacing w:after="160" w:line="259" w:lineRule="auto"/>
        <w:ind w:left="720"/>
        <w:contextualSpacing/>
        <w:rPr>
          <w:rFonts w:ascii="Arial" w:hAnsi="Arial" w:cs="Arial"/>
          <w:lang w:val="es-PE"/>
        </w:rPr>
      </w:pPr>
    </w:p>
    <w:p w14:paraId="48546EE4" w14:textId="77777777" w:rsidR="00FD65C6" w:rsidRPr="00AA6129" w:rsidRDefault="00FD65C6" w:rsidP="00FD65C6">
      <w:pPr>
        <w:numPr>
          <w:ilvl w:val="0"/>
          <w:numId w:val="10"/>
        </w:numPr>
        <w:spacing w:after="160" w:line="259" w:lineRule="auto"/>
        <w:contextualSpacing/>
        <w:jc w:val="both"/>
        <w:rPr>
          <w:rFonts w:ascii="Arial" w:hAnsi="Arial" w:cs="Arial"/>
          <w:lang w:val="es-PE"/>
        </w:rPr>
      </w:pPr>
      <w:r w:rsidRPr="00AA6129">
        <w:rPr>
          <w:rFonts w:ascii="Arial" w:hAnsi="Arial" w:cs="Arial"/>
          <w:lang w:val="es-PE"/>
        </w:rPr>
        <w:t>Declaración Jurada de Ausencia de Conflicto de Intereses y Anticorrupción</w:t>
      </w:r>
      <w:r w:rsidRPr="00AA6129" w:rsidDel="00A347D0">
        <w:rPr>
          <w:rFonts w:ascii="Arial" w:hAnsi="Arial" w:cs="Arial"/>
          <w:lang w:val="es-PE"/>
        </w:rPr>
        <w:t xml:space="preserve"> </w:t>
      </w:r>
      <w:r w:rsidRPr="00AA6129">
        <w:rPr>
          <w:rFonts w:ascii="Arial" w:hAnsi="Arial" w:cs="Arial"/>
          <w:lang w:val="es-PE"/>
        </w:rPr>
        <w:t>(Anexo Nº 4).</w:t>
      </w:r>
    </w:p>
    <w:p w14:paraId="6A2F0767" w14:textId="77777777" w:rsidR="00FD65C6" w:rsidRPr="00AA6129" w:rsidRDefault="00FD65C6" w:rsidP="00FD65C6">
      <w:pPr>
        <w:spacing w:after="160" w:line="259" w:lineRule="auto"/>
        <w:ind w:left="1080"/>
        <w:contextualSpacing/>
        <w:jc w:val="both"/>
        <w:rPr>
          <w:rFonts w:ascii="Arial" w:hAnsi="Arial" w:cs="Arial"/>
          <w:lang w:val="es-PE"/>
        </w:rPr>
      </w:pPr>
    </w:p>
    <w:p w14:paraId="293BEDCF" w14:textId="77777777" w:rsidR="00FD65C6" w:rsidRPr="00AA6129" w:rsidRDefault="00FD65C6" w:rsidP="00FD65C6">
      <w:pPr>
        <w:numPr>
          <w:ilvl w:val="0"/>
          <w:numId w:val="10"/>
        </w:numPr>
        <w:spacing w:after="160" w:line="259" w:lineRule="auto"/>
        <w:contextualSpacing/>
        <w:jc w:val="both"/>
        <w:rPr>
          <w:rFonts w:ascii="Arial" w:hAnsi="Arial" w:cs="Arial"/>
          <w:lang w:val="es-PE"/>
        </w:rPr>
      </w:pPr>
      <w:r w:rsidRPr="00AA6129">
        <w:rPr>
          <w:rFonts w:ascii="Arial" w:hAnsi="Arial" w:cs="Arial"/>
          <w:lang w:val="es-PE"/>
        </w:rPr>
        <w:t>Declaración Jurada de principales experiencias del postor, que sustentan los Requisitos Mínimos de los Términos de Referencia y adicionalmente los que sustentan la puntuación de la propuesta técnica (Anexos Nº 7).</w:t>
      </w:r>
    </w:p>
    <w:p w14:paraId="7B1EED8C" w14:textId="77777777" w:rsidR="00FD65C6" w:rsidRPr="00AA6129" w:rsidRDefault="00FD65C6" w:rsidP="00FD65C6">
      <w:pPr>
        <w:spacing w:after="160" w:line="259" w:lineRule="auto"/>
        <w:ind w:left="1080"/>
        <w:contextualSpacing/>
        <w:jc w:val="both"/>
        <w:rPr>
          <w:rFonts w:ascii="Arial" w:hAnsi="Arial" w:cs="Arial"/>
          <w:lang w:val="es-PE"/>
        </w:rPr>
      </w:pPr>
    </w:p>
    <w:p w14:paraId="6C8BFB68" w14:textId="6981CDA1" w:rsidR="00FD65C6" w:rsidRPr="00AA6129" w:rsidRDefault="000439D8" w:rsidP="00FD65C6">
      <w:pPr>
        <w:numPr>
          <w:ilvl w:val="0"/>
          <w:numId w:val="10"/>
        </w:numPr>
        <w:spacing w:after="160" w:line="259" w:lineRule="auto"/>
        <w:contextualSpacing/>
        <w:jc w:val="both"/>
        <w:rPr>
          <w:rFonts w:ascii="Arial" w:hAnsi="Arial" w:cs="Arial"/>
          <w:lang w:val="es-PE"/>
        </w:rPr>
      </w:pPr>
      <w:r>
        <w:rPr>
          <w:rFonts w:ascii="Arial" w:hAnsi="Arial" w:cs="Arial"/>
          <w:lang w:val="es-PE"/>
        </w:rPr>
        <w:t>Cumplimiento de</w:t>
      </w:r>
      <w:r w:rsidR="00FD65C6" w:rsidRPr="00AA6129">
        <w:rPr>
          <w:rFonts w:ascii="Arial" w:hAnsi="Arial" w:cs="Arial"/>
          <w:lang w:val="es-PE"/>
        </w:rPr>
        <w:t xml:space="preserve"> los Requisitos Mínimos de</w:t>
      </w:r>
      <w:r>
        <w:rPr>
          <w:rFonts w:ascii="Arial" w:hAnsi="Arial" w:cs="Arial"/>
          <w:lang w:val="es-PE"/>
        </w:rPr>
        <w:t>l Perfil Profesional establecido</w:t>
      </w:r>
      <w:r w:rsidR="002A6E33">
        <w:rPr>
          <w:rFonts w:ascii="Arial" w:hAnsi="Arial" w:cs="Arial"/>
          <w:lang w:val="es-PE"/>
        </w:rPr>
        <w:t>s</w:t>
      </w:r>
      <w:r>
        <w:rPr>
          <w:rFonts w:ascii="Arial" w:hAnsi="Arial" w:cs="Arial"/>
          <w:lang w:val="es-PE"/>
        </w:rPr>
        <w:t xml:space="preserve"> en </w:t>
      </w:r>
      <w:r w:rsidR="00FD65C6" w:rsidRPr="00AA6129">
        <w:rPr>
          <w:rFonts w:ascii="Arial" w:hAnsi="Arial" w:cs="Arial"/>
          <w:lang w:val="es-PE"/>
        </w:rPr>
        <w:t>los Términos de referencia y adicionalmente los que sustentan la puntuación de la propuesta técnica, según corresponda (Anexo Nº 8).</w:t>
      </w:r>
    </w:p>
    <w:p w14:paraId="5138C62F" w14:textId="77777777" w:rsidR="00FD65C6" w:rsidRPr="00AA6129" w:rsidRDefault="00FD65C6" w:rsidP="00FD65C6">
      <w:pPr>
        <w:spacing w:after="160" w:line="259" w:lineRule="auto"/>
        <w:ind w:left="1080"/>
        <w:contextualSpacing/>
        <w:jc w:val="both"/>
        <w:rPr>
          <w:rFonts w:ascii="Arial" w:hAnsi="Arial" w:cs="Arial"/>
          <w:lang w:val="es-PE"/>
        </w:rPr>
      </w:pPr>
    </w:p>
    <w:p w14:paraId="0A17C73A" w14:textId="04E1A51A" w:rsidR="00FD65C6" w:rsidRPr="00AA6129" w:rsidRDefault="00FD65C6" w:rsidP="00FD65C6">
      <w:pPr>
        <w:numPr>
          <w:ilvl w:val="0"/>
          <w:numId w:val="10"/>
        </w:numPr>
        <w:spacing w:after="160" w:line="259" w:lineRule="auto"/>
        <w:contextualSpacing/>
        <w:jc w:val="both"/>
        <w:rPr>
          <w:rFonts w:ascii="Arial" w:hAnsi="Arial" w:cs="Arial"/>
          <w:lang w:val="es-PE"/>
        </w:rPr>
      </w:pPr>
      <w:proofErr w:type="spellStart"/>
      <w:r w:rsidRPr="00AA6129">
        <w:rPr>
          <w:rFonts w:ascii="Arial" w:hAnsi="Arial" w:cs="Arial"/>
          <w:lang w:val="es-PE"/>
        </w:rPr>
        <w:t>Curriculum</w:t>
      </w:r>
      <w:proofErr w:type="spellEnd"/>
      <w:r w:rsidRPr="00AA6129">
        <w:rPr>
          <w:rFonts w:ascii="Arial" w:hAnsi="Arial" w:cs="Arial"/>
          <w:lang w:val="es-PE"/>
        </w:rPr>
        <w:t xml:space="preserve"> Vitae de</w:t>
      </w:r>
      <w:r w:rsidR="00E77861">
        <w:rPr>
          <w:rFonts w:ascii="Arial" w:hAnsi="Arial" w:cs="Arial"/>
          <w:lang w:val="es-PE"/>
        </w:rPr>
        <w:t xml:space="preserve">l </w:t>
      </w:r>
      <w:r w:rsidR="00F26F4D">
        <w:rPr>
          <w:rFonts w:ascii="Arial" w:hAnsi="Arial" w:cs="Arial"/>
          <w:lang w:val="es-PE"/>
        </w:rPr>
        <w:t xml:space="preserve">Postor </w:t>
      </w:r>
      <w:r w:rsidRPr="00AA6129">
        <w:rPr>
          <w:rFonts w:ascii="Arial" w:hAnsi="Arial" w:cs="Arial"/>
          <w:lang w:val="es-PE"/>
        </w:rPr>
        <w:t>(Anexo Nº 9)</w:t>
      </w:r>
    </w:p>
    <w:p w14:paraId="4D42C0DB" w14:textId="77777777" w:rsidR="00FD65C6" w:rsidRPr="00183D8A" w:rsidRDefault="00FD65C6" w:rsidP="00FD65C6">
      <w:pPr>
        <w:spacing w:after="160" w:line="259" w:lineRule="auto"/>
        <w:ind w:left="1080"/>
        <w:contextualSpacing/>
        <w:jc w:val="both"/>
        <w:rPr>
          <w:rFonts w:ascii="Arial" w:hAnsi="Arial" w:cs="Arial"/>
          <w:lang w:val="es-PE"/>
        </w:rPr>
      </w:pPr>
    </w:p>
    <w:p w14:paraId="14ED61A9" w14:textId="6B8F8DC0" w:rsidR="00FD65C6" w:rsidRPr="00183D8A" w:rsidRDefault="00FD65C6" w:rsidP="00FD65C6">
      <w:pPr>
        <w:numPr>
          <w:ilvl w:val="0"/>
          <w:numId w:val="10"/>
        </w:numPr>
        <w:spacing w:after="160" w:line="259" w:lineRule="auto"/>
        <w:contextualSpacing/>
        <w:jc w:val="both"/>
        <w:rPr>
          <w:rFonts w:ascii="Arial" w:hAnsi="Arial" w:cs="Arial"/>
          <w:lang w:val="es-PE"/>
        </w:rPr>
      </w:pPr>
      <w:r w:rsidRPr="00183D8A">
        <w:rPr>
          <w:rFonts w:ascii="Arial" w:hAnsi="Arial" w:cs="Arial"/>
          <w:lang w:val="es-PE"/>
        </w:rPr>
        <w:t>Compromiso de participación y confidencialidad del</w:t>
      </w:r>
      <w:r w:rsidR="000439D8">
        <w:rPr>
          <w:rFonts w:ascii="Arial" w:hAnsi="Arial" w:cs="Arial"/>
          <w:lang w:val="es-PE"/>
        </w:rPr>
        <w:t xml:space="preserve"> Postor </w:t>
      </w:r>
      <w:r w:rsidRPr="00183D8A">
        <w:rPr>
          <w:rFonts w:ascii="Arial" w:hAnsi="Arial" w:cs="Arial"/>
          <w:lang w:val="es-PE"/>
        </w:rPr>
        <w:t>(Anexo Nº 10).</w:t>
      </w:r>
    </w:p>
    <w:p w14:paraId="71C84A89" w14:textId="77777777" w:rsidR="00FD65C6" w:rsidRPr="00183D8A" w:rsidRDefault="00FD65C6" w:rsidP="00FD65C6">
      <w:pPr>
        <w:spacing w:after="160" w:line="259" w:lineRule="auto"/>
        <w:ind w:left="1080"/>
        <w:contextualSpacing/>
        <w:jc w:val="both"/>
        <w:rPr>
          <w:rFonts w:ascii="Arial" w:hAnsi="Arial" w:cs="Arial"/>
          <w:lang w:val="es-PE"/>
        </w:rPr>
      </w:pPr>
    </w:p>
    <w:p w14:paraId="2BE0682D" w14:textId="7D3E0099" w:rsidR="00FD65C6" w:rsidRPr="00AA6129" w:rsidRDefault="00FD65C6" w:rsidP="00FD65C6">
      <w:pPr>
        <w:numPr>
          <w:ilvl w:val="0"/>
          <w:numId w:val="10"/>
        </w:numPr>
        <w:spacing w:after="160" w:line="259" w:lineRule="auto"/>
        <w:contextualSpacing/>
        <w:jc w:val="both"/>
        <w:rPr>
          <w:rFonts w:ascii="Arial" w:hAnsi="Arial" w:cs="Arial"/>
          <w:lang w:val="es-PE"/>
        </w:rPr>
      </w:pPr>
      <w:r w:rsidRPr="00183D8A">
        <w:rPr>
          <w:rFonts w:ascii="Arial" w:hAnsi="Arial" w:cs="Arial"/>
          <w:lang w:val="es-PE"/>
        </w:rPr>
        <w:t>Compromiso de permanencia de</w:t>
      </w:r>
      <w:r w:rsidR="000439D8">
        <w:rPr>
          <w:rFonts w:ascii="Arial" w:hAnsi="Arial" w:cs="Arial"/>
          <w:lang w:val="es-PE"/>
        </w:rPr>
        <w:t xml:space="preserve">l Postor </w:t>
      </w:r>
      <w:r w:rsidRPr="00AA6129">
        <w:rPr>
          <w:rFonts w:ascii="Arial" w:hAnsi="Arial" w:cs="Arial"/>
          <w:lang w:val="es-PE"/>
        </w:rPr>
        <w:t>(Anexo Nº 11).</w:t>
      </w:r>
    </w:p>
    <w:p w14:paraId="5B094A4E" w14:textId="77777777" w:rsidR="00FD65C6" w:rsidRPr="00AA6129" w:rsidRDefault="00FD65C6" w:rsidP="00FD65C6">
      <w:pPr>
        <w:spacing w:after="160" w:line="259" w:lineRule="auto"/>
        <w:ind w:left="1080"/>
        <w:contextualSpacing/>
        <w:jc w:val="both"/>
        <w:rPr>
          <w:rFonts w:ascii="Arial" w:hAnsi="Arial" w:cs="Arial"/>
          <w:lang w:val="es-PE"/>
        </w:rPr>
      </w:pPr>
    </w:p>
    <w:p w14:paraId="0E7488E0" w14:textId="66D7D7FD" w:rsidR="00FD65C6" w:rsidRPr="00AA6129" w:rsidRDefault="00FD65C6" w:rsidP="00FD65C6">
      <w:pPr>
        <w:numPr>
          <w:ilvl w:val="0"/>
          <w:numId w:val="10"/>
        </w:numPr>
        <w:spacing w:after="160" w:line="259" w:lineRule="auto"/>
        <w:contextualSpacing/>
        <w:jc w:val="both"/>
        <w:rPr>
          <w:rFonts w:ascii="Arial" w:hAnsi="Arial" w:cs="Arial"/>
          <w:lang w:val="es-PE"/>
        </w:rPr>
      </w:pPr>
      <w:r w:rsidRPr="00AA6129">
        <w:rPr>
          <w:rFonts w:ascii="Arial" w:hAnsi="Arial" w:cs="Arial"/>
          <w:lang w:val="es-PE"/>
        </w:rPr>
        <w:t xml:space="preserve">Propuesta del postor para el desarrollo del servicio. Formato A4 no más de </w:t>
      </w:r>
      <w:proofErr w:type="gramStart"/>
      <w:r w:rsidR="00F26F4D">
        <w:rPr>
          <w:rFonts w:ascii="Arial" w:hAnsi="Arial" w:cs="Arial"/>
          <w:lang w:val="es-PE"/>
        </w:rPr>
        <w:t xml:space="preserve">6 </w:t>
      </w:r>
      <w:r w:rsidRPr="00AA6129">
        <w:rPr>
          <w:rFonts w:ascii="Arial" w:hAnsi="Arial" w:cs="Arial"/>
          <w:lang w:val="es-PE"/>
        </w:rPr>
        <w:t xml:space="preserve"> páginas</w:t>
      </w:r>
      <w:proofErr w:type="gramEnd"/>
      <w:r w:rsidRPr="00AA6129">
        <w:rPr>
          <w:rFonts w:ascii="Arial" w:hAnsi="Arial" w:cs="Arial"/>
          <w:lang w:val="es-PE"/>
        </w:rPr>
        <w:t>, en caso de contar con mayor cantidad s</w:t>
      </w:r>
      <w:r w:rsidR="00E56654" w:rsidRPr="00AA6129">
        <w:rPr>
          <w:rFonts w:ascii="Arial" w:hAnsi="Arial" w:cs="Arial"/>
          <w:lang w:val="es-PE"/>
        </w:rPr>
        <w:t>ó</w:t>
      </w:r>
      <w:r w:rsidRPr="00AA6129">
        <w:rPr>
          <w:rFonts w:ascii="Arial" w:hAnsi="Arial" w:cs="Arial"/>
          <w:lang w:val="es-PE"/>
        </w:rPr>
        <w:t xml:space="preserve">lo se tendrá en consideración la evaluación de las  </w:t>
      </w:r>
      <w:r w:rsidR="00F26F4D">
        <w:rPr>
          <w:rFonts w:ascii="Arial" w:hAnsi="Arial" w:cs="Arial"/>
          <w:lang w:val="es-PE"/>
        </w:rPr>
        <w:t xml:space="preserve">6 </w:t>
      </w:r>
      <w:r w:rsidRPr="00AA6129">
        <w:rPr>
          <w:rFonts w:ascii="Arial" w:hAnsi="Arial" w:cs="Arial"/>
          <w:lang w:val="es-PE"/>
        </w:rPr>
        <w:t>primeras páginas.</w:t>
      </w:r>
    </w:p>
    <w:p w14:paraId="5BAB1A6D" w14:textId="77777777" w:rsidR="00677FB8" w:rsidRPr="00AA6129" w:rsidRDefault="00677FB8" w:rsidP="00677FB8">
      <w:pPr>
        <w:spacing w:after="160" w:line="259" w:lineRule="auto"/>
        <w:ind w:left="1080"/>
        <w:contextualSpacing/>
        <w:jc w:val="both"/>
        <w:rPr>
          <w:rFonts w:ascii="Arial" w:hAnsi="Arial" w:cs="Arial"/>
          <w:lang w:val="es-PE"/>
        </w:rPr>
      </w:pPr>
    </w:p>
    <w:p w14:paraId="1E42A6DA" w14:textId="0C320B2E" w:rsidR="004E1EA1" w:rsidRPr="00AA6129" w:rsidRDefault="004E1EA1" w:rsidP="00FD65C6">
      <w:pPr>
        <w:numPr>
          <w:ilvl w:val="0"/>
          <w:numId w:val="10"/>
        </w:numPr>
        <w:spacing w:after="160" w:line="259" w:lineRule="auto"/>
        <w:contextualSpacing/>
        <w:jc w:val="both"/>
        <w:rPr>
          <w:rFonts w:ascii="Arial" w:hAnsi="Arial" w:cs="Arial"/>
          <w:lang w:val="es-PE"/>
        </w:rPr>
      </w:pPr>
      <w:r w:rsidRPr="00AA6129">
        <w:rPr>
          <w:rFonts w:ascii="Arial" w:eastAsia="MS Gothic" w:hAnsi="Arial" w:cs="Arial"/>
        </w:rPr>
        <w:t>El Postor deberá procurar que su Propuesta para el Desarrollo del Servicio contenga lo esencial de su trabajo y por tanto tenga un tamaño razonable para su evalu</w:t>
      </w:r>
      <w:r w:rsidR="00677FB8" w:rsidRPr="00AA6129">
        <w:rPr>
          <w:rFonts w:ascii="Arial" w:eastAsia="MS Gothic" w:hAnsi="Arial" w:cs="Arial"/>
        </w:rPr>
        <w:t>a</w:t>
      </w:r>
      <w:r w:rsidRPr="00AA6129">
        <w:rPr>
          <w:rFonts w:ascii="Arial" w:eastAsia="MS Gothic" w:hAnsi="Arial" w:cs="Arial"/>
        </w:rPr>
        <w:t>ción</w:t>
      </w:r>
      <w:r w:rsidR="00677FB8" w:rsidRPr="00AA6129">
        <w:rPr>
          <w:rFonts w:ascii="Arial" w:eastAsia="MS Gothic" w:hAnsi="Arial" w:cs="Arial"/>
        </w:rPr>
        <w:t>.</w:t>
      </w:r>
    </w:p>
    <w:p w14:paraId="27B3BA7D" w14:textId="77777777" w:rsidR="00FD65C6" w:rsidRDefault="00FD65C6" w:rsidP="00FD65C6">
      <w:pPr>
        <w:spacing w:after="160" w:line="259" w:lineRule="auto"/>
        <w:ind w:left="720"/>
        <w:contextualSpacing/>
        <w:jc w:val="both"/>
        <w:rPr>
          <w:rFonts w:ascii="Arial" w:hAnsi="Arial" w:cs="Arial"/>
          <w:color w:val="FF3399"/>
          <w:lang w:val="es-PE"/>
        </w:rPr>
      </w:pPr>
    </w:p>
    <w:p w14:paraId="35062155" w14:textId="77777777" w:rsidR="00FD65C6" w:rsidRPr="00183D8A" w:rsidRDefault="00FD65C6" w:rsidP="00FD65C6">
      <w:pPr>
        <w:spacing w:after="160" w:line="259" w:lineRule="auto"/>
        <w:ind w:left="720"/>
        <w:rPr>
          <w:rFonts w:ascii="Arial" w:hAnsi="Arial" w:cs="Arial"/>
          <w:b/>
          <w:lang w:val="es-PE"/>
        </w:rPr>
      </w:pPr>
      <w:r w:rsidRPr="00183D8A">
        <w:rPr>
          <w:rFonts w:ascii="Arial" w:hAnsi="Arial" w:cs="Arial"/>
          <w:b/>
          <w:lang w:val="es-PE"/>
        </w:rPr>
        <w:t>Sobre Nº 2: Propuesta Económica</w:t>
      </w:r>
    </w:p>
    <w:p w14:paraId="47397E23" w14:textId="77777777" w:rsidR="00FD65C6" w:rsidRPr="00183D8A" w:rsidRDefault="00FD65C6" w:rsidP="00FD65C6">
      <w:pPr>
        <w:spacing w:after="160" w:line="259" w:lineRule="auto"/>
        <w:ind w:left="720"/>
        <w:rPr>
          <w:rFonts w:ascii="Arial" w:hAnsi="Arial" w:cs="Arial"/>
          <w:lang w:val="es-PE"/>
        </w:rPr>
      </w:pPr>
      <w:r w:rsidRPr="00183D8A">
        <w:rPr>
          <w:rFonts w:ascii="Arial" w:hAnsi="Arial" w:cs="Arial"/>
          <w:lang w:val="es-PE"/>
        </w:rPr>
        <w:t>Formato de Propuesta Económica. (Anexo Nº 12)</w:t>
      </w:r>
    </w:p>
    <w:p w14:paraId="03A8F0C4" w14:textId="77777777" w:rsidR="00FD65C6" w:rsidRPr="00183D8A" w:rsidRDefault="00FD65C6" w:rsidP="00FD65C6">
      <w:pPr>
        <w:spacing w:after="160" w:line="259" w:lineRule="auto"/>
        <w:ind w:left="720"/>
        <w:jc w:val="both"/>
        <w:rPr>
          <w:rFonts w:ascii="Arial" w:hAnsi="Arial" w:cs="Arial"/>
          <w:lang w:val="es-PE"/>
        </w:rPr>
      </w:pPr>
      <w:r w:rsidRPr="00183D8A">
        <w:rPr>
          <w:rFonts w:ascii="Arial" w:hAnsi="Arial" w:cs="Arial"/>
          <w:b/>
          <w:i/>
          <w:lang w:val="es-PE"/>
        </w:rPr>
        <w:t>Los sobres Nº 1 y Nº 2 deberán contener todos los documentos antes detallados.</w:t>
      </w:r>
    </w:p>
    <w:p w14:paraId="03293FD6" w14:textId="77777777" w:rsidR="00FD65C6" w:rsidRPr="00183D8A" w:rsidRDefault="00FD65C6" w:rsidP="00FD65C6">
      <w:pPr>
        <w:spacing w:after="160" w:line="259" w:lineRule="auto"/>
        <w:ind w:left="720"/>
        <w:jc w:val="center"/>
        <w:rPr>
          <w:rFonts w:ascii="Arial" w:hAnsi="Arial" w:cs="Arial"/>
          <w:b/>
          <w:sz w:val="20"/>
          <w:szCs w:val="20"/>
          <w:u w:val="single"/>
          <w:lang w:val="es-PE"/>
        </w:rPr>
        <w:sectPr w:rsidR="00FD65C6" w:rsidRPr="00183D8A" w:rsidSect="00087D60">
          <w:pgSz w:w="11906" w:h="16838"/>
          <w:pgMar w:top="2104" w:right="1418" w:bottom="993" w:left="1701" w:header="709" w:footer="448" w:gutter="0"/>
          <w:pgNumType w:start="31"/>
          <w:cols w:space="708"/>
          <w:docGrid w:linePitch="360"/>
        </w:sectPr>
      </w:pPr>
    </w:p>
    <w:p w14:paraId="5663C2D2" w14:textId="5C7D55E5" w:rsidR="001766F6" w:rsidRPr="001766F6" w:rsidRDefault="002B4D9B" w:rsidP="001766F6">
      <w:pPr>
        <w:spacing w:after="160" w:line="259" w:lineRule="auto"/>
        <w:ind w:left="720"/>
        <w:jc w:val="center"/>
        <w:rPr>
          <w:rFonts w:ascii="Arial" w:eastAsiaTheme="minorHAnsi" w:hAnsi="Arial" w:cs="Arial"/>
          <w:b/>
          <w:u w:val="single"/>
        </w:rPr>
      </w:pPr>
      <w:r>
        <w:rPr>
          <w:rFonts w:ascii="Arial" w:eastAsiaTheme="minorHAnsi" w:hAnsi="Arial" w:cs="Arial"/>
          <w:b/>
          <w:u w:val="single"/>
        </w:rPr>
        <w:lastRenderedPageBreak/>
        <w:t xml:space="preserve"> </w:t>
      </w:r>
      <w:r w:rsidR="001766F6" w:rsidRPr="001766F6">
        <w:rPr>
          <w:rFonts w:ascii="Arial" w:eastAsiaTheme="minorHAnsi" w:hAnsi="Arial" w:cs="Arial"/>
          <w:b/>
          <w:u w:val="single"/>
        </w:rPr>
        <w:t>ANEXO Nº 07</w:t>
      </w:r>
    </w:p>
    <w:p w14:paraId="4C35CD07" w14:textId="77777777" w:rsidR="001766F6" w:rsidRPr="001766F6" w:rsidRDefault="001766F6" w:rsidP="001766F6">
      <w:pPr>
        <w:spacing w:after="160" w:line="259" w:lineRule="auto"/>
        <w:ind w:left="720"/>
        <w:jc w:val="center"/>
        <w:rPr>
          <w:rFonts w:ascii="Arial" w:eastAsiaTheme="minorHAnsi" w:hAnsi="Arial" w:cs="Arial"/>
          <w:b/>
          <w:u w:val="single"/>
        </w:rPr>
      </w:pPr>
      <w:r w:rsidRPr="001766F6">
        <w:rPr>
          <w:rFonts w:ascii="Arial" w:eastAsiaTheme="minorHAnsi" w:hAnsi="Arial" w:cs="Arial"/>
          <w:b/>
          <w:u w:val="single"/>
        </w:rPr>
        <w:t>DECLARACION JURADA DE PRINCIPALES EXPERIENCIAS DEL POSTOR</w:t>
      </w:r>
    </w:p>
    <w:p w14:paraId="47075E1C" w14:textId="77777777" w:rsidR="001766F6" w:rsidRPr="001766F6" w:rsidRDefault="001766F6" w:rsidP="001766F6">
      <w:pPr>
        <w:spacing w:after="160" w:line="259" w:lineRule="auto"/>
        <w:ind w:left="720"/>
        <w:rPr>
          <w:rFonts w:ascii="Arial" w:eastAsiaTheme="minorHAnsi" w:hAnsi="Arial" w:cs="Arial"/>
        </w:rPr>
      </w:pPr>
    </w:p>
    <w:p w14:paraId="00B2267A" w14:textId="77777777" w:rsidR="001766F6" w:rsidRPr="001766F6" w:rsidRDefault="001766F6" w:rsidP="001766F6">
      <w:pPr>
        <w:spacing w:after="160" w:line="259" w:lineRule="auto"/>
        <w:ind w:left="720"/>
        <w:rPr>
          <w:rFonts w:ascii="Arial" w:eastAsiaTheme="minorHAnsi" w:hAnsi="Arial" w:cs="Arial"/>
        </w:rPr>
      </w:pPr>
      <w:r w:rsidRPr="001766F6">
        <w:rPr>
          <w:rFonts w:ascii="Arial" w:eastAsiaTheme="minorHAnsi" w:hAnsi="Arial" w:cs="Arial"/>
        </w:rPr>
        <w:t>Postor________________________________________________</w:t>
      </w:r>
    </w:p>
    <w:p w14:paraId="3A177E8C" w14:textId="511222D9" w:rsidR="00804501" w:rsidRPr="00B12286" w:rsidRDefault="00804501" w:rsidP="00B12286">
      <w:pPr>
        <w:pStyle w:val="Prrafodelista"/>
        <w:widowControl w:val="0"/>
        <w:numPr>
          <w:ilvl w:val="0"/>
          <w:numId w:val="56"/>
        </w:numPr>
        <w:autoSpaceDE w:val="0"/>
        <w:autoSpaceDN w:val="0"/>
        <w:spacing w:after="0"/>
        <w:ind w:left="1080" w:right="46"/>
        <w:jc w:val="both"/>
        <w:rPr>
          <w:rFonts w:ascii="Arial" w:hAnsi="Arial" w:cs="Arial"/>
          <w:sz w:val="20"/>
          <w:szCs w:val="20"/>
        </w:rPr>
      </w:pPr>
      <w:r w:rsidRPr="00B12286">
        <w:rPr>
          <w:rFonts w:ascii="Arial" w:hAnsi="Arial" w:cs="Arial"/>
          <w:sz w:val="20"/>
          <w:szCs w:val="20"/>
        </w:rPr>
        <w:t>Experiencia</w:t>
      </w:r>
      <w:r w:rsidRPr="00B12286">
        <w:rPr>
          <w:rFonts w:ascii="Arial" w:hAnsi="Arial" w:cs="Arial"/>
          <w:spacing w:val="-4"/>
          <w:sz w:val="20"/>
          <w:szCs w:val="20"/>
        </w:rPr>
        <w:t xml:space="preserve"> </w:t>
      </w:r>
      <w:r w:rsidRPr="00B12286">
        <w:rPr>
          <w:rFonts w:ascii="Arial" w:hAnsi="Arial" w:cs="Arial"/>
          <w:sz w:val="20"/>
          <w:szCs w:val="20"/>
        </w:rPr>
        <w:t>profesional</w:t>
      </w:r>
      <w:r w:rsidRPr="00B12286">
        <w:rPr>
          <w:rFonts w:ascii="Arial" w:hAnsi="Arial" w:cs="Arial"/>
          <w:spacing w:val="-6"/>
          <w:sz w:val="20"/>
          <w:szCs w:val="20"/>
        </w:rPr>
        <w:t xml:space="preserve"> </w:t>
      </w:r>
      <w:r w:rsidRPr="00B12286">
        <w:rPr>
          <w:rFonts w:ascii="Arial" w:hAnsi="Arial" w:cs="Arial"/>
          <w:sz w:val="20"/>
          <w:szCs w:val="20"/>
        </w:rPr>
        <w:t>general</w:t>
      </w:r>
      <w:r w:rsidRPr="00B12286">
        <w:rPr>
          <w:rFonts w:ascii="Arial" w:hAnsi="Arial" w:cs="Arial"/>
          <w:spacing w:val="-4"/>
          <w:sz w:val="20"/>
          <w:szCs w:val="20"/>
        </w:rPr>
        <w:t xml:space="preserve"> </w:t>
      </w:r>
      <w:r w:rsidRPr="00B12286">
        <w:rPr>
          <w:rFonts w:ascii="Arial" w:hAnsi="Arial" w:cs="Arial"/>
          <w:sz w:val="20"/>
          <w:szCs w:val="20"/>
        </w:rPr>
        <w:t>en</w:t>
      </w:r>
      <w:r w:rsidRPr="00B12286">
        <w:rPr>
          <w:rFonts w:ascii="Arial" w:hAnsi="Arial" w:cs="Arial"/>
          <w:spacing w:val="-5"/>
          <w:sz w:val="20"/>
          <w:szCs w:val="20"/>
        </w:rPr>
        <w:t xml:space="preserve"> </w:t>
      </w:r>
      <w:r w:rsidRPr="00B12286">
        <w:rPr>
          <w:rFonts w:ascii="Arial" w:hAnsi="Arial" w:cs="Arial"/>
          <w:sz w:val="20"/>
          <w:szCs w:val="20"/>
        </w:rPr>
        <w:t>entidades</w:t>
      </w:r>
      <w:r w:rsidRPr="00B12286">
        <w:rPr>
          <w:rFonts w:ascii="Arial" w:hAnsi="Arial" w:cs="Arial"/>
          <w:spacing w:val="-6"/>
          <w:sz w:val="20"/>
          <w:szCs w:val="20"/>
        </w:rPr>
        <w:t xml:space="preserve"> </w:t>
      </w:r>
      <w:r w:rsidRPr="00B12286">
        <w:rPr>
          <w:rFonts w:ascii="Arial" w:hAnsi="Arial" w:cs="Arial"/>
          <w:sz w:val="20"/>
          <w:szCs w:val="20"/>
        </w:rPr>
        <w:t>públicas</w:t>
      </w:r>
      <w:r w:rsidRPr="00B12286">
        <w:rPr>
          <w:rFonts w:ascii="Arial" w:hAnsi="Arial" w:cs="Arial"/>
          <w:spacing w:val="-3"/>
          <w:sz w:val="20"/>
          <w:szCs w:val="20"/>
        </w:rPr>
        <w:t xml:space="preserve"> </w:t>
      </w:r>
      <w:r w:rsidRPr="00B12286">
        <w:rPr>
          <w:rFonts w:ascii="Arial" w:hAnsi="Arial" w:cs="Arial"/>
          <w:sz w:val="20"/>
          <w:szCs w:val="20"/>
        </w:rPr>
        <w:t>o</w:t>
      </w:r>
      <w:r w:rsidRPr="00B12286">
        <w:rPr>
          <w:rFonts w:ascii="Arial" w:hAnsi="Arial" w:cs="Arial"/>
          <w:spacing w:val="-5"/>
          <w:sz w:val="20"/>
          <w:szCs w:val="20"/>
        </w:rPr>
        <w:t xml:space="preserve"> </w:t>
      </w:r>
      <w:r w:rsidRPr="00B12286">
        <w:rPr>
          <w:rFonts w:ascii="Arial" w:hAnsi="Arial" w:cs="Arial"/>
          <w:sz w:val="20"/>
          <w:szCs w:val="20"/>
        </w:rPr>
        <w:t>privadas</w:t>
      </w:r>
      <w:r w:rsidRPr="00B12286">
        <w:rPr>
          <w:rFonts w:ascii="Arial" w:hAnsi="Arial" w:cs="Arial"/>
          <w:spacing w:val="-5"/>
          <w:sz w:val="20"/>
          <w:szCs w:val="20"/>
        </w:rPr>
        <w:t xml:space="preserve"> </w:t>
      </w:r>
      <w:r w:rsidRPr="00B12286">
        <w:rPr>
          <w:rFonts w:ascii="Arial" w:hAnsi="Arial" w:cs="Arial"/>
          <w:sz w:val="20"/>
          <w:szCs w:val="20"/>
        </w:rPr>
        <w:t>no</w:t>
      </w:r>
      <w:r w:rsidRPr="00B12286">
        <w:rPr>
          <w:rFonts w:ascii="Arial" w:hAnsi="Arial" w:cs="Arial"/>
          <w:spacing w:val="-8"/>
          <w:sz w:val="20"/>
          <w:szCs w:val="20"/>
        </w:rPr>
        <w:t xml:space="preserve"> </w:t>
      </w:r>
      <w:r w:rsidRPr="00B12286">
        <w:rPr>
          <w:rFonts w:ascii="Arial" w:hAnsi="Arial" w:cs="Arial"/>
          <w:sz w:val="20"/>
          <w:szCs w:val="20"/>
        </w:rPr>
        <w:t>menor</w:t>
      </w:r>
      <w:r w:rsidRPr="00B12286">
        <w:rPr>
          <w:rFonts w:ascii="Arial" w:hAnsi="Arial" w:cs="Arial"/>
          <w:spacing w:val="-3"/>
          <w:sz w:val="20"/>
          <w:szCs w:val="20"/>
        </w:rPr>
        <w:t xml:space="preserve"> </w:t>
      </w:r>
      <w:r w:rsidRPr="00B12286">
        <w:rPr>
          <w:rFonts w:ascii="Arial" w:hAnsi="Arial" w:cs="Arial"/>
          <w:sz w:val="20"/>
          <w:szCs w:val="20"/>
        </w:rPr>
        <w:t>a diez (10)</w:t>
      </w:r>
      <w:r w:rsidRPr="00B12286">
        <w:rPr>
          <w:rFonts w:ascii="Arial" w:hAnsi="Arial" w:cs="Arial"/>
          <w:spacing w:val="-3"/>
          <w:sz w:val="20"/>
          <w:szCs w:val="20"/>
        </w:rPr>
        <w:t xml:space="preserve"> </w:t>
      </w:r>
      <w:r w:rsidRPr="00B12286">
        <w:rPr>
          <w:rFonts w:ascii="Arial" w:hAnsi="Arial" w:cs="Arial"/>
          <w:sz w:val="20"/>
          <w:szCs w:val="20"/>
        </w:rPr>
        <w:t>años, contabilizados</w:t>
      </w:r>
      <w:r w:rsidRPr="00B12286">
        <w:rPr>
          <w:rFonts w:ascii="Arial" w:hAnsi="Arial" w:cs="Arial"/>
          <w:spacing w:val="-2"/>
          <w:sz w:val="20"/>
          <w:szCs w:val="20"/>
        </w:rPr>
        <w:t xml:space="preserve"> </w:t>
      </w:r>
      <w:r w:rsidRPr="00B12286">
        <w:rPr>
          <w:rFonts w:ascii="Arial" w:hAnsi="Arial" w:cs="Arial"/>
          <w:sz w:val="20"/>
          <w:szCs w:val="20"/>
        </w:rPr>
        <w:t>desde</w:t>
      </w:r>
      <w:r w:rsidRPr="00B12286">
        <w:rPr>
          <w:rFonts w:ascii="Arial" w:hAnsi="Arial" w:cs="Arial"/>
          <w:spacing w:val="-1"/>
          <w:sz w:val="20"/>
          <w:szCs w:val="20"/>
        </w:rPr>
        <w:t xml:space="preserve"> </w:t>
      </w:r>
      <w:r w:rsidRPr="00B12286">
        <w:rPr>
          <w:rFonts w:ascii="Arial" w:hAnsi="Arial" w:cs="Arial"/>
          <w:sz w:val="20"/>
          <w:szCs w:val="20"/>
        </w:rPr>
        <w:t>la</w:t>
      </w:r>
      <w:r w:rsidRPr="00B12286">
        <w:rPr>
          <w:rFonts w:ascii="Arial" w:hAnsi="Arial" w:cs="Arial"/>
          <w:spacing w:val="-4"/>
          <w:sz w:val="20"/>
          <w:szCs w:val="20"/>
        </w:rPr>
        <w:t xml:space="preserve"> </w:t>
      </w:r>
      <w:r w:rsidRPr="00B12286">
        <w:rPr>
          <w:rFonts w:ascii="Arial" w:hAnsi="Arial" w:cs="Arial"/>
          <w:sz w:val="20"/>
          <w:szCs w:val="20"/>
        </w:rPr>
        <w:t>obtención</w:t>
      </w:r>
      <w:r w:rsidRPr="00B12286">
        <w:rPr>
          <w:rFonts w:ascii="Arial" w:hAnsi="Arial" w:cs="Arial"/>
          <w:spacing w:val="-7"/>
          <w:sz w:val="20"/>
          <w:szCs w:val="20"/>
        </w:rPr>
        <w:t xml:space="preserve"> </w:t>
      </w:r>
      <w:r w:rsidRPr="00B12286">
        <w:rPr>
          <w:rFonts w:ascii="Arial" w:hAnsi="Arial" w:cs="Arial"/>
          <w:sz w:val="20"/>
          <w:szCs w:val="20"/>
        </w:rPr>
        <w:t>del</w:t>
      </w:r>
      <w:r w:rsidRPr="00B12286">
        <w:rPr>
          <w:rFonts w:ascii="Arial" w:hAnsi="Arial" w:cs="Arial"/>
          <w:spacing w:val="1"/>
          <w:sz w:val="20"/>
          <w:szCs w:val="20"/>
        </w:rPr>
        <w:t xml:space="preserve"> grado de bachiller</w:t>
      </w:r>
    </w:p>
    <w:p w14:paraId="23426A22" w14:textId="77777777" w:rsidR="00804501" w:rsidRDefault="00804501" w:rsidP="00804501">
      <w:pPr>
        <w:spacing w:after="0"/>
        <w:ind w:left="360" w:right="46"/>
        <w:rPr>
          <w:sz w:val="20"/>
          <w:szCs w:val="20"/>
        </w:rPr>
      </w:pPr>
    </w:p>
    <w:tbl>
      <w:tblPr>
        <w:tblStyle w:val="Tablaconcuadrcula14"/>
        <w:tblW w:w="0" w:type="auto"/>
        <w:tblInd w:w="720" w:type="dxa"/>
        <w:tblLook w:val="04A0" w:firstRow="1" w:lastRow="0" w:firstColumn="1" w:lastColumn="0" w:noHBand="0" w:noVBand="1"/>
      </w:tblPr>
      <w:tblGrid>
        <w:gridCol w:w="620"/>
        <w:gridCol w:w="2359"/>
        <w:gridCol w:w="5890"/>
        <w:gridCol w:w="1367"/>
        <w:gridCol w:w="1530"/>
        <w:gridCol w:w="1506"/>
      </w:tblGrid>
      <w:tr w:rsidR="00804501" w:rsidRPr="005F534C" w14:paraId="6C31DA3E" w14:textId="77777777" w:rsidTr="006E3990">
        <w:tc>
          <w:tcPr>
            <w:tcW w:w="643" w:type="dxa"/>
            <w:shd w:val="clear" w:color="auto" w:fill="D9D9D9" w:themeFill="background1" w:themeFillShade="D9"/>
            <w:vAlign w:val="center"/>
          </w:tcPr>
          <w:p w14:paraId="2D22B7E0" w14:textId="77777777" w:rsidR="00804501" w:rsidRPr="005F534C" w:rsidRDefault="00804501" w:rsidP="006E3990">
            <w:pPr>
              <w:spacing w:after="0" w:line="240" w:lineRule="auto"/>
              <w:jc w:val="center"/>
              <w:rPr>
                <w:rFonts w:ascii="Arial" w:hAnsi="Arial" w:cs="Arial"/>
                <w:b/>
                <w:sz w:val="18"/>
                <w:szCs w:val="18"/>
              </w:rPr>
            </w:pPr>
            <w:r w:rsidRPr="005F534C">
              <w:rPr>
                <w:rFonts w:ascii="Arial" w:hAnsi="Arial" w:cs="Arial"/>
                <w:b/>
                <w:sz w:val="18"/>
                <w:szCs w:val="18"/>
              </w:rPr>
              <w:t>Nº</w:t>
            </w:r>
          </w:p>
        </w:tc>
        <w:tc>
          <w:tcPr>
            <w:tcW w:w="2460" w:type="dxa"/>
            <w:shd w:val="clear" w:color="auto" w:fill="D9D9D9" w:themeFill="background1" w:themeFillShade="D9"/>
            <w:vAlign w:val="center"/>
          </w:tcPr>
          <w:p w14:paraId="27F4DD26" w14:textId="77777777" w:rsidR="00804501" w:rsidRPr="005F534C" w:rsidRDefault="00804501" w:rsidP="006E3990">
            <w:pPr>
              <w:spacing w:after="0" w:line="240" w:lineRule="auto"/>
              <w:jc w:val="center"/>
              <w:rPr>
                <w:rFonts w:ascii="Arial" w:hAnsi="Arial" w:cs="Arial"/>
                <w:b/>
                <w:sz w:val="18"/>
                <w:szCs w:val="18"/>
              </w:rPr>
            </w:pPr>
            <w:r w:rsidRPr="005F534C">
              <w:rPr>
                <w:rFonts w:ascii="Arial" w:hAnsi="Arial" w:cs="Arial"/>
                <w:b/>
                <w:sz w:val="18"/>
                <w:szCs w:val="18"/>
              </w:rPr>
              <w:t>Cliente a quien se brindó el servicio</w:t>
            </w:r>
            <w:r>
              <w:rPr>
                <w:rFonts w:ascii="Arial" w:hAnsi="Arial" w:cs="Arial"/>
                <w:b/>
                <w:sz w:val="18"/>
                <w:szCs w:val="18"/>
              </w:rPr>
              <w:t>/cargo</w:t>
            </w:r>
          </w:p>
        </w:tc>
        <w:tc>
          <w:tcPr>
            <w:tcW w:w="6378" w:type="dxa"/>
            <w:shd w:val="clear" w:color="auto" w:fill="D9D9D9" w:themeFill="background1" w:themeFillShade="D9"/>
            <w:vAlign w:val="center"/>
          </w:tcPr>
          <w:p w14:paraId="77D4CD4C" w14:textId="77777777" w:rsidR="00804501" w:rsidRPr="005F534C" w:rsidRDefault="00804501" w:rsidP="006E3990">
            <w:pPr>
              <w:spacing w:after="0" w:line="240" w:lineRule="auto"/>
              <w:jc w:val="center"/>
              <w:rPr>
                <w:rFonts w:ascii="Arial" w:hAnsi="Arial" w:cs="Arial"/>
                <w:b/>
                <w:sz w:val="18"/>
                <w:szCs w:val="18"/>
              </w:rPr>
            </w:pPr>
            <w:r>
              <w:rPr>
                <w:rFonts w:ascii="Arial" w:hAnsi="Arial" w:cs="Arial"/>
                <w:b/>
                <w:sz w:val="18"/>
                <w:szCs w:val="18"/>
              </w:rPr>
              <w:t>Función/rol y d</w:t>
            </w:r>
            <w:r w:rsidRPr="005F534C">
              <w:rPr>
                <w:rFonts w:ascii="Arial" w:hAnsi="Arial" w:cs="Arial"/>
                <w:b/>
                <w:sz w:val="18"/>
                <w:szCs w:val="18"/>
              </w:rPr>
              <w:t>escripción del servicio</w:t>
            </w:r>
            <w:r>
              <w:rPr>
                <w:rFonts w:ascii="Arial" w:hAnsi="Arial" w:cs="Arial"/>
                <w:b/>
                <w:sz w:val="18"/>
                <w:szCs w:val="18"/>
              </w:rPr>
              <w:t>/cargo</w:t>
            </w:r>
          </w:p>
        </w:tc>
        <w:tc>
          <w:tcPr>
            <w:tcW w:w="1418" w:type="dxa"/>
            <w:shd w:val="clear" w:color="auto" w:fill="D9D9D9" w:themeFill="background1" w:themeFillShade="D9"/>
            <w:vAlign w:val="center"/>
          </w:tcPr>
          <w:p w14:paraId="39D4DC4A" w14:textId="77777777" w:rsidR="00804501" w:rsidRPr="005F534C" w:rsidRDefault="00804501" w:rsidP="006E3990">
            <w:pPr>
              <w:spacing w:after="0" w:line="240" w:lineRule="auto"/>
              <w:jc w:val="center"/>
              <w:rPr>
                <w:rFonts w:ascii="Arial" w:hAnsi="Arial" w:cs="Arial"/>
                <w:b/>
                <w:sz w:val="18"/>
                <w:szCs w:val="18"/>
              </w:rPr>
            </w:pPr>
            <w:r w:rsidRPr="005F534C">
              <w:rPr>
                <w:rFonts w:ascii="Arial" w:hAnsi="Arial" w:cs="Arial"/>
                <w:b/>
                <w:sz w:val="18"/>
                <w:szCs w:val="18"/>
              </w:rPr>
              <w:t>Fecha de inicio del servicio</w:t>
            </w:r>
          </w:p>
        </w:tc>
        <w:tc>
          <w:tcPr>
            <w:tcW w:w="1559" w:type="dxa"/>
            <w:shd w:val="clear" w:color="auto" w:fill="D9D9D9" w:themeFill="background1" w:themeFillShade="D9"/>
            <w:vAlign w:val="center"/>
          </w:tcPr>
          <w:p w14:paraId="3613CA24" w14:textId="77777777" w:rsidR="00804501" w:rsidRPr="005F534C" w:rsidRDefault="00804501" w:rsidP="006E3990">
            <w:pPr>
              <w:spacing w:after="0" w:line="240" w:lineRule="auto"/>
              <w:jc w:val="center"/>
              <w:rPr>
                <w:rFonts w:ascii="Arial" w:hAnsi="Arial" w:cs="Arial"/>
                <w:b/>
                <w:sz w:val="18"/>
                <w:szCs w:val="18"/>
              </w:rPr>
            </w:pPr>
            <w:r w:rsidRPr="005F534C">
              <w:rPr>
                <w:rFonts w:ascii="Arial" w:hAnsi="Arial" w:cs="Arial"/>
                <w:b/>
                <w:sz w:val="18"/>
                <w:szCs w:val="18"/>
              </w:rPr>
              <w:t>Fecha de culminación del servicio</w:t>
            </w:r>
          </w:p>
        </w:tc>
        <w:tc>
          <w:tcPr>
            <w:tcW w:w="1559" w:type="dxa"/>
            <w:shd w:val="clear" w:color="auto" w:fill="D9D9D9" w:themeFill="background1" w:themeFillShade="D9"/>
            <w:vAlign w:val="center"/>
          </w:tcPr>
          <w:p w14:paraId="303E96F4" w14:textId="77777777" w:rsidR="00804501" w:rsidRPr="005F534C" w:rsidRDefault="00804501" w:rsidP="006E3990">
            <w:pPr>
              <w:spacing w:after="0" w:line="240" w:lineRule="auto"/>
              <w:jc w:val="center"/>
              <w:rPr>
                <w:rFonts w:ascii="Arial" w:hAnsi="Arial" w:cs="Arial"/>
                <w:b/>
                <w:sz w:val="18"/>
                <w:szCs w:val="18"/>
              </w:rPr>
            </w:pPr>
            <w:r w:rsidRPr="005F534C">
              <w:rPr>
                <w:rFonts w:ascii="Arial" w:hAnsi="Arial" w:cs="Arial"/>
                <w:b/>
                <w:sz w:val="18"/>
                <w:szCs w:val="18"/>
              </w:rPr>
              <w:t>Personas de contacto del Cliente</w:t>
            </w:r>
          </w:p>
        </w:tc>
      </w:tr>
      <w:tr w:rsidR="00804501" w:rsidRPr="005F534C" w14:paraId="5BA3DD1B" w14:textId="77777777" w:rsidTr="006E3990">
        <w:tc>
          <w:tcPr>
            <w:tcW w:w="643" w:type="dxa"/>
            <w:vAlign w:val="center"/>
          </w:tcPr>
          <w:p w14:paraId="4F8E60ED" w14:textId="77777777" w:rsidR="00804501" w:rsidRPr="005F534C" w:rsidRDefault="00804501" w:rsidP="006E3990">
            <w:pPr>
              <w:spacing w:after="0" w:line="240" w:lineRule="auto"/>
              <w:rPr>
                <w:rFonts w:ascii="Arial" w:hAnsi="Arial" w:cs="Arial"/>
                <w:sz w:val="18"/>
                <w:szCs w:val="18"/>
              </w:rPr>
            </w:pPr>
            <w:r w:rsidRPr="005F534C">
              <w:rPr>
                <w:rFonts w:ascii="Arial" w:hAnsi="Arial" w:cs="Arial"/>
                <w:sz w:val="18"/>
                <w:szCs w:val="18"/>
              </w:rPr>
              <w:t>1</w:t>
            </w:r>
          </w:p>
        </w:tc>
        <w:tc>
          <w:tcPr>
            <w:tcW w:w="2460" w:type="dxa"/>
            <w:vAlign w:val="center"/>
          </w:tcPr>
          <w:p w14:paraId="24294D39" w14:textId="77777777" w:rsidR="00804501" w:rsidRPr="005F534C" w:rsidRDefault="00804501" w:rsidP="006E3990">
            <w:pPr>
              <w:spacing w:after="0" w:line="240" w:lineRule="auto"/>
              <w:rPr>
                <w:rFonts w:ascii="Arial" w:hAnsi="Arial" w:cs="Arial"/>
                <w:sz w:val="18"/>
                <w:szCs w:val="18"/>
              </w:rPr>
            </w:pPr>
          </w:p>
        </w:tc>
        <w:tc>
          <w:tcPr>
            <w:tcW w:w="6378" w:type="dxa"/>
            <w:vAlign w:val="center"/>
          </w:tcPr>
          <w:p w14:paraId="5F84577A" w14:textId="77777777" w:rsidR="00804501" w:rsidRPr="005F534C" w:rsidRDefault="00804501" w:rsidP="006E3990">
            <w:pPr>
              <w:spacing w:after="0" w:line="240" w:lineRule="auto"/>
              <w:rPr>
                <w:rFonts w:ascii="Arial" w:hAnsi="Arial" w:cs="Arial"/>
                <w:sz w:val="18"/>
                <w:szCs w:val="18"/>
              </w:rPr>
            </w:pPr>
          </w:p>
        </w:tc>
        <w:tc>
          <w:tcPr>
            <w:tcW w:w="1418" w:type="dxa"/>
            <w:vAlign w:val="center"/>
          </w:tcPr>
          <w:p w14:paraId="731CC001" w14:textId="77777777" w:rsidR="00804501" w:rsidRPr="005F534C" w:rsidRDefault="00804501" w:rsidP="006E3990">
            <w:pPr>
              <w:spacing w:after="0" w:line="240" w:lineRule="auto"/>
              <w:rPr>
                <w:rFonts w:ascii="Arial" w:hAnsi="Arial" w:cs="Arial"/>
                <w:sz w:val="18"/>
                <w:szCs w:val="18"/>
              </w:rPr>
            </w:pPr>
          </w:p>
        </w:tc>
        <w:tc>
          <w:tcPr>
            <w:tcW w:w="1559" w:type="dxa"/>
            <w:vAlign w:val="center"/>
          </w:tcPr>
          <w:p w14:paraId="30FEDAA7" w14:textId="77777777" w:rsidR="00804501" w:rsidRPr="005F534C" w:rsidRDefault="00804501" w:rsidP="006E3990">
            <w:pPr>
              <w:spacing w:after="0" w:line="240" w:lineRule="auto"/>
              <w:rPr>
                <w:rFonts w:ascii="Arial" w:hAnsi="Arial" w:cs="Arial"/>
                <w:sz w:val="18"/>
                <w:szCs w:val="18"/>
              </w:rPr>
            </w:pPr>
          </w:p>
        </w:tc>
        <w:tc>
          <w:tcPr>
            <w:tcW w:w="1559" w:type="dxa"/>
            <w:vAlign w:val="center"/>
          </w:tcPr>
          <w:p w14:paraId="3C170EE9" w14:textId="77777777" w:rsidR="00804501" w:rsidRPr="005F534C" w:rsidRDefault="00804501" w:rsidP="006E3990">
            <w:pPr>
              <w:spacing w:after="0" w:line="240" w:lineRule="auto"/>
              <w:rPr>
                <w:rFonts w:ascii="Arial" w:hAnsi="Arial" w:cs="Arial"/>
                <w:sz w:val="18"/>
                <w:szCs w:val="18"/>
              </w:rPr>
            </w:pPr>
          </w:p>
        </w:tc>
      </w:tr>
      <w:tr w:rsidR="00804501" w:rsidRPr="005F534C" w14:paraId="2881B58A" w14:textId="77777777" w:rsidTr="006E3990">
        <w:tc>
          <w:tcPr>
            <w:tcW w:w="643" w:type="dxa"/>
            <w:vAlign w:val="center"/>
          </w:tcPr>
          <w:p w14:paraId="38663431" w14:textId="77777777" w:rsidR="00804501" w:rsidRPr="005F534C" w:rsidRDefault="00804501" w:rsidP="006E3990">
            <w:pPr>
              <w:spacing w:after="0" w:line="240" w:lineRule="auto"/>
              <w:rPr>
                <w:rFonts w:ascii="Arial" w:hAnsi="Arial" w:cs="Arial"/>
                <w:sz w:val="18"/>
                <w:szCs w:val="18"/>
              </w:rPr>
            </w:pPr>
            <w:r w:rsidRPr="005F534C">
              <w:rPr>
                <w:rFonts w:ascii="Arial" w:hAnsi="Arial" w:cs="Arial"/>
                <w:sz w:val="18"/>
                <w:szCs w:val="18"/>
              </w:rPr>
              <w:t>2</w:t>
            </w:r>
          </w:p>
        </w:tc>
        <w:tc>
          <w:tcPr>
            <w:tcW w:w="2460" w:type="dxa"/>
            <w:vAlign w:val="center"/>
          </w:tcPr>
          <w:p w14:paraId="43ED1E68" w14:textId="77777777" w:rsidR="00804501" w:rsidRPr="005F534C" w:rsidRDefault="00804501" w:rsidP="006E3990">
            <w:pPr>
              <w:spacing w:after="0" w:line="240" w:lineRule="auto"/>
              <w:rPr>
                <w:rFonts w:ascii="Arial" w:hAnsi="Arial" w:cs="Arial"/>
                <w:sz w:val="18"/>
                <w:szCs w:val="18"/>
              </w:rPr>
            </w:pPr>
          </w:p>
        </w:tc>
        <w:tc>
          <w:tcPr>
            <w:tcW w:w="6378" w:type="dxa"/>
            <w:vAlign w:val="center"/>
          </w:tcPr>
          <w:p w14:paraId="7AB4571E" w14:textId="77777777" w:rsidR="00804501" w:rsidRPr="005F534C" w:rsidRDefault="00804501" w:rsidP="006E3990">
            <w:pPr>
              <w:spacing w:after="0" w:line="240" w:lineRule="auto"/>
              <w:rPr>
                <w:rFonts w:ascii="Arial" w:hAnsi="Arial" w:cs="Arial"/>
                <w:sz w:val="18"/>
                <w:szCs w:val="18"/>
              </w:rPr>
            </w:pPr>
          </w:p>
        </w:tc>
        <w:tc>
          <w:tcPr>
            <w:tcW w:w="1418" w:type="dxa"/>
            <w:vAlign w:val="center"/>
          </w:tcPr>
          <w:p w14:paraId="737F03D8" w14:textId="77777777" w:rsidR="00804501" w:rsidRPr="005F534C" w:rsidRDefault="00804501" w:rsidP="006E3990">
            <w:pPr>
              <w:spacing w:after="0" w:line="240" w:lineRule="auto"/>
              <w:rPr>
                <w:rFonts w:ascii="Arial" w:hAnsi="Arial" w:cs="Arial"/>
                <w:sz w:val="18"/>
                <w:szCs w:val="18"/>
              </w:rPr>
            </w:pPr>
          </w:p>
        </w:tc>
        <w:tc>
          <w:tcPr>
            <w:tcW w:w="1559" w:type="dxa"/>
            <w:vAlign w:val="center"/>
          </w:tcPr>
          <w:p w14:paraId="6AC36FAD" w14:textId="77777777" w:rsidR="00804501" w:rsidRPr="005F534C" w:rsidRDefault="00804501" w:rsidP="006E3990">
            <w:pPr>
              <w:spacing w:after="0" w:line="240" w:lineRule="auto"/>
              <w:rPr>
                <w:rFonts w:ascii="Arial" w:hAnsi="Arial" w:cs="Arial"/>
                <w:sz w:val="18"/>
                <w:szCs w:val="18"/>
              </w:rPr>
            </w:pPr>
          </w:p>
        </w:tc>
        <w:tc>
          <w:tcPr>
            <w:tcW w:w="1559" w:type="dxa"/>
            <w:vAlign w:val="center"/>
          </w:tcPr>
          <w:p w14:paraId="66A02393" w14:textId="77777777" w:rsidR="00804501" w:rsidRPr="005F534C" w:rsidRDefault="00804501" w:rsidP="006E3990">
            <w:pPr>
              <w:spacing w:after="0" w:line="240" w:lineRule="auto"/>
              <w:rPr>
                <w:rFonts w:ascii="Arial" w:hAnsi="Arial" w:cs="Arial"/>
                <w:sz w:val="18"/>
                <w:szCs w:val="18"/>
              </w:rPr>
            </w:pPr>
          </w:p>
        </w:tc>
      </w:tr>
      <w:tr w:rsidR="00804501" w:rsidRPr="005F534C" w14:paraId="5C80C94B" w14:textId="77777777" w:rsidTr="006E3990">
        <w:tc>
          <w:tcPr>
            <w:tcW w:w="643" w:type="dxa"/>
            <w:vAlign w:val="center"/>
          </w:tcPr>
          <w:p w14:paraId="131E41A2" w14:textId="77777777" w:rsidR="00804501" w:rsidRPr="005F534C" w:rsidRDefault="00804501" w:rsidP="006E3990">
            <w:pPr>
              <w:spacing w:after="0" w:line="240" w:lineRule="auto"/>
              <w:rPr>
                <w:rFonts w:ascii="Arial" w:hAnsi="Arial" w:cs="Arial"/>
                <w:sz w:val="18"/>
                <w:szCs w:val="18"/>
              </w:rPr>
            </w:pPr>
            <w:r w:rsidRPr="005F534C">
              <w:rPr>
                <w:rFonts w:ascii="Arial" w:hAnsi="Arial" w:cs="Arial"/>
                <w:sz w:val="18"/>
                <w:szCs w:val="18"/>
              </w:rPr>
              <w:t>3</w:t>
            </w:r>
          </w:p>
        </w:tc>
        <w:tc>
          <w:tcPr>
            <w:tcW w:w="2460" w:type="dxa"/>
            <w:vAlign w:val="center"/>
          </w:tcPr>
          <w:p w14:paraId="0AC896CE" w14:textId="77777777" w:rsidR="00804501" w:rsidRPr="005F534C" w:rsidRDefault="00804501" w:rsidP="006E3990">
            <w:pPr>
              <w:spacing w:after="0" w:line="240" w:lineRule="auto"/>
              <w:rPr>
                <w:rFonts w:ascii="Arial" w:hAnsi="Arial" w:cs="Arial"/>
                <w:sz w:val="18"/>
                <w:szCs w:val="18"/>
              </w:rPr>
            </w:pPr>
          </w:p>
        </w:tc>
        <w:tc>
          <w:tcPr>
            <w:tcW w:w="6378" w:type="dxa"/>
            <w:vAlign w:val="center"/>
          </w:tcPr>
          <w:p w14:paraId="4C4E2418" w14:textId="77777777" w:rsidR="00804501" w:rsidRPr="005F534C" w:rsidRDefault="00804501" w:rsidP="006E3990">
            <w:pPr>
              <w:spacing w:after="0" w:line="240" w:lineRule="auto"/>
              <w:rPr>
                <w:rFonts w:ascii="Arial" w:hAnsi="Arial" w:cs="Arial"/>
                <w:sz w:val="18"/>
                <w:szCs w:val="18"/>
              </w:rPr>
            </w:pPr>
          </w:p>
        </w:tc>
        <w:tc>
          <w:tcPr>
            <w:tcW w:w="1418" w:type="dxa"/>
            <w:vAlign w:val="center"/>
          </w:tcPr>
          <w:p w14:paraId="6CCB7C97" w14:textId="77777777" w:rsidR="00804501" w:rsidRPr="005F534C" w:rsidRDefault="00804501" w:rsidP="006E3990">
            <w:pPr>
              <w:spacing w:after="0" w:line="240" w:lineRule="auto"/>
              <w:rPr>
                <w:rFonts w:ascii="Arial" w:hAnsi="Arial" w:cs="Arial"/>
                <w:sz w:val="18"/>
                <w:szCs w:val="18"/>
              </w:rPr>
            </w:pPr>
          </w:p>
        </w:tc>
        <w:tc>
          <w:tcPr>
            <w:tcW w:w="1559" w:type="dxa"/>
            <w:vAlign w:val="center"/>
          </w:tcPr>
          <w:p w14:paraId="55779ED2" w14:textId="77777777" w:rsidR="00804501" w:rsidRPr="005F534C" w:rsidRDefault="00804501" w:rsidP="006E3990">
            <w:pPr>
              <w:spacing w:after="0" w:line="240" w:lineRule="auto"/>
              <w:rPr>
                <w:rFonts w:ascii="Arial" w:hAnsi="Arial" w:cs="Arial"/>
                <w:sz w:val="18"/>
                <w:szCs w:val="18"/>
              </w:rPr>
            </w:pPr>
          </w:p>
        </w:tc>
        <w:tc>
          <w:tcPr>
            <w:tcW w:w="1559" w:type="dxa"/>
            <w:vAlign w:val="center"/>
          </w:tcPr>
          <w:p w14:paraId="6914C2C4" w14:textId="77777777" w:rsidR="00804501" w:rsidRPr="005F534C" w:rsidRDefault="00804501" w:rsidP="006E3990">
            <w:pPr>
              <w:spacing w:after="0" w:line="240" w:lineRule="auto"/>
              <w:rPr>
                <w:rFonts w:ascii="Arial" w:hAnsi="Arial" w:cs="Arial"/>
                <w:sz w:val="18"/>
                <w:szCs w:val="18"/>
              </w:rPr>
            </w:pPr>
          </w:p>
        </w:tc>
      </w:tr>
    </w:tbl>
    <w:p w14:paraId="53B73842" w14:textId="77777777" w:rsidR="00804501" w:rsidRDefault="00804501" w:rsidP="00804501">
      <w:pPr>
        <w:spacing w:after="0"/>
        <w:ind w:left="360" w:right="46"/>
        <w:rPr>
          <w:sz w:val="20"/>
          <w:szCs w:val="20"/>
        </w:rPr>
      </w:pPr>
    </w:p>
    <w:p w14:paraId="44E190E5" w14:textId="24C611EA" w:rsidR="00804501" w:rsidRPr="00B12286" w:rsidRDefault="00804501" w:rsidP="00B12286">
      <w:pPr>
        <w:pStyle w:val="Prrafodelista"/>
        <w:widowControl w:val="0"/>
        <w:numPr>
          <w:ilvl w:val="0"/>
          <w:numId w:val="56"/>
        </w:numPr>
        <w:autoSpaceDE w:val="0"/>
        <w:autoSpaceDN w:val="0"/>
        <w:spacing w:after="0"/>
        <w:ind w:left="1080" w:right="46"/>
        <w:jc w:val="both"/>
        <w:rPr>
          <w:rFonts w:ascii="Arial" w:hAnsi="Arial" w:cs="Arial"/>
          <w:sz w:val="20"/>
          <w:szCs w:val="20"/>
        </w:rPr>
      </w:pPr>
      <w:r w:rsidRPr="00B12286">
        <w:rPr>
          <w:rFonts w:ascii="Arial" w:hAnsi="Arial" w:cs="Arial"/>
          <w:sz w:val="20"/>
          <w:szCs w:val="20"/>
        </w:rPr>
        <w:t>Experiencia</w:t>
      </w:r>
      <w:r w:rsidRPr="00B12286">
        <w:rPr>
          <w:rFonts w:ascii="Arial" w:hAnsi="Arial" w:cs="Arial"/>
          <w:spacing w:val="1"/>
          <w:sz w:val="20"/>
          <w:szCs w:val="20"/>
        </w:rPr>
        <w:t xml:space="preserve"> </w:t>
      </w:r>
      <w:r w:rsidRPr="00B12286">
        <w:rPr>
          <w:rFonts w:ascii="Arial" w:hAnsi="Arial" w:cs="Arial"/>
          <w:sz w:val="20"/>
          <w:szCs w:val="20"/>
        </w:rPr>
        <w:t>profesional</w:t>
      </w:r>
      <w:r w:rsidRPr="00B12286">
        <w:rPr>
          <w:rFonts w:ascii="Arial" w:hAnsi="Arial" w:cs="Arial"/>
          <w:spacing w:val="1"/>
          <w:sz w:val="20"/>
          <w:szCs w:val="20"/>
        </w:rPr>
        <w:t xml:space="preserve"> mínima </w:t>
      </w:r>
      <w:r w:rsidRPr="00B12286">
        <w:rPr>
          <w:rFonts w:ascii="Arial" w:hAnsi="Arial" w:cs="Arial"/>
          <w:sz w:val="20"/>
          <w:szCs w:val="20"/>
        </w:rPr>
        <w:t>acumulada</w:t>
      </w:r>
      <w:r w:rsidRPr="00B12286">
        <w:rPr>
          <w:rFonts w:ascii="Arial" w:hAnsi="Arial" w:cs="Arial"/>
          <w:spacing w:val="1"/>
          <w:sz w:val="20"/>
          <w:szCs w:val="20"/>
        </w:rPr>
        <w:t xml:space="preserve"> </w:t>
      </w:r>
      <w:r w:rsidRPr="00B12286">
        <w:rPr>
          <w:rFonts w:ascii="Arial" w:hAnsi="Arial" w:cs="Arial"/>
          <w:sz w:val="20"/>
          <w:szCs w:val="20"/>
        </w:rPr>
        <w:t>de</w:t>
      </w:r>
      <w:r w:rsidRPr="00B12286">
        <w:rPr>
          <w:rFonts w:ascii="Arial" w:hAnsi="Arial" w:cs="Arial"/>
          <w:spacing w:val="1"/>
          <w:sz w:val="20"/>
          <w:szCs w:val="20"/>
        </w:rPr>
        <w:t xml:space="preserve"> cinco </w:t>
      </w:r>
      <w:r w:rsidRPr="00B12286">
        <w:rPr>
          <w:rFonts w:ascii="Arial" w:hAnsi="Arial" w:cs="Arial"/>
          <w:sz w:val="20"/>
          <w:szCs w:val="20"/>
        </w:rPr>
        <w:t>(5)</w:t>
      </w:r>
      <w:r w:rsidRPr="00B12286">
        <w:rPr>
          <w:rFonts w:ascii="Arial" w:hAnsi="Arial" w:cs="Arial"/>
          <w:spacing w:val="1"/>
          <w:sz w:val="20"/>
          <w:szCs w:val="20"/>
        </w:rPr>
        <w:t xml:space="preserve"> </w:t>
      </w:r>
      <w:r w:rsidRPr="00B12286">
        <w:rPr>
          <w:rFonts w:ascii="Arial" w:hAnsi="Arial" w:cs="Arial"/>
          <w:sz w:val="20"/>
          <w:szCs w:val="20"/>
        </w:rPr>
        <w:t>años</w:t>
      </w:r>
      <w:r w:rsidRPr="00B12286">
        <w:rPr>
          <w:rFonts w:ascii="Arial" w:hAnsi="Arial" w:cs="Arial"/>
          <w:spacing w:val="1"/>
          <w:sz w:val="20"/>
          <w:szCs w:val="20"/>
        </w:rPr>
        <w:t xml:space="preserve"> </w:t>
      </w:r>
      <w:r w:rsidRPr="00B12286">
        <w:rPr>
          <w:rFonts w:ascii="Arial" w:hAnsi="Arial" w:cs="Arial"/>
          <w:sz w:val="20"/>
          <w:szCs w:val="20"/>
        </w:rPr>
        <w:t>como</w:t>
      </w:r>
      <w:r w:rsidRPr="00B12286">
        <w:rPr>
          <w:rFonts w:ascii="Arial" w:hAnsi="Arial" w:cs="Arial"/>
          <w:spacing w:val="1"/>
          <w:sz w:val="20"/>
          <w:szCs w:val="20"/>
        </w:rPr>
        <w:t xml:space="preserve"> </w:t>
      </w:r>
      <w:r w:rsidRPr="00B12286">
        <w:rPr>
          <w:rFonts w:ascii="Arial" w:hAnsi="Arial" w:cs="Arial"/>
          <w:sz w:val="20"/>
          <w:szCs w:val="20"/>
        </w:rPr>
        <w:t>especialista, coordinador, director, jefe, o rol similar, en: Planeamiento, Programación, Formulación o Evaluación de proyectos de inversión pública o público-privada en sectores sociales (salud, educación, saneamiento u otros).</w:t>
      </w:r>
    </w:p>
    <w:p w14:paraId="6FF780BF" w14:textId="77777777" w:rsidR="00804501" w:rsidRDefault="00804501" w:rsidP="00804501">
      <w:pPr>
        <w:spacing w:after="0"/>
        <w:ind w:left="360" w:right="46"/>
        <w:rPr>
          <w:sz w:val="20"/>
          <w:szCs w:val="20"/>
        </w:rPr>
      </w:pPr>
    </w:p>
    <w:tbl>
      <w:tblPr>
        <w:tblStyle w:val="Tablaconcuadrcula14"/>
        <w:tblW w:w="0" w:type="auto"/>
        <w:tblInd w:w="720" w:type="dxa"/>
        <w:tblLook w:val="04A0" w:firstRow="1" w:lastRow="0" w:firstColumn="1" w:lastColumn="0" w:noHBand="0" w:noVBand="1"/>
      </w:tblPr>
      <w:tblGrid>
        <w:gridCol w:w="595"/>
        <w:gridCol w:w="1796"/>
        <w:gridCol w:w="3338"/>
        <w:gridCol w:w="1437"/>
        <w:gridCol w:w="1437"/>
        <w:gridCol w:w="1780"/>
        <w:gridCol w:w="1665"/>
        <w:gridCol w:w="1224"/>
      </w:tblGrid>
      <w:tr w:rsidR="00804501" w:rsidRPr="005F534C" w14:paraId="54005682" w14:textId="77777777" w:rsidTr="006E3990">
        <w:tc>
          <w:tcPr>
            <w:tcW w:w="643" w:type="dxa"/>
            <w:shd w:val="clear" w:color="auto" w:fill="D9D9D9" w:themeFill="background1" w:themeFillShade="D9"/>
            <w:vAlign w:val="center"/>
          </w:tcPr>
          <w:p w14:paraId="7F1B6966" w14:textId="77777777" w:rsidR="00804501" w:rsidRPr="005F534C" w:rsidRDefault="00804501" w:rsidP="006E3990">
            <w:pPr>
              <w:spacing w:after="0" w:line="240" w:lineRule="auto"/>
              <w:jc w:val="center"/>
              <w:rPr>
                <w:rFonts w:ascii="Arial" w:hAnsi="Arial" w:cs="Arial"/>
                <w:b/>
                <w:sz w:val="18"/>
                <w:szCs w:val="18"/>
              </w:rPr>
            </w:pPr>
            <w:r w:rsidRPr="005F534C">
              <w:rPr>
                <w:rFonts w:ascii="Arial" w:hAnsi="Arial" w:cs="Arial"/>
                <w:b/>
                <w:sz w:val="18"/>
                <w:szCs w:val="18"/>
              </w:rPr>
              <w:t>Nº</w:t>
            </w:r>
          </w:p>
        </w:tc>
        <w:tc>
          <w:tcPr>
            <w:tcW w:w="1889" w:type="dxa"/>
            <w:shd w:val="clear" w:color="auto" w:fill="D9D9D9" w:themeFill="background1" w:themeFillShade="D9"/>
            <w:vAlign w:val="center"/>
          </w:tcPr>
          <w:p w14:paraId="59A76231" w14:textId="77777777" w:rsidR="00804501" w:rsidRPr="005F534C" w:rsidRDefault="00804501" w:rsidP="006E3990">
            <w:pPr>
              <w:spacing w:after="0" w:line="240" w:lineRule="auto"/>
              <w:jc w:val="center"/>
              <w:rPr>
                <w:rFonts w:ascii="Arial" w:hAnsi="Arial" w:cs="Arial"/>
                <w:b/>
                <w:sz w:val="18"/>
                <w:szCs w:val="18"/>
              </w:rPr>
            </w:pPr>
            <w:r w:rsidRPr="005F534C">
              <w:rPr>
                <w:rFonts w:ascii="Arial" w:hAnsi="Arial" w:cs="Arial"/>
                <w:b/>
                <w:sz w:val="18"/>
                <w:szCs w:val="18"/>
              </w:rPr>
              <w:t>Cliente a quien se brindó el servicio</w:t>
            </w:r>
            <w:r>
              <w:rPr>
                <w:rFonts w:ascii="Arial" w:hAnsi="Arial" w:cs="Arial"/>
                <w:b/>
                <w:sz w:val="18"/>
                <w:szCs w:val="18"/>
              </w:rPr>
              <w:t>/cargo</w:t>
            </w:r>
          </w:p>
        </w:tc>
        <w:tc>
          <w:tcPr>
            <w:tcW w:w="3831" w:type="dxa"/>
            <w:shd w:val="clear" w:color="auto" w:fill="D9D9D9" w:themeFill="background1" w:themeFillShade="D9"/>
            <w:vAlign w:val="center"/>
          </w:tcPr>
          <w:p w14:paraId="056EE0A0" w14:textId="77777777" w:rsidR="00804501" w:rsidRPr="005F534C" w:rsidRDefault="00804501" w:rsidP="006E3990">
            <w:pPr>
              <w:spacing w:after="0" w:line="240" w:lineRule="auto"/>
              <w:jc w:val="center"/>
              <w:rPr>
                <w:rFonts w:ascii="Arial" w:hAnsi="Arial" w:cs="Arial"/>
                <w:b/>
                <w:sz w:val="18"/>
                <w:szCs w:val="18"/>
              </w:rPr>
            </w:pPr>
            <w:r>
              <w:rPr>
                <w:rFonts w:ascii="Arial" w:hAnsi="Arial" w:cs="Arial"/>
                <w:b/>
                <w:sz w:val="18"/>
                <w:szCs w:val="18"/>
              </w:rPr>
              <w:t>Función/rol y d</w:t>
            </w:r>
            <w:r w:rsidRPr="005F534C">
              <w:rPr>
                <w:rFonts w:ascii="Arial" w:hAnsi="Arial" w:cs="Arial"/>
                <w:b/>
                <w:sz w:val="18"/>
                <w:szCs w:val="18"/>
              </w:rPr>
              <w:t>escripción del servicio</w:t>
            </w:r>
            <w:r>
              <w:rPr>
                <w:rFonts w:ascii="Arial" w:hAnsi="Arial" w:cs="Arial"/>
                <w:b/>
                <w:sz w:val="18"/>
                <w:szCs w:val="18"/>
              </w:rPr>
              <w:t>/cargo</w:t>
            </w:r>
          </w:p>
        </w:tc>
        <w:tc>
          <w:tcPr>
            <w:tcW w:w="1276" w:type="dxa"/>
            <w:shd w:val="clear" w:color="auto" w:fill="D9D9D9" w:themeFill="background1" w:themeFillShade="D9"/>
            <w:vAlign w:val="center"/>
          </w:tcPr>
          <w:p w14:paraId="09AC000B" w14:textId="77777777" w:rsidR="00804501" w:rsidRPr="005F534C" w:rsidRDefault="00804501" w:rsidP="006E3990">
            <w:pPr>
              <w:spacing w:after="0" w:line="240" w:lineRule="auto"/>
              <w:jc w:val="center"/>
              <w:rPr>
                <w:rFonts w:ascii="Arial" w:hAnsi="Arial" w:cs="Arial"/>
                <w:b/>
                <w:sz w:val="18"/>
                <w:szCs w:val="18"/>
              </w:rPr>
            </w:pPr>
            <w:r w:rsidRPr="005F534C">
              <w:rPr>
                <w:rFonts w:ascii="Arial" w:hAnsi="Arial" w:cs="Arial"/>
                <w:b/>
                <w:sz w:val="18"/>
                <w:szCs w:val="18"/>
              </w:rPr>
              <w:t>Fecha de inicio del servicio</w:t>
            </w:r>
            <w:r>
              <w:rPr>
                <w:rFonts w:ascii="Arial" w:hAnsi="Arial" w:cs="Arial"/>
                <w:b/>
                <w:sz w:val="18"/>
                <w:szCs w:val="18"/>
              </w:rPr>
              <w:t>/cargo</w:t>
            </w:r>
          </w:p>
        </w:tc>
        <w:tc>
          <w:tcPr>
            <w:tcW w:w="1275" w:type="dxa"/>
            <w:shd w:val="clear" w:color="auto" w:fill="D9D9D9" w:themeFill="background1" w:themeFillShade="D9"/>
            <w:vAlign w:val="center"/>
          </w:tcPr>
          <w:p w14:paraId="268A5607" w14:textId="77777777" w:rsidR="00804501" w:rsidRPr="005F534C" w:rsidRDefault="00804501" w:rsidP="006E3990">
            <w:pPr>
              <w:spacing w:after="0" w:line="240" w:lineRule="auto"/>
              <w:jc w:val="center"/>
              <w:rPr>
                <w:rFonts w:ascii="Arial" w:hAnsi="Arial" w:cs="Arial"/>
                <w:b/>
                <w:sz w:val="18"/>
                <w:szCs w:val="18"/>
              </w:rPr>
            </w:pPr>
            <w:r w:rsidRPr="005F534C">
              <w:rPr>
                <w:rFonts w:ascii="Arial" w:hAnsi="Arial" w:cs="Arial"/>
                <w:b/>
                <w:sz w:val="18"/>
                <w:szCs w:val="18"/>
              </w:rPr>
              <w:t>Fecha de culminación del servicio</w:t>
            </w:r>
            <w:r>
              <w:rPr>
                <w:rFonts w:ascii="Arial" w:hAnsi="Arial" w:cs="Arial"/>
                <w:b/>
                <w:sz w:val="18"/>
                <w:szCs w:val="18"/>
              </w:rPr>
              <w:t>/cargo</w:t>
            </w:r>
          </w:p>
        </w:tc>
        <w:tc>
          <w:tcPr>
            <w:tcW w:w="1985" w:type="dxa"/>
            <w:shd w:val="clear" w:color="auto" w:fill="D9D9D9" w:themeFill="background1" w:themeFillShade="D9"/>
            <w:vAlign w:val="center"/>
          </w:tcPr>
          <w:p w14:paraId="24130E94" w14:textId="77777777" w:rsidR="00804501" w:rsidRPr="005F534C" w:rsidRDefault="00804501" w:rsidP="006E3990">
            <w:pPr>
              <w:spacing w:after="0" w:line="240" w:lineRule="auto"/>
              <w:jc w:val="center"/>
              <w:rPr>
                <w:rFonts w:ascii="Arial" w:hAnsi="Arial" w:cs="Arial"/>
                <w:b/>
                <w:sz w:val="18"/>
                <w:szCs w:val="18"/>
              </w:rPr>
            </w:pPr>
            <w:r w:rsidRPr="005F534C">
              <w:rPr>
                <w:rFonts w:ascii="Arial" w:hAnsi="Arial" w:cs="Arial"/>
                <w:b/>
                <w:sz w:val="18"/>
                <w:szCs w:val="18"/>
              </w:rPr>
              <w:t>Nombre del Proyecto</w:t>
            </w:r>
            <w:r>
              <w:rPr>
                <w:rFonts w:ascii="Arial" w:hAnsi="Arial" w:cs="Arial"/>
                <w:b/>
                <w:sz w:val="18"/>
                <w:szCs w:val="18"/>
              </w:rPr>
              <w:t xml:space="preserve"> y Código (si aplica)</w:t>
            </w:r>
          </w:p>
        </w:tc>
        <w:tc>
          <w:tcPr>
            <w:tcW w:w="1843" w:type="dxa"/>
            <w:shd w:val="clear" w:color="auto" w:fill="D9D9D9" w:themeFill="background1" w:themeFillShade="D9"/>
            <w:vAlign w:val="center"/>
          </w:tcPr>
          <w:p w14:paraId="0A231AE9" w14:textId="77777777" w:rsidR="00804501" w:rsidRPr="005F534C" w:rsidRDefault="00804501" w:rsidP="006E3990">
            <w:pPr>
              <w:spacing w:after="0" w:line="240" w:lineRule="auto"/>
              <w:jc w:val="center"/>
              <w:rPr>
                <w:rFonts w:ascii="Arial" w:hAnsi="Arial" w:cs="Arial"/>
                <w:b/>
                <w:sz w:val="18"/>
                <w:szCs w:val="18"/>
              </w:rPr>
            </w:pPr>
            <w:r>
              <w:rPr>
                <w:rFonts w:ascii="Arial" w:hAnsi="Arial" w:cs="Arial"/>
                <w:b/>
                <w:sz w:val="18"/>
                <w:szCs w:val="18"/>
              </w:rPr>
              <w:t>Fase del proyecto (si aplica)</w:t>
            </w:r>
          </w:p>
        </w:tc>
        <w:tc>
          <w:tcPr>
            <w:tcW w:w="1275" w:type="dxa"/>
            <w:shd w:val="clear" w:color="auto" w:fill="D9D9D9" w:themeFill="background1" w:themeFillShade="D9"/>
            <w:vAlign w:val="center"/>
          </w:tcPr>
          <w:p w14:paraId="7FCC19A2" w14:textId="77777777" w:rsidR="00804501" w:rsidRPr="005F534C" w:rsidRDefault="00804501" w:rsidP="006E3990">
            <w:pPr>
              <w:spacing w:after="0" w:line="240" w:lineRule="auto"/>
              <w:jc w:val="center"/>
              <w:rPr>
                <w:rFonts w:ascii="Arial" w:hAnsi="Arial" w:cs="Arial"/>
                <w:b/>
                <w:sz w:val="18"/>
                <w:szCs w:val="18"/>
              </w:rPr>
            </w:pPr>
            <w:r w:rsidRPr="005F534C">
              <w:rPr>
                <w:rFonts w:ascii="Arial" w:hAnsi="Arial" w:cs="Arial"/>
                <w:b/>
                <w:sz w:val="18"/>
                <w:szCs w:val="18"/>
              </w:rPr>
              <w:t>Personas de contacto del Cliente</w:t>
            </w:r>
          </w:p>
        </w:tc>
      </w:tr>
      <w:tr w:rsidR="00804501" w:rsidRPr="005F534C" w14:paraId="40E16221" w14:textId="77777777" w:rsidTr="006E3990">
        <w:tc>
          <w:tcPr>
            <w:tcW w:w="643" w:type="dxa"/>
            <w:vAlign w:val="center"/>
          </w:tcPr>
          <w:p w14:paraId="2C03A068" w14:textId="77777777" w:rsidR="00804501" w:rsidRPr="005F534C" w:rsidRDefault="00804501" w:rsidP="006E3990">
            <w:pPr>
              <w:spacing w:after="0" w:line="240" w:lineRule="auto"/>
              <w:rPr>
                <w:rFonts w:ascii="Arial" w:hAnsi="Arial" w:cs="Arial"/>
                <w:sz w:val="18"/>
                <w:szCs w:val="18"/>
              </w:rPr>
            </w:pPr>
            <w:r w:rsidRPr="005F534C">
              <w:rPr>
                <w:rFonts w:ascii="Arial" w:hAnsi="Arial" w:cs="Arial"/>
                <w:sz w:val="18"/>
                <w:szCs w:val="18"/>
              </w:rPr>
              <w:t>1</w:t>
            </w:r>
          </w:p>
        </w:tc>
        <w:tc>
          <w:tcPr>
            <w:tcW w:w="1889" w:type="dxa"/>
            <w:vAlign w:val="center"/>
          </w:tcPr>
          <w:p w14:paraId="222D6DD4" w14:textId="77777777" w:rsidR="00804501" w:rsidRPr="005F534C" w:rsidRDefault="00804501" w:rsidP="006E3990">
            <w:pPr>
              <w:spacing w:after="0" w:line="240" w:lineRule="auto"/>
              <w:rPr>
                <w:rFonts w:ascii="Arial" w:hAnsi="Arial" w:cs="Arial"/>
                <w:sz w:val="18"/>
                <w:szCs w:val="18"/>
              </w:rPr>
            </w:pPr>
          </w:p>
        </w:tc>
        <w:tc>
          <w:tcPr>
            <w:tcW w:w="3831" w:type="dxa"/>
            <w:vAlign w:val="center"/>
          </w:tcPr>
          <w:p w14:paraId="43DB32C2" w14:textId="77777777" w:rsidR="00804501" w:rsidRPr="005F534C" w:rsidRDefault="00804501" w:rsidP="006E3990">
            <w:pPr>
              <w:spacing w:after="0" w:line="240" w:lineRule="auto"/>
              <w:rPr>
                <w:rFonts w:ascii="Arial" w:hAnsi="Arial" w:cs="Arial"/>
                <w:sz w:val="18"/>
                <w:szCs w:val="18"/>
              </w:rPr>
            </w:pPr>
          </w:p>
        </w:tc>
        <w:tc>
          <w:tcPr>
            <w:tcW w:w="1276" w:type="dxa"/>
            <w:vAlign w:val="center"/>
          </w:tcPr>
          <w:p w14:paraId="4B372706" w14:textId="77777777" w:rsidR="00804501" w:rsidRPr="005F534C" w:rsidRDefault="00804501" w:rsidP="006E3990">
            <w:pPr>
              <w:spacing w:after="0" w:line="240" w:lineRule="auto"/>
              <w:rPr>
                <w:rFonts w:ascii="Arial" w:hAnsi="Arial" w:cs="Arial"/>
                <w:sz w:val="18"/>
                <w:szCs w:val="18"/>
              </w:rPr>
            </w:pPr>
          </w:p>
        </w:tc>
        <w:tc>
          <w:tcPr>
            <w:tcW w:w="1275" w:type="dxa"/>
            <w:vAlign w:val="center"/>
          </w:tcPr>
          <w:p w14:paraId="1DE0F643" w14:textId="77777777" w:rsidR="00804501" w:rsidRPr="005F534C" w:rsidRDefault="00804501" w:rsidP="006E3990">
            <w:pPr>
              <w:spacing w:after="0" w:line="240" w:lineRule="auto"/>
              <w:rPr>
                <w:rFonts w:ascii="Arial" w:hAnsi="Arial" w:cs="Arial"/>
                <w:sz w:val="18"/>
                <w:szCs w:val="18"/>
              </w:rPr>
            </w:pPr>
          </w:p>
        </w:tc>
        <w:tc>
          <w:tcPr>
            <w:tcW w:w="1985" w:type="dxa"/>
            <w:vAlign w:val="center"/>
          </w:tcPr>
          <w:p w14:paraId="5A541D17" w14:textId="77777777" w:rsidR="00804501" w:rsidRPr="005F534C" w:rsidRDefault="00804501" w:rsidP="006E3990">
            <w:pPr>
              <w:spacing w:after="0" w:line="240" w:lineRule="auto"/>
              <w:rPr>
                <w:rFonts w:ascii="Arial" w:hAnsi="Arial" w:cs="Arial"/>
                <w:sz w:val="18"/>
                <w:szCs w:val="18"/>
              </w:rPr>
            </w:pPr>
          </w:p>
        </w:tc>
        <w:tc>
          <w:tcPr>
            <w:tcW w:w="1843" w:type="dxa"/>
            <w:vAlign w:val="center"/>
          </w:tcPr>
          <w:p w14:paraId="67ECD066" w14:textId="77777777" w:rsidR="00804501" w:rsidRPr="005F534C" w:rsidRDefault="00804501" w:rsidP="006E3990">
            <w:pPr>
              <w:spacing w:after="0" w:line="240" w:lineRule="auto"/>
              <w:rPr>
                <w:rFonts w:ascii="Arial" w:hAnsi="Arial" w:cs="Arial"/>
                <w:sz w:val="18"/>
                <w:szCs w:val="18"/>
              </w:rPr>
            </w:pPr>
          </w:p>
        </w:tc>
        <w:tc>
          <w:tcPr>
            <w:tcW w:w="1275" w:type="dxa"/>
            <w:vAlign w:val="center"/>
          </w:tcPr>
          <w:p w14:paraId="0303B91E" w14:textId="77777777" w:rsidR="00804501" w:rsidRPr="005F534C" w:rsidRDefault="00804501" w:rsidP="006E3990">
            <w:pPr>
              <w:spacing w:after="0" w:line="240" w:lineRule="auto"/>
              <w:rPr>
                <w:rFonts w:ascii="Arial" w:hAnsi="Arial" w:cs="Arial"/>
                <w:sz w:val="18"/>
                <w:szCs w:val="18"/>
              </w:rPr>
            </w:pPr>
          </w:p>
        </w:tc>
      </w:tr>
      <w:tr w:rsidR="00804501" w:rsidRPr="005F534C" w14:paraId="406144AA" w14:textId="77777777" w:rsidTr="006E3990">
        <w:tc>
          <w:tcPr>
            <w:tcW w:w="643" w:type="dxa"/>
            <w:vAlign w:val="center"/>
          </w:tcPr>
          <w:p w14:paraId="217E689B" w14:textId="77777777" w:rsidR="00804501" w:rsidRPr="005F534C" w:rsidRDefault="00804501" w:rsidP="006E3990">
            <w:pPr>
              <w:spacing w:after="0" w:line="240" w:lineRule="auto"/>
              <w:rPr>
                <w:rFonts w:ascii="Arial" w:hAnsi="Arial" w:cs="Arial"/>
                <w:sz w:val="18"/>
                <w:szCs w:val="18"/>
              </w:rPr>
            </w:pPr>
            <w:r w:rsidRPr="005F534C">
              <w:rPr>
                <w:rFonts w:ascii="Arial" w:hAnsi="Arial" w:cs="Arial"/>
                <w:sz w:val="18"/>
                <w:szCs w:val="18"/>
              </w:rPr>
              <w:t>2</w:t>
            </w:r>
          </w:p>
        </w:tc>
        <w:tc>
          <w:tcPr>
            <w:tcW w:w="1889" w:type="dxa"/>
            <w:vAlign w:val="center"/>
          </w:tcPr>
          <w:p w14:paraId="097FB9E9" w14:textId="77777777" w:rsidR="00804501" w:rsidRPr="005F534C" w:rsidRDefault="00804501" w:rsidP="006E3990">
            <w:pPr>
              <w:spacing w:after="0" w:line="240" w:lineRule="auto"/>
              <w:rPr>
                <w:rFonts w:ascii="Arial" w:hAnsi="Arial" w:cs="Arial"/>
                <w:sz w:val="18"/>
                <w:szCs w:val="18"/>
              </w:rPr>
            </w:pPr>
          </w:p>
        </w:tc>
        <w:tc>
          <w:tcPr>
            <w:tcW w:w="3831" w:type="dxa"/>
            <w:vAlign w:val="center"/>
          </w:tcPr>
          <w:p w14:paraId="040BCA95" w14:textId="77777777" w:rsidR="00804501" w:rsidRPr="005F534C" w:rsidRDefault="00804501" w:rsidP="006E3990">
            <w:pPr>
              <w:spacing w:after="0" w:line="240" w:lineRule="auto"/>
              <w:rPr>
                <w:rFonts w:ascii="Arial" w:hAnsi="Arial" w:cs="Arial"/>
                <w:sz w:val="18"/>
                <w:szCs w:val="18"/>
              </w:rPr>
            </w:pPr>
          </w:p>
        </w:tc>
        <w:tc>
          <w:tcPr>
            <w:tcW w:w="1276" w:type="dxa"/>
            <w:vAlign w:val="center"/>
          </w:tcPr>
          <w:p w14:paraId="53676CAD" w14:textId="77777777" w:rsidR="00804501" w:rsidRPr="005F534C" w:rsidRDefault="00804501" w:rsidP="006E3990">
            <w:pPr>
              <w:spacing w:after="0" w:line="240" w:lineRule="auto"/>
              <w:rPr>
                <w:rFonts w:ascii="Arial" w:hAnsi="Arial" w:cs="Arial"/>
                <w:sz w:val="18"/>
                <w:szCs w:val="18"/>
              </w:rPr>
            </w:pPr>
          </w:p>
        </w:tc>
        <w:tc>
          <w:tcPr>
            <w:tcW w:w="1275" w:type="dxa"/>
            <w:vAlign w:val="center"/>
          </w:tcPr>
          <w:p w14:paraId="41C10BAE" w14:textId="77777777" w:rsidR="00804501" w:rsidRPr="005F534C" w:rsidRDefault="00804501" w:rsidP="006E3990">
            <w:pPr>
              <w:spacing w:after="0" w:line="240" w:lineRule="auto"/>
              <w:rPr>
                <w:rFonts w:ascii="Arial" w:hAnsi="Arial" w:cs="Arial"/>
                <w:sz w:val="18"/>
                <w:szCs w:val="18"/>
              </w:rPr>
            </w:pPr>
          </w:p>
        </w:tc>
        <w:tc>
          <w:tcPr>
            <w:tcW w:w="1985" w:type="dxa"/>
            <w:vAlign w:val="center"/>
          </w:tcPr>
          <w:p w14:paraId="25E9DC18" w14:textId="77777777" w:rsidR="00804501" w:rsidRPr="005F534C" w:rsidRDefault="00804501" w:rsidP="006E3990">
            <w:pPr>
              <w:spacing w:after="0" w:line="240" w:lineRule="auto"/>
              <w:rPr>
                <w:rFonts w:ascii="Arial" w:hAnsi="Arial" w:cs="Arial"/>
                <w:sz w:val="18"/>
                <w:szCs w:val="18"/>
              </w:rPr>
            </w:pPr>
          </w:p>
        </w:tc>
        <w:tc>
          <w:tcPr>
            <w:tcW w:w="1843" w:type="dxa"/>
            <w:vAlign w:val="center"/>
          </w:tcPr>
          <w:p w14:paraId="17AD3BF2" w14:textId="77777777" w:rsidR="00804501" w:rsidRPr="005F534C" w:rsidRDefault="00804501" w:rsidP="006E3990">
            <w:pPr>
              <w:spacing w:after="0" w:line="240" w:lineRule="auto"/>
              <w:rPr>
                <w:rFonts w:ascii="Arial" w:hAnsi="Arial" w:cs="Arial"/>
                <w:sz w:val="18"/>
                <w:szCs w:val="18"/>
              </w:rPr>
            </w:pPr>
          </w:p>
        </w:tc>
        <w:tc>
          <w:tcPr>
            <w:tcW w:w="1275" w:type="dxa"/>
            <w:vAlign w:val="center"/>
          </w:tcPr>
          <w:p w14:paraId="6BE1615E" w14:textId="77777777" w:rsidR="00804501" w:rsidRPr="005F534C" w:rsidRDefault="00804501" w:rsidP="006E3990">
            <w:pPr>
              <w:spacing w:after="0" w:line="240" w:lineRule="auto"/>
              <w:rPr>
                <w:rFonts w:ascii="Arial" w:hAnsi="Arial" w:cs="Arial"/>
                <w:sz w:val="18"/>
                <w:szCs w:val="18"/>
              </w:rPr>
            </w:pPr>
          </w:p>
        </w:tc>
      </w:tr>
      <w:tr w:rsidR="00804501" w:rsidRPr="005F534C" w14:paraId="30FEFF49" w14:textId="77777777" w:rsidTr="006E3990">
        <w:tc>
          <w:tcPr>
            <w:tcW w:w="643" w:type="dxa"/>
            <w:vAlign w:val="center"/>
          </w:tcPr>
          <w:p w14:paraId="6E940ECA" w14:textId="77777777" w:rsidR="00804501" w:rsidRPr="005F534C" w:rsidRDefault="00804501" w:rsidP="006E3990">
            <w:pPr>
              <w:spacing w:after="0" w:line="240" w:lineRule="auto"/>
              <w:rPr>
                <w:rFonts w:ascii="Arial" w:hAnsi="Arial" w:cs="Arial"/>
                <w:sz w:val="18"/>
                <w:szCs w:val="18"/>
              </w:rPr>
            </w:pPr>
            <w:r w:rsidRPr="005F534C">
              <w:rPr>
                <w:rFonts w:ascii="Arial" w:hAnsi="Arial" w:cs="Arial"/>
                <w:sz w:val="18"/>
                <w:szCs w:val="18"/>
              </w:rPr>
              <w:t>3</w:t>
            </w:r>
          </w:p>
        </w:tc>
        <w:tc>
          <w:tcPr>
            <w:tcW w:w="1889" w:type="dxa"/>
            <w:vAlign w:val="center"/>
          </w:tcPr>
          <w:p w14:paraId="41083DD7" w14:textId="77777777" w:rsidR="00804501" w:rsidRPr="005F534C" w:rsidRDefault="00804501" w:rsidP="006E3990">
            <w:pPr>
              <w:spacing w:after="0" w:line="240" w:lineRule="auto"/>
              <w:rPr>
                <w:rFonts w:ascii="Arial" w:hAnsi="Arial" w:cs="Arial"/>
                <w:sz w:val="18"/>
                <w:szCs w:val="18"/>
              </w:rPr>
            </w:pPr>
          </w:p>
        </w:tc>
        <w:tc>
          <w:tcPr>
            <w:tcW w:w="3831" w:type="dxa"/>
            <w:vAlign w:val="center"/>
          </w:tcPr>
          <w:p w14:paraId="74392EA7" w14:textId="77777777" w:rsidR="00804501" w:rsidRPr="005F534C" w:rsidRDefault="00804501" w:rsidP="006E3990">
            <w:pPr>
              <w:spacing w:after="0" w:line="240" w:lineRule="auto"/>
              <w:rPr>
                <w:rFonts w:ascii="Arial" w:hAnsi="Arial" w:cs="Arial"/>
                <w:sz w:val="18"/>
                <w:szCs w:val="18"/>
              </w:rPr>
            </w:pPr>
          </w:p>
        </w:tc>
        <w:tc>
          <w:tcPr>
            <w:tcW w:w="1276" w:type="dxa"/>
            <w:vAlign w:val="center"/>
          </w:tcPr>
          <w:p w14:paraId="50BFBCCB" w14:textId="77777777" w:rsidR="00804501" w:rsidRPr="005F534C" w:rsidRDefault="00804501" w:rsidP="006E3990">
            <w:pPr>
              <w:spacing w:after="0" w:line="240" w:lineRule="auto"/>
              <w:rPr>
                <w:rFonts w:ascii="Arial" w:hAnsi="Arial" w:cs="Arial"/>
                <w:sz w:val="18"/>
                <w:szCs w:val="18"/>
              </w:rPr>
            </w:pPr>
          </w:p>
        </w:tc>
        <w:tc>
          <w:tcPr>
            <w:tcW w:w="1275" w:type="dxa"/>
            <w:vAlign w:val="center"/>
          </w:tcPr>
          <w:p w14:paraId="66BAA8F6" w14:textId="77777777" w:rsidR="00804501" w:rsidRPr="005F534C" w:rsidRDefault="00804501" w:rsidP="006E3990">
            <w:pPr>
              <w:spacing w:after="0" w:line="240" w:lineRule="auto"/>
              <w:rPr>
                <w:rFonts w:ascii="Arial" w:hAnsi="Arial" w:cs="Arial"/>
                <w:sz w:val="18"/>
                <w:szCs w:val="18"/>
              </w:rPr>
            </w:pPr>
          </w:p>
        </w:tc>
        <w:tc>
          <w:tcPr>
            <w:tcW w:w="1985" w:type="dxa"/>
            <w:vAlign w:val="center"/>
          </w:tcPr>
          <w:p w14:paraId="21F0D0D1" w14:textId="77777777" w:rsidR="00804501" w:rsidRPr="005F534C" w:rsidRDefault="00804501" w:rsidP="006E3990">
            <w:pPr>
              <w:spacing w:after="0" w:line="240" w:lineRule="auto"/>
              <w:rPr>
                <w:rFonts w:ascii="Arial" w:hAnsi="Arial" w:cs="Arial"/>
                <w:sz w:val="18"/>
                <w:szCs w:val="18"/>
              </w:rPr>
            </w:pPr>
          </w:p>
        </w:tc>
        <w:tc>
          <w:tcPr>
            <w:tcW w:w="1843" w:type="dxa"/>
            <w:vAlign w:val="center"/>
          </w:tcPr>
          <w:p w14:paraId="2E87A789" w14:textId="77777777" w:rsidR="00804501" w:rsidRPr="005F534C" w:rsidRDefault="00804501" w:rsidP="006E3990">
            <w:pPr>
              <w:spacing w:after="0" w:line="240" w:lineRule="auto"/>
              <w:rPr>
                <w:rFonts w:ascii="Arial" w:hAnsi="Arial" w:cs="Arial"/>
                <w:sz w:val="18"/>
                <w:szCs w:val="18"/>
              </w:rPr>
            </w:pPr>
          </w:p>
        </w:tc>
        <w:tc>
          <w:tcPr>
            <w:tcW w:w="1275" w:type="dxa"/>
            <w:vAlign w:val="center"/>
          </w:tcPr>
          <w:p w14:paraId="253302CB" w14:textId="77777777" w:rsidR="00804501" w:rsidRPr="005F534C" w:rsidRDefault="00804501" w:rsidP="006E3990">
            <w:pPr>
              <w:spacing w:after="0" w:line="240" w:lineRule="auto"/>
              <w:rPr>
                <w:rFonts w:ascii="Arial" w:hAnsi="Arial" w:cs="Arial"/>
                <w:sz w:val="18"/>
                <w:szCs w:val="18"/>
              </w:rPr>
            </w:pPr>
          </w:p>
        </w:tc>
      </w:tr>
    </w:tbl>
    <w:p w14:paraId="41946FAE" w14:textId="77777777" w:rsidR="00804501" w:rsidRDefault="00804501" w:rsidP="00804501">
      <w:pPr>
        <w:spacing w:after="0"/>
        <w:ind w:left="708" w:right="46"/>
        <w:jc w:val="both"/>
        <w:rPr>
          <w:sz w:val="20"/>
          <w:szCs w:val="20"/>
        </w:rPr>
      </w:pPr>
    </w:p>
    <w:p w14:paraId="768D5015" w14:textId="77777777" w:rsidR="00804501" w:rsidRPr="006E3990" w:rsidRDefault="00804501" w:rsidP="00804501">
      <w:pPr>
        <w:spacing w:after="0"/>
        <w:ind w:left="360" w:right="46"/>
        <w:jc w:val="both"/>
        <w:rPr>
          <w:sz w:val="20"/>
          <w:szCs w:val="20"/>
        </w:rPr>
      </w:pPr>
    </w:p>
    <w:p w14:paraId="0AE29133" w14:textId="0255F16E" w:rsidR="00804501" w:rsidRPr="00B12286" w:rsidRDefault="00804501" w:rsidP="00B12286">
      <w:pPr>
        <w:pStyle w:val="Prrafodelista"/>
        <w:numPr>
          <w:ilvl w:val="0"/>
          <w:numId w:val="56"/>
        </w:numPr>
        <w:spacing w:after="0"/>
        <w:ind w:left="1080" w:right="46"/>
        <w:jc w:val="both"/>
        <w:rPr>
          <w:rFonts w:ascii="Arial" w:hAnsi="Arial" w:cs="Arial"/>
          <w:sz w:val="20"/>
          <w:szCs w:val="20"/>
        </w:rPr>
      </w:pPr>
      <w:r w:rsidRPr="00B12286">
        <w:rPr>
          <w:rFonts w:ascii="Arial" w:hAnsi="Arial" w:cs="Arial"/>
          <w:sz w:val="20"/>
          <w:szCs w:val="20"/>
        </w:rPr>
        <w:t>Experiencia</w:t>
      </w:r>
      <w:r w:rsidRPr="00B12286">
        <w:rPr>
          <w:rFonts w:ascii="Arial" w:hAnsi="Arial" w:cs="Arial"/>
          <w:spacing w:val="1"/>
          <w:sz w:val="20"/>
          <w:szCs w:val="20"/>
        </w:rPr>
        <w:t xml:space="preserve"> como </w:t>
      </w:r>
      <w:r w:rsidRPr="00B12286">
        <w:rPr>
          <w:rFonts w:ascii="Arial" w:hAnsi="Arial" w:cs="Arial"/>
          <w:sz w:val="20"/>
          <w:szCs w:val="20"/>
        </w:rPr>
        <w:t>especialista, supervisor o coordinador o rol similar, en la elaboración o evaluación de EPI para proyectos de inversión pública o público-privada:</w:t>
      </w:r>
    </w:p>
    <w:p w14:paraId="607A1A13" w14:textId="77777777" w:rsidR="00804501" w:rsidRPr="00B12286" w:rsidRDefault="00804501" w:rsidP="00B12286">
      <w:pPr>
        <w:pStyle w:val="Prrafodelista"/>
        <w:numPr>
          <w:ilvl w:val="2"/>
          <w:numId w:val="57"/>
        </w:numPr>
        <w:spacing w:after="0" w:line="276" w:lineRule="auto"/>
        <w:ind w:right="284"/>
        <w:contextualSpacing w:val="0"/>
        <w:rPr>
          <w:rFonts w:ascii="Arial" w:hAnsi="Arial" w:cs="Arial"/>
          <w:sz w:val="20"/>
          <w:szCs w:val="20"/>
        </w:rPr>
      </w:pPr>
      <w:r w:rsidRPr="00B12286">
        <w:rPr>
          <w:rFonts w:ascii="Arial" w:hAnsi="Arial" w:cs="Arial"/>
          <w:sz w:val="20"/>
          <w:szCs w:val="20"/>
        </w:rPr>
        <w:t>En el sector salud, mínimo 1 año, o alternativamente,</w:t>
      </w:r>
    </w:p>
    <w:p w14:paraId="60DD7774" w14:textId="3B4851E2" w:rsidR="00804501" w:rsidRPr="00B12286" w:rsidRDefault="00804501" w:rsidP="00B12286">
      <w:pPr>
        <w:pStyle w:val="Prrafodelista"/>
        <w:widowControl w:val="0"/>
        <w:numPr>
          <w:ilvl w:val="2"/>
          <w:numId w:val="57"/>
        </w:numPr>
        <w:autoSpaceDE w:val="0"/>
        <w:autoSpaceDN w:val="0"/>
        <w:spacing w:after="0" w:line="276" w:lineRule="auto"/>
        <w:ind w:right="284"/>
        <w:contextualSpacing w:val="0"/>
        <w:jc w:val="both"/>
        <w:rPr>
          <w:rFonts w:ascii="Arial" w:hAnsi="Arial" w:cs="Arial"/>
          <w:sz w:val="20"/>
          <w:szCs w:val="20"/>
        </w:rPr>
      </w:pPr>
      <w:r w:rsidRPr="00B12286">
        <w:rPr>
          <w:rFonts w:ascii="Arial" w:hAnsi="Arial" w:cs="Arial"/>
          <w:sz w:val="20"/>
          <w:szCs w:val="20"/>
        </w:rPr>
        <w:lastRenderedPageBreak/>
        <w:t>En mínimo 1 proyecto hospitalario integral, con EPI aprobado o con declaratoria de viabilidad.</w:t>
      </w:r>
    </w:p>
    <w:p w14:paraId="4945D183" w14:textId="77777777" w:rsidR="00804501" w:rsidRPr="002F1EA1" w:rsidRDefault="00804501" w:rsidP="00804501">
      <w:pPr>
        <w:spacing w:after="160" w:line="259" w:lineRule="auto"/>
        <w:ind w:left="720"/>
        <w:rPr>
          <w:rFonts w:ascii="Arial" w:eastAsiaTheme="minorHAnsi" w:hAnsi="Arial" w:cs="Arial"/>
        </w:rPr>
      </w:pPr>
    </w:p>
    <w:tbl>
      <w:tblPr>
        <w:tblStyle w:val="Tablaconcuadrcula14"/>
        <w:tblW w:w="0" w:type="auto"/>
        <w:tblInd w:w="720" w:type="dxa"/>
        <w:tblLook w:val="04A0" w:firstRow="1" w:lastRow="0" w:firstColumn="1" w:lastColumn="0" w:noHBand="0" w:noVBand="1"/>
      </w:tblPr>
      <w:tblGrid>
        <w:gridCol w:w="597"/>
        <w:gridCol w:w="1691"/>
        <w:gridCol w:w="1592"/>
        <w:gridCol w:w="1181"/>
        <w:gridCol w:w="1454"/>
        <w:gridCol w:w="1882"/>
        <w:gridCol w:w="1603"/>
        <w:gridCol w:w="1644"/>
        <w:gridCol w:w="1628"/>
      </w:tblGrid>
      <w:tr w:rsidR="0004590C" w:rsidRPr="004F51C2" w14:paraId="2D944DC7" w14:textId="77777777" w:rsidTr="006E3990">
        <w:tc>
          <w:tcPr>
            <w:tcW w:w="643" w:type="dxa"/>
            <w:shd w:val="clear" w:color="auto" w:fill="D9D9D9" w:themeFill="background1" w:themeFillShade="D9"/>
            <w:vAlign w:val="center"/>
          </w:tcPr>
          <w:p w14:paraId="297BAF3F" w14:textId="77777777" w:rsidR="00804501" w:rsidRPr="006E3990" w:rsidRDefault="00804501" w:rsidP="006E3990">
            <w:pPr>
              <w:spacing w:after="0" w:line="240" w:lineRule="auto"/>
              <w:jc w:val="center"/>
              <w:rPr>
                <w:rFonts w:ascii="Arial" w:hAnsi="Arial" w:cs="Arial"/>
                <w:b/>
                <w:sz w:val="18"/>
                <w:szCs w:val="18"/>
              </w:rPr>
            </w:pPr>
            <w:r w:rsidRPr="006E3990">
              <w:rPr>
                <w:rFonts w:ascii="Arial" w:hAnsi="Arial" w:cs="Arial"/>
                <w:b/>
                <w:sz w:val="18"/>
                <w:szCs w:val="18"/>
              </w:rPr>
              <w:t>Nº</w:t>
            </w:r>
          </w:p>
        </w:tc>
        <w:tc>
          <w:tcPr>
            <w:tcW w:w="1889" w:type="dxa"/>
            <w:shd w:val="clear" w:color="auto" w:fill="D9D9D9" w:themeFill="background1" w:themeFillShade="D9"/>
            <w:vAlign w:val="center"/>
          </w:tcPr>
          <w:p w14:paraId="08FEDD6E" w14:textId="77777777" w:rsidR="00804501" w:rsidRPr="006E3990" w:rsidRDefault="00804501" w:rsidP="006E3990">
            <w:pPr>
              <w:spacing w:after="0" w:line="240" w:lineRule="auto"/>
              <w:jc w:val="center"/>
              <w:rPr>
                <w:rFonts w:ascii="Arial" w:hAnsi="Arial" w:cs="Arial"/>
                <w:b/>
                <w:sz w:val="18"/>
                <w:szCs w:val="18"/>
              </w:rPr>
            </w:pPr>
            <w:r w:rsidRPr="006E3990">
              <w:rPr>
                <w:rFonts w:ascii="Arial" w:hAnsi="Arial" w:cs="Arial"/>
                <w:b/>
                <w:sz w:val="18"/>
                <w:szCs w:val="18"/>
              </w:rPr>
              <w:t>Cliente a quien se brindó el servicio</w:t>
            </w:r>
          </w:p>
        </w:tc>
        <w:tc>
          <w:tcPr>
            <w:tcW w:w="1678" w:type="dxa"/>
            <w:shd w:val="clear" w:color="auto" w:fill="D9D9D9" w:themeFill="background1" w:themeFillShade="D9"/>
            <w:vAlign w:val="center"/>
          </w:tcPr>
          <w:p w14:paraId="34817AC3" w14:textId="77777777" w:rsidR="00804501" w:rsidRPr="006E3990" w:rsidRDefault="00804501" w:rsidP="006E3990">
            <w:pPr>
              <w:spacing w:after="0" w:line="240" w:lineRule="auto"/>
              <w:jc w:val="center"/>
              <w:rPr>
                <w:rFonts w:ascii="Arial" w:hAnsi="Arial" w:cs="Arial"/>
                <w:b/>
                <w:sz w:val="18"/>
                <w:szCs w:val="18"/>
              </w:rPr>
            </w:pPr>
            <w:r>
              <w:rPr>
                <w:rFonts w:ascii="Arial" w:hAnsi="Arial" w:cs="Arial"/>
                <w:b/>
                <w:sz w:val="18"/>
                <w:szCs w:val="18"/>
              </w:rPr>
              <w:t>Función/rol y d</w:t>
            </w:r>
            <w:r w:rsidRPr="006E3990">
              <w:rPr>
                <w:rFonts w:ascii="Arial" w:hAnsi="Arial" w:cs="Arial"/>
                <w:b/>
                <w:sz w:val="18"/>
                <w:szCs w:val="18"/>
              </w:rPr>
              <w:t>escripción del servicio</w:t>
            </w:r>
          </w:p>
          <w:p w14:paraId="664F4E59" w14:textId="46AFB23C" w:rsidR="00804501" w:rsidRPr="006E3990" w:rsidRDefault="00804501" w:rsidP="006E3990">
            <w:pPr>
              <w:spacing w:after="0" w:line="240" w:lineRule="auto"/>
              <w:jc w:val="center"/>
              <w:rPr>
                <w:rFonts w:ascii="Arial" w:hAnsi="Arial" w:cs="Arial"/>
                <w:b/>
                <w:sz w:val="18"/>
                <w:szCs w:val="18"/>
              </w:rPr>
            </w:pPr>
            <w:r w:rsidRPr="00B12286">
              <w:rPr>
                <w:rFonts w:ascii="Arial" w:hAnsi="Arial" w:cs="Arial"/>
                <w:b/>
                <w:sz w:val="16"/>
                <w:szCs w:val="16"/>
              </w:rPr>
              <w:t>(</w:t>
            </w:r>
            <w:r w:rsidR="0004590C" w:rsidRPr="00B12286">
              <w:rPr>
                <w:rFonts w:ascii="Arial" w:hAnsi="Arial" w:cs="Arial"/>
                <w:b/>
                <w:sz w:val="16"/>
                <w:szCs w:val="16"/>
              </w:rPr>
              <w:t xml:space="preserve">de corresponder </w:t>
            </w:r>
            <w:r w:rsidRPr="00B12286">
              <w:rPr>
                <w:rFonts w:ascii="Arial" w:hAnsi="Arial" w:cs="Arial"/>
                <w:b/>
                <w:sz w:val="16"/>
                <w:szCs w:val="16"/>
              </w:rPr>
              <w:t>incluir el tipo de estudio)</w:t>
            </w:r>
          </w:p>
        </w:tc>
        <w:tc>
          <w:tcPr>
            <w:tcW w:w="1252" w:type="dxa"/>
            <w:shd w:val="clear" w:color="auto" w:fill="D9D9D9" w:themeFill="background1" w:themeFillShade="D9"/>
            <w:vAlign w:val="center"/>
          </w:tcPr>
          <w:p w14:paraId="0B7D9F6D" w14:textId="77777777" w:rsidR="00804501" w:rsidRPr="006E3990" w:rsidRDefault="00804501" w:rsidP="006E3990">
            <w:pPr>
              <w:spacing w:after="0" w:line="240" w:lineRule="auto"/>
              <w:jc w:val="center"/>
              <w:rPr>
                <w:rFonts w:ascii="Arial" w:hAnsi="Arial" w:cs="Arial"/>
                <w:b/>
                <w:sz w:val="18"/>
                <w:szCs w:val="18"/>
              </w:rPr>
            </w:pPr>
            <w:r w:rsidRPr="006E3990">
              <w:rPr>
                <w:rFonts w:ascii="Arial" w:hAnsi="Arial" w:cs="Arial"/>
                <w:b/>
                <w:sz w:val="18"/>
                <w:szCs w:val="18"/>
              </w:rPr>
              <w:t>Fecha de inicio del servicio</w:t>
            </w:r>
          </w:p>
        </w:tc>
        <w:tc>
          <w:tcPr>
            <w:tcW w:w="1500" w:type="dxa"/>
            <w:shd w:val="clear" w:color="auto" w:fill="D9D9D9" w:themeFill="background1" w:themeFillShade="D9"/>
            <w:vAlign w:val="center"/>
          </w:tcPr>
          <w:p w14:paraId="6D59CC12" w14:textId="77777777" w:rsidR="00804501" w:rsidRPr="006E3990" w:rsidRDefault="00804501" w:rsidP="006E3990">
            <w:pPr>
              <w:spacing w:after="0" w:line="240" w:lineRule="auto"/>
              <w:jc w:val="center"/>
              <w:rPr>
                <w:rFonts w:ascii="Arial" w:hAnsi="Arial" w:cs="Arial"/>
                <w:b/>
                <w:sz w:val="18"/>
                <w:szCs w:val="18"/>
              </w:rPr>
            </w:pPr>
            <w:r w:rsidRPr="006E3990">
              <w:rPr>
                <w:rFonts w:ascii="Arial" w:hAnsi="Arial" w:cs="Arial"/>
                <w:b/>
                <w:sz w:val="18"/>
                <w:szCs w:val="18"/>
              </w:rPr>
              <w:t>Fecha de culminación del servicio</w:t>
            </w:r>
          </w:p>
        </w:tc>
        <w:tc>
          <w:tcPr>
            <w:tcW w:w="2027" w:type="dxa"/>
            <w:shd w:val="clear" w:color="auto" w:fill="D9D9D9" w:themeFill="background1" w:themeFillShade="D9"/>
            <w:vAlign w:val="center"/>
          </w:tcPr>
          <w:p w14:paraId="36972227" w14:textId="77777777" w:rsidR="00804501" w:rsidRDefault="00804501" w:rsidP="006E3990">
            <w:pPr>
              <w:spacing w:after="0" w:line="240" w:lineRule="auto"/>
              <w:jc w:val="center"/>
              <w:rPr>
                <w:rFonts w:ascii="Arial" w:hAnsi="Arial" w:cs="Arial"/>
                <w:b/>
                <w:sz w:val="18"/>
                <w:szCs w:val="18"/>
              </w:rPr>
            </w:pPr>
            <w:r w:rsidRPr="006E3990">
              <w:rPr>
                <w:rFonts w:ascii="Arial" w:hAnsi="Arial" w:cs="Arial"/>
                <w:b/>
                <w:sz w:val="18"/>
                <w:szCs w:val="18"/>
              </w:rPr>
              <w:t>Nombre del Proyecto</w:t>
            </w:r>
            <w:r>
              <w:rPr>
                <w:rFonts w:ascii="Arial" w:hAnsi="Arial" w:cs="Arial"/>
                <w:b/>
                <w:sz w:val="18"/>
                <w:szCs w:val="18"/>
              </w:rPr>
              <w:t xml:space="preserve"> y Código</w:t>
            </w:r>
            <w:r w:rsidRPr="006E3990" w:rsidDel="00581462">
              <w:rPr>
                <w:rFonts w:ascii="Arial" w:hAnsi="Arial" w:cs="Arial"/>
                <w:b/>
                <w:sz w:val="18"/>
                <w:szCs w:val="18"/>
              </w:rPr>
              <w:t xml:space="preserve"> </w:t>
            </w:r>
            <w:r>
              <w:rPr>
                <w:rFonts w:ascii="Arial" w:hAnsi="Arial" w:cs="Arial"/>
                <w:b/>
                <w:sz w:val="18"/>
                <w:szCs w:val="18"/>
              </w:rPr>
              <w:t>(*)</w:t>
            </w:r>
          </w:p>
          <w:p w14:paraId="28F6C693" w14:textId="7ACAF60C" w:rsidR="0004590C" w:rsidRPr="006E3990" w:rsidRDefault="0004590C" w:rsidP="006E3990">
            <w:pPr>
              <w:spacing w:after="0" w:line="240" w:lineRule="auto"/>
              <w:jc w:val="center"/>
              <w:rPr>
                <w:rFonts w:ascii="Arial" w:hAnsi="Arial" w:cs="Arial"/>
                <w:b/>
                <w:sz w:val="18"/>
                <w:szCs w:val="18"/>
              </w:rPr>
            </w:pPr>
            <w:r w:rsidRPr="00B12286">
              <w:rPr>
                <w:rFonts w:ascii="Arial" w:hAnsi="Arial" w:cs="Arial"/>
                <w:b/>
                <w:sz w:val="16"/>
                <w:szCs w:val="16"/>
              </w:rPr>
              <w:t>(de corresponder)</w:t>
            </w:r>
          </w:p>
        </w:tc>
        <w:tc>
          <w:tcPr>
            <w:tcW w:w="1678" w:type="dxa"/>
            <w:shd w:val="clear" w:color="auto" w:fill="D9D9D9" w:themeFill="background1" w:themeFillShade="D9"/>
            <w:vAlign w:val="center"/>
          </w:tcPr>
          <w:p w14:paraId="1E2CCEF2" w14:textId="77777777" w:rsidR="00804501" w:rsidRPr="006E3990" w:rsidRDefault="00804501" w:rsidP="006E3990">
            <w:pPr>
              <w:spacing w:after="0" w:line="240" w:lineRule="auto"/>
              <w:jc w:val="center"/>
              <w:rPr>
                <w:rFonts w:ascii="Arial" w:hAnsi="Arial" w:cs="Arial"/>
                <w:b/>
                <w:sz w:val="18"/>
                <w:szCs w:val="18"/>
              </w:rPr>
            </w:pPr>
            <w:r w:rsidRPr="006E3990">
              <w:rPr>
                <w:rFonts w:ascii="Arial" w:hAnsi="Arial" w:cs="Arial"/>
                <w:b/>
                <w:sz w:val="18"/>
                <w:szCs w:val="18"/>
              </w:rPr>
              <w:t>Hospital</w:t>
            </w:r>
          </w:p>
          <w:p w14:paraId="1F712B50" w14:textId="77777777" w:rsidR="00804501" w:rsidRDefault="00804501" w:rsidP="006E3990">
            <w:pPr>
              <w:spacing w:after="0" w:line="240" w:lineRule="auto"/>
              <w:jc w:val="center"/>
              <w:rPr>
                <w:rFonts w:ascii="Arial" w:hAnsi="Arial" w:cs="Arial"/>
                <w:b/>
                <w:sz w:val="18"/>
                <w:szCs w:val="18"/>
              </w:rPr>
            </w:pPr>
            <w:r w:rsidRPr="006E3990">
              <w:rPr>
                <w:rFonts w:ascii="Arial" w:hAnsi="Arial" w:cs="Arial"/>
                <w:b/>
                <w:sz w:val="18"/>
                <w:szCs w:val="18"/>
              </w:rPr>
              <w:t>(nombre, ubicación)</w:t>
            </w:r>
          </w:p>
          <w:p w14:paraId="380BCFB7" w14:textId="539754A2" w:rsidR="0004590C" w:rsidRPr="006E3990" w:rsidRDefault="0004590C" w:rsidP="006E3990">
            <w:pPr>
              <w:spacing w:after="0" w:line="240" w:lineRule="auto"/>
              <w:jc w:val="center"/>
              <w:rPr>
                <w:rFonts w:ascii="Arial" w:hAnsi="Arial" w:cs="Arial"/>
                <w:b/>
                <w:sz w:val="18"/>
                <w:szCs w:val="18"/>
              </w:rPr>
            </w:pPr>
            <w:r w:rsidRPr="006E3990">
              <w:rPr>
                <w:rFonts w:ascii="Arial" w:hAnsi="Arial" w:cs="Arial"/>
                <w:b/>
                <w:sz w:val="16"/>
                <w:szCs w:val="16"/>
              </w:rPr>
              <w:t>(de corresponder)</w:t>
            </w:r>
          </w:p>
        </w:tc>
        <w:tc>
          <w:tcPr>
            <w:tcW w:w="1678" w:type="dxa"/>
            <w:shd w:val="clear" w:color="auto" w:fill="D9D9D9" w:themeFill="background1" w:themeFillShade="D9"/>
            <w:vAlign w:val="center"/>
          </w:tcPr>
          <w:p w14:paraId="382C62FE" w14:textId="77777777" w:rsidR="00804501" w:rsidRPr="006E3990" w:rsidRDefault="00804501" w:rsidP="006E3990">
            <w:pPr>
              <w:spacing w:after="0" w:line="240" w:lineRule="auto"/>
              <w:jc w:val="center"/>
              <w:rPr>
                <w:rFonts w:ascii="Arial" w:hAnsi="Arial" w:cs="Arial"/>
                <w:b/>
                <w:sz w:val="18"/>
                <w:szCs w:val="18"/>
              </w:rPr>
            </w:pPr>
            <w:r w:rsidRPr="006E3990">
              <w:rPr>
                <w:rFonts w:ascii="Arial" w:hAnsi="Arial" w:cs="Arial"/>
                <w:b/>
                <w:sz w:val="18"/>
                <w:szCs w:val="18"/>
              </w:rPr>
              <w:t>Características del Proyecto</w:t>
            </w:r>
          </w:p>
          <w:p w14:paraId="020502CB" w14:textId="77777777" w:rsidR="00804501" w:rsidRDefault="00804501" w:rsidP="006E3990">
            <w:pPr>
              <w:spacing w:after="0" w:line="240" w:lineRule="auto"/>
              <w:jc w:val="center"/>
              <w:rPr>
                <w:rFonts w:ascii="Arial" w:hAnsi="Arial" w:cs="Arial"/>
                <w:b/>
                <w:sz w:val="18"/>
                <w:szCs w:val="18"/>
              </w:rPr>
            </w:pPr>
            <w:r w:rsidRPr="006E3990">
              <w:rPr>
                <w:rFonts w:ascii="Arial" w:hAnsi="Arial" w:cs="Arial"/>
                <w:b/>
                <w:sz w:val="18"/>
                <w:szCs w:val="18"/>
              </w:rPr>
              <w:t>(camas, m2, S/.)</w:t>
            </w:r>
          </w:p>
          <w:p w14:paraId="19DE7701" w14:textId="1548E729" w:rsidR="0004590C" w:rsidRPr="006E3990" w:rsidRDefault="0004590C" w:rsidP="006E3990">
            <w:pPr>
              <w:spacing w:after="0" w:line="240" w:lineRule="auto"/>
              <w:jc w:val="center"/>
              <w:rPr>
                <w:rFonts w:ascii="Arial" w:hAnsi="Arial" w:cs="Arial"/>
                <w:b/>
                <w:sz w:val="18"/>
                <w:szCs w:val="18"/>
              </w:rPr>
            </w:pPr>
            <w:r w:rsidRPr="006E3990">
              <w:rPr>
                <w:rFonts w:ascii="Arial" w:hAnsi="Arial" w:cs="Arial"/>
                <w:b/>
                <w:sz w:val="16"/>
                <w:szCs w:val="16"/>
              </w:rPr>
              <w:t>(de corresponder)</w:t>
            </w:r>
          </w:p>
        </w:tc>
        <w:tc>
          <w:tcPr>
            <w:tcW w:w="1778" w:type="dxa"/>
            <w:shd w:val="clear" w:color="auto" w:fill="D9D9D9" w:themeFill="background1" w:themeFillShade="D9"/>
            <w:vAlign w:val="center"/>
          </w:tcPr>
          <w:p w14:paraId="068814D8" w14:textId="77777777" w:rsidR="00804501" w:rsidRPr="006E3990" w:rsidRDefault="00804501" w:rsidP="006E3990">
            <w:pPr>
              <w:spacing w:after="0" w:line="240" w:lineRule="auto"/>
              <w:jc w:val="center"/>
              <w:rPr>
                <w:rFonts w:ascii="Arial" w:hAnsi="Arial" w:cs="Arial"/>
                <w:b/>
                <w:sz w:val="18"/>
                <w:szCs w:val="18"/>
              </w:rPr>
            </w:pPr>
            <w:r w:rsidRPr="006E3990">
              <w:rPr>
                <w:rFonts w:ascii="Arial" w:hAnsi="Arial" w:cs="Arial"/>
                <w:b/>
                <w:sz w:val="18"/>
                <w:szCs w:val="18"/>
              </w:rPr>
              <w:t>Personas de contacto del Cliente</w:t>
            </w:r>
          </w:p>
        </w:tc>
      </w:tr>
      <w:tr w:rsidR="0004590C" w:rsidRPr="004F51C2" w14:paraId="30E25B6D" w14:textId="77777777" w:rsidTr="006E3990">
        <w:tc>
          <w:tcPr>
            <w:tcW w:w="643" w:type="dxa"/>
            <w:vAlign w:val="center"/>
          </w:tcPr>
          <w:p w14:paraId="2D78A4AF" w14:textId="77777777" w:rsidR="00804501" w:rsidRPr="006E3990" w:rsidRDefault="00804501" w:rsidP="006E3990">
            <w:pPr>
              <w:spacing w:after="0" w:line="240" w:lineRule="auto"/>
              <w:rPr>
                <w:rFonts w:ascii="Arial" w:hAnsi="Arial" w:cs="Arial"/>
                <w:sz w:val="18"/>
                <w:szCs w:val="18"/>
              </w:rPr>
            </w:pPr>
            <w:r w:rsidRPr="006E3990">
              <w:rPr>
                <w:rFonts w:ascii="Arial" w:hAnsi="Arial" w:cs="Arial"/>
                <w:sz w:val="18"/>
                <w:szCs w:val="18"/>
              </w:rPr>
              <w:t>1</w:t>
            </w:r>
          </w:p>
        </w:tc>
        <w:tc>
          <w:tcPr>
            <w:tcW w:w="1889" w:type="dxa"/>
            <w:vAlign w:val="center"/>
          </w:tcPr>
          <w:p w14:paraId="08529BCE" w14:textId="77777777" w:rsidR="00804501" w:rsidRPr="006E3990" w:rsidRDefault="00804501" w:rsidP="006E3990">
            <w:pPr>
              <w:spacing w:after="0" w:line="240" w:lineRule="auto"/>
              <w:rPr>
                <w:rFonts w:ascii="Arial" w:hAnsi="Arial" w:cs="Arial"/>
                <w:sz w:val="18"/>
                <w:szCs w:val="18"/>
              </w:rPr>
            </w:pPr>
          </w:p>
        </w:tc>
        <w:tc>
          <w:tcPr>
            <w:tcW w:w="1678" w:type="dxa"/>
            <w:vAlign w:val="center"/>
          </w:tcPr>
          <w:p w14:paraId="642FD339" w14:textId="77777777" w:rsidR="00804501" w:rsidRPr="006E3990" w:rsidRDefault="00804501" w:rsidP="006E3990">
            <w:pPr>
              <w:spacing w:after="0" w:line="240" w:lineRule="auto"/>
              <w:rPr>
                <w:rFonts w:ascii="Arial" w:hAnsi="Arial" w:cs="Arial"/>
                <w:sz w:val="18"/>
                <w:szCs w:val="18"/>
              </w:rPr>
            </w:pPr>
          </w:p>
        </w:tc>
        <w:tc>
          <w:tcPr>
            <w:tcW w:w="1252" w:type="dxa"/>
            <w:vAlign w:val="center"/>
          </w:tcPr>
          <w:p w14:paraId="19C7240D" w14:textId="77777777" w:rsidR="00804501" w:rsidRPr="006E3990" w:rsidRDefault="00804501" w:rsidP="006E3990">
            <w:pPr>
              <w:spacing w:after="0" w:line="240" w:lineRule="auto"/>
              <w:rPr>
                <w:rFonts w:ascii="Arial" w:hAnsi="Arial" w:cs="Arial"/>
                <w:sz w:val="18"/>
                <w:szCs w:val="18"/>
              </w:rPr>
            </w:pPr>
          </w:p>
        </w:tc>
        <w:tc>
          <w:tcPr>
            <w:tcW w:w="1500" w:type="dxa"/>
            <w:vAlign w:val="center"/>
          </w:tcPr>
          <w:p w14:paraId="07BEC13F" w14:textId="77777777" w:rsidR="00804501" w:rsidRPr="006E3990" w:rsidRDefault="00804501" w:rsidP="006E3990">
            <w:pPr>
              <w:spacing w:after="0" w:line="240" w:lineRule="auto"/>
              <w:rPr>
                <w:rFonts w:ascii="Arial" w:hAnsi="Arial" w:cs="Arial"/>
                <w:sz w:val="18"/>
                <w:szCs w:val="18"/>
              </w:rPr>
            </w:pPr>
          </w:p>
        </w:tc>
        <w:tc>
          <w:tcPr>
            <w:tcW w:w="2027" w:type="dxa"/>
            <w:vAlign w:val="center"/>
          </w:tcPr>
          <w:p w14:paraId="3C083C0B" w14:textId="77777777" w:rsidR="00804501" w:rsidRPr="006E3990" w:rsidRDefault="00804501" w:rsidP="006E3990">
            <w:pPr>
              <w:spacing w:after="0" w:line="240" w:lineRule="auto"/>
              <w:rPr>
                <w:rFonts w:ascii="Arial" w:hAnsi="Arial" w:cs="Arial"/>
                <w:sz w:val="18"/>
                <w:szCs w:val="18"/>
              </w:rPr>
            </w:pPr>
          </w:p>
        </w:tc>
        <w:tc>
          <w:tcPr>
            <w:tcW w:w="1678" w:type="dxa"/>
            <w:vAlign w:val="center"/>
          </w:tcPr>
          <w:p w14:paraId="22F447A4" w14:textId="77777777" w:rsidR="00804501" w:rsidRPr="006E3990" w:rsidRDefault="00804501" w:rsidP="006E3990">
            <w:pPr>
              <w:spacing w:after="0" w:line="240" w:lineRule="auto"/>
              <w:rPr>
                <w:rFonts w:ascii="Arial" w:hAnsi="Arial" w:cs="Arial"/>
                <w:sz w:val="18"/>
                <w:szCs w:val="18"/>
              </w:rPr>
            </w:pPr>
          </w:p>
        </w:tc>
        <w:tc>
          <w:tcPr>
            <w:tcW w:w="1678" w:type="dxa"/>
            <w:vAlign w:val="center"/>
          </w:tcPr>
          <w:p w14:paraId="106D29A9" w14:textId="77777777" w:rsidR="00804501" w:rsidRPr="006E3990" w:rsidRDefault="00804501" w:rsidP="006E3990">
            <w:pPr>
              <w:spacing w:after="0" w:line="240" w:lineRule="auto"/>
              <w:rPr>
                <w:rFonts w:ascii="Arial" w:hAnsi="Arial" w:cs="Arial"/>
                <w:sz w:val="18"/>
                <w:szCs w:val="18"/>
              </w:rPr>
            </w:pPr>
          </w:p>
        </w:tc>
        <w:tc>
          <w:tcPr>
            <w:tcW w:w="1778" w:type="dxa"/>
            <w:vAlign w:val="center"/>
          </w:tcPr>
          <w:p w14:paraId="46E3EC05" w14:textId="77777777" w:rsidR="00804501" w:rsidRPr="006E3990" w:rsidRDefault="00804501" w:rsidP="006E3990">
            <w:pPr>
              <w:spacing w:after="0" w:line="240" w:lineRule="auto"/>
              <w:rPr>
                <w:rFonts w:ascii="Arial" w:hAnsi="Arial" w:cs="Arial"/>
                <w:sz w:val="18"/>
                <w:szCs w:val="18"/>
              </w:rPr>
            </w:pPr>
          </w:p>
        </w:tc>
      </w:tr>
      <w:tr w:rsidR="0004590C" w:rsidRPr="004F51C2" w14:paraId="15180411" w14:textId="77777777" w:rsidTr="006E3990">
        <w:tc>
          <w:tcPr>
            <w:tcW w:w="643" w:type="dxa"/>
            <w:vAlign w:val="center"/>
          </w:tcPr>
          <w:p w14:paraId="76DA35BE" w14:textId="77777777" w:rsidR="00804501" w:rsidRPr="006E3990" w:rsidRDefault="00804501" w:rsidP="006E3990">
            <w:pPr>
              <w:spacing w:after="0" w:line="240" w:lineRule="auto"/>
              <w:rPr>
                <w:rFonts w:ascii="Arial" w:hAnsi="Arial" w:cs="Arial"/>
                <w:sz w:val="18"/>
                <w:szCs w:val="18"/>
              </w:rPr>
            </w:pPr>
            <w:r w:rsidRPr="006E3990">
              <w:rPr>
                <w:rFonts w:ascii="Arial" w:hAnsi="Arial" w:cs="Arial"/>
                <w:sz w:val="18"/>
                <w:szCs w:val="18"/>
              </w:rPr>
              <w:t>2</w:t>
            </w:r>
          </w:p>
        </w:tc>
        <w:tc>
          <w:tcPr>
            <w:tcW w:w="1889" w:type="dxa"/>
            <w:vAlign w:val="center"/>
          </w:tcPr>
          <w:p w14:paraId="2C4CAF5D" w14:textId="77777777" w:rsidR="00804501" w:rsidRPr="006E3990" w:rsidRDefault="00804501" w:rsidP="006E3990">
            <w:pPr>
              <w:spacing w:after="0" w:line="240" w:lineRule="auto"/>
              <w:rPr>
                <w:rFonts w:ascii="Arial" w:hAnsi="Arial" w:cs="Arial"/>
                <w:sz w:val="18"/>
                <w:szCs w:val="18"/>
              </w:rPr>
            </w:pPr>
          </w:p>
        </w:tc>
        <w:tc>
          <w:tcPr>
            <w:tcW w:w="1678" w:type="dxa"/>
            <w:vAlign w:val="center"/>
          </w:tcPr>
          <w:p w14:paraId="14F047A6" w14:textId="77777777" w:rsidR="00804501" w:rsidRPr="006E3990" w:rsidRDefault="00804501" w:rsidP="006E3990">
            <w:pPr>
              <w:spacing w:after="0" w:line="240" w:lineRule="auto"/>
              <w:rPr>
                <w:rFonts w:ascii="Arial" w:hAnsi="Arial" w:cs="Arial"/>
                <w:sz w:val="18"/>
                <w:szCs w:val="18"/>
              </w:rPr>
            </w:pPr>
          </w:p>
        </w:tc>
        <w:tc>
          <w:tcPr>
            <w:tcW w:w="1252" w:type="dxa"/>
            <w:vAlign w:val="center"/>
          </w:tcPr>
          <w:p w14:paraId="60F95C02" w14:textId="77777777" w:rsidR="00804501" w:rsidRPr="006E3990" w:rsidRDefault="00804501" w:rsidP="006E3990">
            <w:pPr>
              <w:spacing w:after="0" w:line="240" w:lineRule="auto"/>
              <w:rPr>
                <w:rFonts w:ascii="Arial" w:hAnsi="Arial" w:cs="Arial"/>
                <w:sz w:val="18"/>
                <w:szCs w:val="18"/>
              </w:rPr>
            </w:pPr>
          </w:p>
        </w:tc>
        <w:tc>
          <w:tcPr>
            <w:tcW w:w="1500" w:type="dxa"/>
            <w:vAlign w:val="center"/>
          </w:tcPr>
          <w:p w14:paraId="594B951D" w14:textId="77777777" w:rsidR="00804501" w:rsidRPr="006E3990" w:rsidRDefault="00804501" w:rsidP="006E3990">
            <w:pPr>
              <w:spacing w:after="0" w:line="240" w:lineRule="auto"/>
              <w:rPr>
                <w:rFonts w:ascii="Arial" w:hAnsi="Arial" w:cs="Arial"/>
                <w:sz w:val="18"/>
                <w:szCs w:val="18"/>
              </w:rPr>
            </w:pPr>
          </w:p>
        </w:tc>
        <w:tc>
          <w:tcPr>
            <w:tcW w:w="2027" w:type="dxa"/>
            <w:vAlign w:val="center"/>
          </w:tcPr>
          <w:p w14:paraId="43A451F3" w14:textId="77777777" w:rsidR="00804501" w:rsidRPr="006E3990" w:rsidRDefault="00804501" w:rsidP="006E3990">
            <w:pPr>
              <w:spacing w:after="0" w:line="240" w:lineRule="auto"/>
              <w:rPr>
                <w:rFonts w:ascii="Arial" w:hAnsi="Arial" w:cs="Arial"/>
                <w:sz w:val="18"/>
                <w:szCs w:val="18"/>
              </w:rPr>
            </w:pPr>
          </w:p>
        </w:tc>
        <w:tc>
          <w:tcPr>
            <w:tcW w:w="1678" w:type="dxa"/>
            <w:vAlign w:val="center"/>
          </w:tcPr>
          <w:p w14:paraId="11E8BE02" w14:textId="77777777" w:rsidR="00804501" w:rsidRPr="006E3990" w:rsidRDefault="00804501" w:rsidP="006E3990">
            <w:pPr>
              <w:spacing w:after="0" w:line="240" w:lineRule="auto"/>
              <w:rPr>
                <w:rFonts w:ascii="Arial" w:hAnsi="Arial" w:cs="Arial"/>
                <w:sz w:val="18"/>
                <w:szCs w:val="18"/>
              </w:rPr>
            </w:pPr>
          </w:p>
        </w:tc>
        <w:tc>
          <w:tcPr>
            <w:tcW w:w="1678" w:type="dxa"/>
            <w:vAlign w:val="center"/>
          </w:tcPr>
          <w:p w14:paraId="28CE0754" w14:textId="77777777" w:rsidR="00804501" w:rsidRPr="006E3990" w:rsidRDefault="00804501" w:rsidP="006E3990">
            <w:pPr>
              <w:spacing w:after="0" w:line="240" w:lineRule="auto"/>
              <w:rPr>
                <w:rFonts w:ascii="Arial" w:hAnsi="Arial" w:cs="Arial"/>
                <w:sz w:val="18"/>
                <w:szCs w:val="18"/>
              </w:rPr>
            </w:pPr>
          </w:p>
        </w:tc>
        <w:tc>
          <w:tcPr>
            <w:tcW w:w="1778" w:type="dxa"/>
            <w:vAlign w:val="center"/>
          </w:tcPr>
          <w:p w14:paraId="02FBE8A0" w14:textId="77777777" w:rsidR="00804501" w:rsidRPr="006E3990" w:rsidRDefault="00804501" w:rsidP="006E3990">
            <w:pPr>
              <w:spacing w:after="0" w:line="240" w:lineRule="auto"/>
              <w:rPr>
                <w:rFonts w:ascii="Arial" w:hAnsi="Arial" w:cs="Arial"/>
                <w:sz w:val="18"/>
                <w:szCs w:val="18"/>
              </w:rPr>
            </w:pPr>
          </w:p>
        </w:tc>
      </w:tr>
      <w:tr w:rsidR="0004590C" w:rsidRPr="004F51C2" w14:paraId="7025E31E" w14:textId="77777777" w:rsidTr="006E3990">
        <w:tc>
          <w:tcPr>
            <w:tcW w:w="643" w:type="dxa"/>
            <w:vAlign w:val="center"/>
          </w:tcPr>
          <w:p w14:paraId="5560ADA9" w14:textId="77777777" w:rsidR="00804501" w:rsidRPr="006E3990" w:rsidRDefault="00804501" w:rsidP="006E3990">
            <w:pPr>
              <w:spacing w:after="0" w:line="240" w:lineRule="auto"/>
              <w:rPr>
                <w:rFonts w:ascii="Arial" w:hAnsi="Arial" w:cs="Arial"/>
                <w:sz w:val="18"/>
                <w:szCs w:val="18"/>
              </w:rPr>
            </w:pPr>
            <w:r w:rsidRPr="006E3990">
              <w:rPr>
                <w:rFonts w:ascii="Arial" w:hAnsi="Arial" w:cs="Arial"/>
                <w:sz w:val="18"/>
                <w:szCs w:val="18"/>
              </w:rPr>
              <w:t>3</w:t>
            </w:r>
          </w:p>
        </w:tc>
        <w:tc>
          <w:tcPr>
            <w:tcW w:w="1889" w:type="dxa"/>
            <w:vAlign w:val="center"/>
          </w:tcPr>
          <w:p w14:paraId="78F300B0" w14:textId="77777777" w:rsidR="00804501" w:rsidRPr="006E3990" w:rsidRDefault="00804501" w:rsidP="006E3990">
            <w:pPr>
              <w:spacing w:after="0" w:line="240" w:lineRule="auto"/>
              <w:rPr>
                <w:rFonts w:ascii="Arial" w:hAnsi="Arial" w:cs="Arial"/>
                <w:sz w:val="18"/>
                <w:szCs w:val="18"/>
              </w:rPr>
            </w:pPr>
          </w:p>
        </w:tc>
        <w:tc>
          <w:tcPr>
            <w:tcW w:w="1678" w:type="dxa"/>
            <w:vAlign w:val="center"/>
          </w:tcPr>
          <w:p w14:paraId="1D6E470B" w14:textId="77777777" w:rsidR="00804501" w:rsidRPr="006E3990" w:rsidRDefault="00804501" w:rsidP="006E3990">
            <w:pPr>
              <w:spacing w:after="0" w:line="240" w:lineRule="auto"/>
              <w:rPr>
                <w:rFonts w:ascii="Arial" w:hAnsi="Arial" w:cs="Arial"/>
                <w:sz w:val="18"/>
                <w:szCs w:val="18"/>
              </w:rPr>
            </w:pPr>
          </w:p>
        </w:tc>
        <w:tc>
          <w:tcPr>
            <w:tcW w:w="1252" w:type="dxa"/>
            <w:vAlign w:val="center"/>
          </w:tcPr>
          <w:p w14:paraId="2AA82213" w14:textId="77777777" w:rsidR="00804501" w:rsidRPr="006E3990" w:rsidRDefault="00804501" w:rsidP="006E3990">
            <w:pPr>
              <w:spacing w:after="0" w:line="240" w:lineRule="auto"/>
              <w:rPr>
                <w:rFonts w:ascii="Arial" w:hAnsi="Arial" w:cs="Arial"/>
                <w:sz w:val="18"/>
                <w:szCs w:val="18"/>
              </w:rPr>
            </w:pPr>
          </w:p>
        </w:tc>
        <w:tc>
          <w:tcPr>
            <w:tcW w:w="1500" w:type="dxa"/>
            <w:vAlign w:val="center"/>
          </w:tcPr>
          <w:p w14:paraId="0F300BC5" w14:textId="77777777" w:rsidR="00804501" w:rsidRPr="006E3990" w:rsidRDefault="00804501" w:rsidP="006E3990">
            <w:pPr>
              <w:spacing w:after="0" w:line="240" w:lineRule="auto"/>
              <w:rPr>
                <w:rFonts w:ascii="Arial" w:hAnsi="Arial" w:cs="Arial"/>
                <w:sz w:val="18"/>
                <w:szCs w:val="18"/>
              </w:rPr>
            </w:pPr>
          </w:p>
        </w:tc>
        <w:tc>
          <w:tcPr>
            <w:tcW w:w="2027" w:type="dxa"/>
            <w:vAlign w:val="center"/>
          </w:tcPr>
          <w:p w14:paraId="41404860" w14:textId="77777777" w:rsidR="00804501" w:rsidRPr="006E3990" w:rsidRDefault="00804501" w:rsidP="006E3990">
            <w:pPr>
              <w:spacing w:after="0" w:line="240" w:lineRule="auto"/>
              <w:rPr>
                <w:rFonts w:ascii="Arial" w:hAnsi="Arial" w:cs="Arial"/>
                <w:sz w:val="18"/>
                <w:szCs w:val="18"/>
              </w:rPr>
            </w:pPr>
          </w:p>
        </w:tc>
        <w:tc>
          <w:tcPr>
            <w:tcW w:w="1678" w:type="dxa"/>
            <w:vAlign w:val="center"/>
          </w:tcPr>
          <w:p w14:paraId="5A257379" w14:textId="77777777" w:rsidR="00804501" w:rsidRPr="006E3990" w:rsidRDefault="00804501" w:rsidP="006E3990">
            <w:pPr>
              <w:spacing w:after="0" w:line="240" w:lineRule="auto"/>
              <w:rPr>
                <w:rFonts w:ascii="Arial" w:hAnsi="Arial" w:cs="Arial"/>
                <w:sz w:val="18"/>
                <w:szCs w:val="18"/>
              </w:rPr>
            </w:pPr>
          </w:p>
        </w:tc>
        <w:tc>
          <w:tcPr>
            <w:tcW w:w="1678" w:type="dxa"/>
            <w:vAlign w:val="center"/>
          </w:tcPr>
          <w:p w14:paraId="69CBD8AC" w14:textId="77777777" w:rsidR="00804501" w:rsidRPr="006E3990" w:rsidRDefault="00804501" w:rsidP="006E3990">
            <w:pPr>
              <w:spacing w:after="0" w:line="240" w:lineRule="auto"/>
              <w:rPr>
                <w:rFonts w:ascii="Arial" w:hAnsi="Arial" w:cs="Arial"/>
                <w:sz w:val="18"/>
                <w:szCs w:val="18"/>
              </w:rPr>
            </w:pPr>
          </w:p>
        </w:tc>
        <w:tc>
          <w:tcPr>
            <w:tcW w:w="1778" w:type="dxa"/>
            <w:vAlign w:val="center"/>
          </w:tcPr>
          <w:p w14:paraId="4C443805" w14:textId="77777777" w:rsidR="00804501" w:rsidRPr="006E3990" w:rsidRDefault="00804501" w:rsidP="006E3990">
            <w:pPr>
              <w:spacing w:after="0" w:line="240" w:lineRule="auto"/>
              <w:rPr>
                <w:rFonts w:ascii="Arial" w:hAnsi="Arial" w:cs="Arial"/>
                <w:sz w:val="18"/>
                <w:szCs w:val="18"/>
              </w:rPr>
            </w:pPr>
          </w:p>
        </w:tc>
      </w:tr>
    </w:tbl>
    <w:p w14:paraId="7886E4CA" w14:textId="77777777" w:rsidR="00804501" w:rsidRPr="006E3990" w:rsidRDefault="00804501" w:rsidP="00804501">
      <w:pPr>
        <w:spacing w:after="160" w:line="259" w:lineRule="auto"/>
        <w:ind w:left="720"/>
        <w:rPr>
          <w:rFonts w:ascii="Arial" w:eastAsiaTheme="minorHAnsi" w:hAnsi="Arial" w:cs="Arial"/>
          <w:sz w:val="16"/>
          <w:szCs w:val="16"/>
        </w:rPr>
      </w:pPr>
      <w:r w:rsidRPr="006E3990">
        <w:rPr>
          <w:rFonts w:ascii="Arial" w:eastAsiaTheme="minorHAnsi" w:hAnsi="Arial" w:cs="Arial"/>
          <w:sz w:val="16"/>
          <w:szCs w:val="16"/>
        </w:rPr>
        <w:t>(*) Código SNIP o Invierte, de corresponder</w:t>
      </w:r>
    </w:p>
    <w:p w14:paraId="5E320059" w14:textId="062BB00C" w:rsidR="00165A69" w:rsidRPr="00AA6129" w:rsidRDefault="0004590C" w:rsidP="00165A69">
      <w:pPr>
        <w:tabs>
          <w:tab w:val="left" w:pos="993"/>
        </w:tabs>
        <w:spacing w:after="0" w:line="259" w:lineRule="auto"/>
        <w:ind w:left="720"/>
        <w:jc w:val="both"/>
        <w:rPr>
          <w:rFonts w:ascii="Arial" w:hAnsi="Arial" w:cs="Arial"/>
          <w:sz w:val="14"/>
          <w:szCs w:val="14"/>
          <w:lang w:val="es-PE"/>
        </w:rPr>
      </w:pPr>
      <w:r w:rsidRPr="001766F6" w:rsidDel="0004590C">
        <w:rPr>
          <w:rFonts w:ascii="Arial" w:eastAsiaTheme="minorHAnsi" w:hAnsi="Arial" w:cs="Arial"/>
        </w:rPr>
        <w:t xml:space="preserve"> </w:t>
      </w:r>
      <w:r>
        <w:rPr>
          <w:rFonts w:ascii="Arial" w:hAnsi="Arial" w:cs="Arial"/>
          <w:sz w:val="14"/>
          <w:szCs w:val="14"/>
          <w:lang w:val="es-PE"/>
        </w:rPr>
        <w:t xml:space="preserve">Para todos </w:t>
      </w:r>
      <w:proofErr w:type="spellStart"/>
      <w:r>
        <w:rPr>
          <w:rFonts w:ascii="Arial" w:hAnsi="Arial" w:cs="Arial"/>
          <w:sz w:val="14"/>
          <w:szCs w:val="14"/>
          <w:lang w:val="es-PE"/>
        </w:rPr>
        <w:t>lo</w:t>
      </w:r>
      <w:proofErr w:type="spellEnd"/>
      <w:r>
        <w:rPr>
          <w:rFonts w:ascii="Arial" w:hAnsi="Arial" w:cs="Arial"/>
          <w:sz w:val="14"/>
          <w:szCs w:val="14"/>
          <w:lang w:val="es-PE"/>
        </w:rPr>
        <w:t xml:space="preserve"> casos, s</w:t>
      </w:r>
      <w:r w:rsidR="00165A69" w:rsidRPr="00AA6129">
        <w:rPr>
          <w:rFonts w:ascii="Arial" w:hAnsi="Arial" w:cs="Arial"/>
          <w:sz w:val="14"/>
          <w:szCs w:val="14"/>
          <w:lang w:val="es-PE"/>
        </w:rPr>
        <w:t xml:space="preserve">e deberá brindar detalle de las tareas realizadas a fin de que el Comité pueda evidenciar que los servicios declarados por el </w:t>
      </w:r>
      <w:r w:rsidR="00165A69">
        <w:rPr>
          <w:rFonts w:ascii="Arial" w:hAnsi="Arial" w:cs="Arial"/>
          <w:sz w:val="14"/>
          <w:szCs w:val="14"/>
          <w:lang w:val="es-PE"/>
        </w:rPr>
        <w:t>Postor</w:t>
      </w:r>
      <w:r w:rsidR="00165A69" w:rsidRPr="00AA6129">
        <w:rPr>
          <w:rFonts w:ascii="Arial" w:hAnsi="Arial" w:cs="Arial"/>
          <w:sz w:val="14"/>
          <w:szCs w:val="14"/>
          <w:lang w:val="es-PE"/>
        </w:rPr>
        <w:t xml:space="preserve"> cumplen con los requisitos mínimos y los requisitos puntuables establecidos. </w:t>
      </w:r>
    </w:p>
    <w:p w14:paraId="59796054" w14:textId="77777777" w:rsidR="001766F6" w:rsidRPr="001766F6" w:rsidRDefault="001766F6" w:rsidP="001766F6">
      <w:pPr>
        <w:spacing w:after="160" w:line="259" w:lineRule="auto"/>
        <w:ind w:left="720"/>
        <w:rPr>
          <w:rFonts w:ascii="Arial" w:eastAsiaTheme="minorHAnsi" w:hAnsi="Arial" w:cs="Arial"/>
        </w:rPr>
      </w:pPr>
    </w:p>
    <w:p w14:paraId="39898907" w14:textId="3BC47A92" w:rsidR="001766F6" w:rsidRPr="001766F6" w:rsidRDefault="001766F6" w:rsidP="001766F6">
      <w:pPr>
        <w:spacing w:after="160" w:line="259" w:lineRule="auto"/>
        <w:ind w:left="720"/>
        <w:rPr>
          <w:rFonts w:ascii="Arial" w:eastAsiaTheme="minorHAnsi" w:hAnsi="Arial" w:cs="Arial"/>
        </w:rPr>
      </w:pPr>
      <w:r w:rsidRPr="001766F6">
        <w:rPr>
          <w:rFonts w:ascii="Arial" w:eastAsiaTheme="minorHAnsi" w:hAnsi="Arial" w:cs="Arial"/>
        </w:rPr>
        <w:t xml:space="preserve">FIRMA DEL </w:t>
      </w:r>
      <w:r w:rsidR="00801DCC">
        <w:rPr>
          <w:rFonts w:ascii="Arial" w:eastAsiaTheme="minorHAnsi" w:hAnsi="Arial" w:cs="Arial"/>
        </w:rPr>
        <w:t xml:space="preserve">TITULAR O </w:t>
      </w:r>
      <w:r w:rsidRPr="001766F6">
        <w:rPr>
          <w:rFonts w:ascii="Arial" w:eastAsiaTheme="minorHAnsi" w:hAnsi="Arial" w:cs="Arial"/>
        </w:rPr>
        <w:t>REPRESENTANTE LEGAL</w:t>
      </w:r>
    </w:p>
    <w:p w14:paraId="6C5AAAC8" w14:textId="77777777" w:rsidR="001766F6" w:rsidRPr="001766F6" w:rsidRDefault="001766F6" w:rsidP="001766F6">
      <w:pPr>
        <w:spacing w:after="160" w:line="259" w:lineRule="auto"/>
        <w:ind w:left="720"/>
        <w:rPr>
          <w:rFonts w:ascii="Arial" w:eastAsiaTheme="minorHAnsi" w:hAnsi="Arial" w:cs="Arial"/>
        </w:rPr>
      </w:pPr>
      <w:r w:rsidRPr="001766F6">
        <w:rPr>
          <w:rFonts w:ascii="Arial" w:eastAsiaTheme="minorHAnsi" w:hAnsi="Arial" w:cs="Arial"/>
        </w:rPr>
        <w:t>Lugar y fecha:</w:t>
      </w:r>
    </w:p>
    <w:p w14:paraId="72685AB7" w14:textId="77777777" w:rsidR="00EE7E26" w:rsidRPr="00AA6129" w:rsidRDefault="00EE7E26" w:rsidP="00033C46">
      <w:pPr>
        <w:spacing w:after="0" w:line="259" w:lineRule="auto"/>
        <w:rPr>
          <w:rFonts w:ascii="Arial" w:eastAsiaTheme="minorHAnsi" w:hAnsi="Arial" w:cs="Arial"/>
          <w:sz w:val="18"/>
          <w:szCs w:val="18"/>
        </w:rPr>
      </w:pPr>
    </w:p>
    <w:p w14:paraId="3CC06E0F" w14:textId="6B6658CD" w:rsidR="00E56654" w:rsidRDefault="00E56654" w:rsidP="00007EB7">
      <w:pPr>
        <w:spacing w:after="160" w:line="259" w:lineRule="auto"/>
        <w:rPr>
          <w:rFonts w:ascii="Arial" w:hAnsi="Arial" w:cs="Arial"/>
          <w:b/>
          <w:i/>
          <w:iCs/>
          <w:sz w:val="18"/>
          <w:szCs w:val="18"/>
          <w:lang w:val="es-PE"/>
        </w:rPr>
      </w:pPr>
      <w:r w:rsidRPr="00AA6129">
        <w:rPr>
          <w:rFonts w:ascii="Arial" w:hAnsi="Arial" w:cs="Arial"/>
          <w:b/>
          <w:i/>
          <w:iCs/>
          <w:sz w:val="18"/>
          <w:szCs w:val="18"/>
          <w:lang w:val="es-PE"/>
        </w:rPr>
        <w:t>Nota: Solo las propuestas técnicas (Sobres Nº 1) que hayan superado el puntaje mínimo establecido en el numeral 4.1 serán declaradas aptas, pasando a abrir los Sobres Nº 2.</w:t>
      </w:r>
    </w:p>
    <w:p w14:paraId="5069AAD4" w14:textId="00CB78B0" w:rsidR="0004590C" w:rsidRDefault="0004590C">
      <w:pPr>
        <w:spacing w:after="0" w:line="240" w:lineRule="auto"/>
        <w:rPr>
          <w:rFonts w:ascii="Arial" w:hAnsi="Arial" w:cs="Arial"/>
          <w:b/>
          <w:i/>
          <w:iCs/>
          <w:sz w:val="18"/>
          <w:szCs w:val="18"/>
          <w:lang w:val="es-PE"/>
        </w:rPr>
      </w:pPr>
      <w:r>
        <w:rPr>
          <w:rFonts w:ascii="Arial" w:hAnsi="Arial" w:cs="Arial"/>
          <w:b/>
          <w:i/>
          <w:iCs/>
          <w:sz w:val="18"/>
          <w:szCs w:val="18"/>
          <w:lang w:val="es-PE"/>
        </w:rPr>
        <w:br w:type="page"/>
      </w:r>
    </w:p>
    <w:p w14:paraId="1AB2B734" w14:textId="5E7F1DC5" w:rsidR="00007EB7" w:rsidRPr="00AA6129" w:rsidRDefault="00007EB7" w:rsidP="00007EB7">
      <w:pPr>
        <w:spacing w:after="160" w:line="259" w:lineRule="auto"/>
        <w:ind w:left="720"/>
        <w:jc w:val="center"/>
        <w:rPr>
          <w:rFonts w:ascii="Arial" w:eastAsiaTheme="minorHAnsi" w:hAnsi="Arial" w:cs="Arial"/>
          <w:b/>
          <w:u w:val="single"/>
        </w:rPr>
      </w:pPr>
      <w:r w:rsidRPr="00AA6129">
        <w:rPr>
          <w:rFonts w:ascii="Arial" w:eastAsiaTheme="minorHAnsi" w:hAnsi="Arial" w:cs="Arial"/>
          <w:b/>
          <w:u w:val="single"/>
        </w:rPr>
        <w:lastRenderedPageBreak/>
        <w:t>ANEXO Nº 8</w:t>
      </w:r>
    </w:p>
    <w:p w14:paraId="552B044E" w14:textId="37C3D054" w:rsidR="00007EB7" w:rsidRPr="00AA6129" w:rsidRDefault="00867652" w:rsidP="00007EB7">
      <w:pPr>
        <w:spacing w:after="160" w:line="259" w:lineRule="auto"/>
        <w:ind w:left="720"/>
        <w:jc w:val="center"/>
        <w:rPr>
          <w:rFonts w:ascii="Arial" w:eastAsiaTheme="minorHAnsi" w:hAnsi="Arial" w:cs="Arial"/>
          <w:b/>
          <w:u w:val="single"/>
        </w:rPr>
      </w:pPr>
      <w:r>
        <w:rPr>
          <w:rFonts w:ascii="Arial" w:eastAsiaTheme="minorHAnsi" w:hAnsi="Arial" w:cs="Arial"/>
          <w:b/>
          <w:u w:val="single"/>
        </w:rPr>
        <w:t>CUMPLIMIENTO DE REQUISITOS DE PERFIL PROFESIONAL</w:t>
      </w:r>
    </w:p>
    <w:p w14:paraId="3258E009" w14:textId="19C49A0F" w:rsidR="00033C46" w:rsidRPr="00AA6129" w:rsidRDefault="00033C46" w:rsidP="00033C46">
      <w:pPr>
        <w:spacing w:after="0" w:line="259" w:lineRule="auto"/>
        <w:ind w:left="720"/>
        <w:rPr>
          <w:rFonts w:ascii="Arial" w:hAnsi="Arial" w:cs="Arial"/>
          <w:sz w:val="18"/>
          <w:szCs w:val="18"/>
          <w:lang w:val="es-PE"/>
        </w:rPr>
      </w:pPr>
      <w:r w:rsidRPr="00AA6129">
        <w:rPr>
          <w:rFonts w:ascii="Arial" w:hAnsi="Arial" w:cs="Arial"/>
          <w:sz w:val="18"/>
          <w:szCs w:val="18"/>
          <w:lang w:val="es-PE"/>
        </w:rPr>
        <w:t>Especialista</w:t>
      </w:r>
      <w:r w:rsidR="005A10F6">
        <w:rPr>
          <w:rFonts w:ascii="Arial" w:hAnsi="Arial" w:cs="Arial"/>
          <w:sz w:val="18"/>
          <w:szCs w:val="18"/>
          <w:lang w:val="es-PE"/>
        </w:rPr>
        <w:t xml:space="preserve"> </w:t>
      </w:r>
      <w:r w:rsidR="00EE7E26" w:rsidRPr="00AA6129">
        <w:rPr>
          <w:rFonts w:ascii="Arial" w:hAnsi="Arial" w:cs="Arial"/>
          <w:sz w:val="18"/>
          <w:szCs w:val="18"/>
          <w:lang w:val="es-PE"/>
        </w:rPr>
        <w:t>/ Experto</w:t>
      </w:r>
      <w:r w:rsidR="00EE7E26" w:rsidRPr="00AA6129">
        <w:rPr>
          <w:rFonts w:ascii="Arial" w:hAnsi="Arial" w:cs="Arial"/>
          <w:sz w:val="18"/>
          <w:szCs w:val="18"/>
          <w:lang w:val="es-PE"/>
        </w:rPr>
        <w:tab/>
      </w:r>
      <w:r w:rsidRPr="00AA6129">
        <w:rPr>
          <w:rFonts w:ascii="Arial" w:hAnsi="Arial" w:cs="Arial"/>
          <w:sz w:val="18"/>
          <w:szCs w:val="18"/>
          <w:lang w:val="es-PE"/>
        </w:rPr>
        <w:t>: ______________________________________________</w:t>
      </w:r>
    </w:p>
    <w:p w14:paraId="16978A1F" w14:textId="674E4EF3" w:rsidR="00033C46" w:rsidRPr="00AA6129" w:rsidRDefault="00033C46" w:rsidP="00033C46">
      <w:pPr>
        <w:spacing w:after="0" w:line="259" w:lineRule="auto"/>
        <w:ind w:left="720"/>
        <w:rPr>
          <w:rFonts w:ascii="Arial" w:hAnsi="Arial" w:cs="Arial"/>
          <w:sz w:val="18"/>
          <w:szCs w:val="18"/>
          <w:lang w:val="es-PE"/>
        </w:rPr>
      </w:pPr>
      <w:r w:rsidRPr="00AA6129">
        <w:rPr>
          <w:rFonts w:ascii="Arial" w:hAnsi="Arial" w:cs="Arial"/>
          <w:sz w:val="18"/>
          <w:szCs w:val="18"/>
          <w:lang w:val="es-PE"/>
        </w:rPr>
        <w:t>Profesión</w:t>
      </w:r>
      <w:r w:rsidRPr="00AA6129">
        <w:rPr>
          <w:rFonts w:ascii="Arial" w:hAnsi="Arial" w:cs="Arial"/>
          <w:sz w:val="18"/>
          <w:szCs w:val="18"/>
          <w:lang w:val="es-PE"/>
        </w:rPr>
        <w:tab/>
      </w:r>
      <w:r w:rsidRPr="00AA6129">
        <w:rPr>
          <w:rFonts w:ascii="Arial" w:hAnsi="Arial" w:cs="Arial"/>
          <w:sz w:val="18"/>
          <w:szCs w:val="18"/>
          <w:lang w:val="es-PE"/>
        </w:rPr>
        <w:tab/>
      </w:r>
      <w:r w:rsidRPr="00AA6129">
        <w:rPr>
          <w:rFonts w:ascii="Arial" w:hAnsi="Arial" w:cs="Arial"/>
          <w:sz w:val="18"/>
          <w:szCs w:val="18"/>
          <w:lang w:val="es-PE"/>
        </w:rPr>
        <w:tab/>
      </w:r>
      <w:r w:rsidR="00EE7E26" w:rsidRPr="00AA6129">
        <w:rPr>
          <w:rFonts w:ascii="Arial" w:hAnsi="Arial" w:cs="Arial"/>
          <w:sz w:val="18"/>
          <w:szCs w:val="18"/>
          <w:lang w:val="es-PE"/>
        </w:rPr>
        <w:tab/>
      </w:r>
      <w:r w:rsidRPr="00AA6129">
        <w:rPr>
          <w:rFonts w:ascii="Arial" w:hAnsi="Arial" w:cs="Arial"/>
          <w:sz w:val="18"/>
          <w:szCs w:val="18"/>
          <w:lang w:val="es-PE"/>
        </w:rPr>
        <w:t>: ______________________________________________</w:t>
      </w:r>
    </w:p>
    <w:p w14:paraId="4E9A7A5D" w14:textId="4237B012" w:rsidR="00033C46" w:rsidRPr="00AA6129" w:rsidRDefault="00033C46" w:rsidP="00033C46">
      <w:pPr>
        <w:spacing w:after="0" w:line="259" w:lineRule="auto"/>
        <w:ind w:left="720"/>
        <w:rPr>
          <w:rFonts w:ascii="Arial" w:hAnsi="Arial" w:cs="Arial"/>
          <w:sz w:val="18"/>
          <w:szCs w:val="18"/>
          <w:lang w:val="es-PE"/>
        </w:rPr>
      </w:pPr>
      <w:r w:rsidRPr="00AA6129">
        <w:rPr>
          <w:rFonts w:ascii="Arial" w:hAnsi="Arial" w:cs="Arial"/>
          <w:sz w:val="18"/>
          <w:szCs w:val="18"/>
          <w:lang w:val="es-PE"/>
        </w:rPr>
        <w:t>Estudios de posgrado</w:t>
      </w:r>
      <w:r w:rsidRPr="00AA6129">
        <w:rPr>
          <w:rFonts w:ascii="Arial" w:hAnsi="Arial" w:cs="Arial"/>
          <w:sz w:val="18"/>
          <w:szCs w:val="18"/>
          <w:lang w:val="es-PE"/>
        </w:rPr>
        <w:tab/>
      </w:r>
      <w:r w:rsidRPr="00AA6129">
        <w:rPr>
          <w:rFonts w:ascii="Arial" w:hAnsi="Arial" w:cs="Arial"/>
          <w:sz w:val="18"/>
          <w:szCs w:val="18"/>
          <w:lang w:val="es-PE"/>
        </w:rPr>
        <w:tab/>
      </w:r>
      <w:r w:rsidR="00EE7E26" w:rsidRPr="00AA6129">
        <w:rPr>
          <w:rFonts w:ascii="Arial" w:hAnsi="Arial" w:cs="Arial"/>
          <w:sz w:val="18"/>
          <w:szCs w:val="18"/>
          <w:lang w:val="es-PE"/>
        </w:rPr>
        <w:tab/>
      </w:r>
      <w:r w:rsidRPr="00AA6129">
        <w:rPr>
          <w:rFonts w:ascii="Arial" w:hAnsi="Arial" w:cs="Arial"/>
          <w:sz w:val="18"/>
          <w:szCs w:val="18"/>
          <w:lang w:val="es-PE"/>
        </w:rPr>
        <w:t>: ______________________________________________</w:t>
      </w:r>
    </w:p>
    <w:p w14:paraId="175516FB" w14:textId="6D6A7CAD" w:rsidR="00033C46" w:rsidRPr="00AA6129" w:rsidRDefault="00033C46" w:rsidP="00033C46">
      <w:pPr>
        <w:spacing w:after="0" w:line="259" w:lineRule="auto"/>
        <w:ind w:left="720"/>
        <w:rPr>
          <w:rFonts w:ascii="Arial" w:hAnsi="Arial" w:cs="Arial"/>
          <w:sz w:val="18"/>
          <w:szCs w:val="18"/>
          <w:lang w:val="es-PE"/>
        </w:rPr>
      </w:pPr>
      <w:r w:rsidRPr="00AA6129">
        <w:rPr>
          <w:rFonts w:ascii="Arial" w:hAnsi="Arial" w:cs="Arial"/>
          <w:sz w:val="18"/>
          <w:szCs w:val="18"/>
          <w:lang w:val="es-PE"/>
        </w:rPr>
        <w:t>Años de experiencia</w:t>
      </w:r>
      <w:r w:rsidRPr="00AA6129">
        <w:rPr>
          <w:rFonts w:ascii="Arial" w:hAnsi="Arial" w:cs="Arial"/>
          <w:sz w:val="18"/>
          <w:szCs w:val="18"/>
          <w:lang w:val="es-PE"/>
        </w:rPr>
        <w:tab/>
      </w:r>
      <w:r w:rsidRPr="00AA6129">
        <w:rPr>
          <w:rFonts w:ascii="Arial" w:hAnsi="Arial" w:cs="Arial"/>
          <w:sz w:val="18"/>
          <w:szCs w:val="18"/>
          <w:lang w:val="es-PE"/>
        </w:rPr>
        <w:tab/>
      </w:r>
      <w:r w:rsidR="00EE7E26" w:rsidRPr="00AA6129">
        <w:rPr>
          <w:rFonts w:ascii="Arial" w:hAnsi="Arial" w:cs="Arial"/>
          <w:sz w:val="18"/>
          <w:szCs w:val="18"/>
          <w:lang w:val="es-PE"/>
        </w:rPr>
        <w:tab/>
      </w:r>
      <w:r w:rsidRPr="00AA6129">
        <w:rPr>
          <w:rFonts w:ascii="Arial" w:hAnsi="Arial" w:cs="Arial"/>
          <w:sz w:val="18"/>
          <w:szCs w:val="18"/>
          <w:lang w:val="es-PE"/>
        </w:rPr>
        <w:t>: ______________________________________________</w:t>
      </w:r>
    </w:p>
    <w:p w14:paraId="365F62D1" w14:textId="77777777" w:rsidR="00033C46" w:rsidRPr="00AA6129" w:rsidRDefault="00033C46" w:rsidP="00033C46">
      <w:pPr>
        <w:spacing w:after="0" w:line="259" w:lineRule="auto"/>
        <w:ind w:left="720"/>
        <w:rPr>
          <w:rFonts w:ascii="Arial" w:hAnsi="Arial" w:cs="Arial"/>
          <w:sz w:val="20"/>
          <w:szCs w:val="20"/>
          <w:lang w:val="es-PE"/>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
        <w:gridCol w:w="1224"/>
        <w:gridCol w:w="1225"/>
        <w:gridCol w:w="2330"/>
        <w:gridCol w:w="978"/>
        <w:gridCol w:w="1129"/>
        <w:gridCol w:w="2266"/>
      </w:tblGrid>
      <w:tr w:rsidR="000439D8" w:rsidRPr="00AA6129" w14:paraId="18592AB0" w14:textId="77777777" w:rsidTr="000439D8">
        <w:trPr>
          <w:trHeight w:val="920"/>
        </w:trPr>
        <w:tc>
          <w:tcPr>
            <w:tcW w:w="0" w:type="auto"/>
            <w:shd w:val="clear" w:color="auto" w:fill="auto"/>
            <w:vAlign w:val="center"/>
          </w:tcPr>
          <w:p w14:paraId="045EB848" w14:textId="77777777" w:rsidR="000439D8" w:rsidRPr="00AA6129" w:rsidRDefault="000439D8" w:rsidP="009D6846">
            <w:pPr>
              <w:spacing w:after="0" w:line="240" w:lineRule="auto"/>
              <w:jc w:val="center"/>
              <w:rPr>
                <w:rFonts w:ascii="Arial" w:hAnsi="Arial" w:cs="Arial"/>
                <w:b/>
                <w:sz w:val="15"/>
                <w:szCs w:val="15"/>
                <w:lang w:val="es-PE"/>
              </w:rPr>
            </w:pPr>
          </w:p>
          <w:p w14:paraId="40D05927" w14:textId="77777777" w:rsidR="000439D8" w:rsidRPr="00AA6129" w:rsidRDefault="000439D8" w:rsidP="009D6846">
            <w:pPr>
              <w:spacing w:after="0" w:line="240" w:lineRule="auto"/>
              <w:jc w:val="center"/>
              <w:rPr>
                <w:rFonts w:ascii="Arial" w:hAnsi="Arial" w:cs="Arial"/>
                <w:b/>
                <w:sz w:val="15"/>
                <w:szCs w:val="15"/>
                <w:lang w:val="es-PE"/>
              </w:rPr>
            </w:pPr>
            <w:r w:rsidRPr="00AA6129">
              <w:rPr>
                <w:rFonts w:ascii="Arial" w:hAnsi="Arial" w:cs="Arial"/>
                <w:b/>
                <w:sz w:val="15"/>
                <w:szCs w:val="15"/>
                <w:lang w:val="es-PE"/>
              </w:rPr>
              <w:t>Nº</w:t>
            </w:r>
          </w:p>
        </w:tc>
        <w:tc>
          <w:tcPr>
            <w:tcW w:w="1224" w:type="dxa"/>
            <w:shd w:val="clear" w:color="auto" w:fill="auto"/>
            <w:vAlign w:val="center"/>
          </w:tcPr>
          <w:p w14:paraId="13F91373" w14:textId="52D2B4FA" w:rsidR="000439D8" w:rsidRPr="00AA6129" w:rsidRDefault="000439D8" w:rsidP="009D6846">
            <w:pPr>
              <w:spacing w:after="0" w:line="240" w:lineRule="auto"/>
              <w:jc w:val="center"/>
              <w:rPr>
                <w:rFonts w:ascii="Arial" w:hAnsi="Arial" w:cs="Arial"/>
                <w:b/>
                <w:sz w:val="15"/>
                <w:szCs w:val="15"/>
                <w:lang w:val="es-PE"/>
              </w:rPr>
            </w:pPr>
            <w:r w:rsidRPr="00AA6129">
              <w:rPr>
                <w:rFonts w:ascii="Arial" w:hAnsi="Arial" w:cs="Arial"/>
                <w:b/>
                <w:sz w:val="15"/>
                <w:szCs w:val="15"/>
                <w:lang w:val="es-PE"/>
              </w:rPr>
              <w:t>Cliente y país a quien se brindó el servicio</w:t>
            </w:r>
          </w:p>
        </w:tc>
        <w:tc>
          <w:tcPr>
            <w:tcW w:w="1225" w:type="dxa"/>
            <w:shd w:val="clear" w:color="auto" w:fill="auto"/>
            <w:vAlign w:val="center"/>
          </w:tcPr>
          <w:p w14:paraId="6BD859A9" w14:textId="3C0C1F4A" w:rsidR="000439D8" w:rsidRPr="00AA6129" w:rsidRDefault="000439D8" w:rsidP="009D6846">
            <w:pPr>
              <w:spacing w:after="0" w:line="240" w:lineRule="auto"/>
              <w:jc w:val="center"/>
              <w:rPr>
                <w:rFonts w:ascii="Arial" w:hAnsi="Arial" w:cs="Arial"/>
                <w:b/>
                <w:sz w:val="15"/>
                <w:szCs w:val="15"/>
                <w:lang w:val="es-PE"/>
              </w:rPr>
            </w:pPr>
            <w:r w:rsidRPr="00AA6129">
              <w:rPr>
                <w:rFonts w:ascii="Arial" w:hAnsi="Arial" w:cs="Arial"/>
                <w:b/>
                <w:sz w:val="15"/>
                <w:szCs w:val="15"/>
                <w:lang w:val="es-PE"/>
              </w:rPr>
              <w:t>Cargo desempeñado</w:t>
            </w:r>
          </w:p>
          <w:p w14:paraId="556BD3EE" w14:textId="70814162" w:rsidR="000439D8" w:rsidRPr="00AA6129" w:rsidRDefault="000439D8" w:rsidP="009D6846">
            <w:pPr>
              <w:spacing w:after="0" w:line="240" w:lineRule="auto"/>
              <w:jc w:val="center"/>
              <w:rPr>
                <w:rFonts w:ascii="Arial" w:hAnsi="Arial" w:cs="Arial"/>
                <w:b/>
                <w:sz w:val="15"/>
                <w:szCs w:val="15"/>
                <w:lang w:val="es-PE"/>
              </w:rPr>
            </w:pPr>
          </w:p>
        </w:tc>
        <w:tc>
          <w:tcPr>
            <w:tcW w:w="2330" w:type="dxa"/>
            <w:shd w:val="clear" w:color="auto" w:fill="auto"/>
            <w:vAlign w:val="center"/>
          </w:tcPr>
          <w:p w14:paraId="71BD3818" w14:textId="77777777" w:rsidR="000439D8" w:rsidRPr="00AA6129" w:rsidRDefault="000439D8" w:rsidP="009D6846">
            <w:pPr>
              <w:spacing w:after="0" w:line="240" w:lineRule="auto"/>
              <w:jc w:val="center"/>
              <w:rPr>
                <w:rFonts w:ascii="Arial" w:hAnsi="Arial" w:cs="Arial"/>
                <w:b/>
                <w:sz w:val="15"/>
                <w:szCs w:val="15"/>
                <w:lang w:val="es-PE"/>
              </w:rPr>
            </w:pPr>
            <w:r w:rsidRPr="00AA6129">
              <w:rPr>
                <w:rFonts w:ascii="Arial" w:hAnsi="Arial" w:cs="Arial"/>
                <w:b/>
                <w:sz w:val="15"/>
                <w:szCs w:val="15"/>
                <w:lang w:val="es-PE"/>
              </w:rPr>
              <w:t xml:space="preserve">Descripción del Servicio </w:t>
            </w:r>
          </w:p>
          <w:p w14:paraId="24AE314C" w14:textId="071207B7" w:rsidR="000439D8" w:rsidRPr="00AA6129" w:rsidRDefault="000439D8" w:rsidP="009D6846">
            <w:pPr>
              <w:spacing w:after="0" w:line="240" w:lineRule="auto"/>
              <w:jc w:val="center"/>
              <w:rPr>
                <w:rFonts w:ascii="Arial" w:hAnsi="Arial" w:cs="Arial"/>
                <w:b/>
                <w:sz w:val="15"/>
                <w:szCs w:val="15"/>
                <w:lang w:val="es-PE"/>
              </w:rPr>
            </w:pPr>
            <w:r w:rsidRPr="00AA6129">
              <w:rPr>
                <w:rFonts w:ascii="Arial" w:hAnsi="Arial" w:cs="Arial"/>
                <w:b/>
                <w:sz w:val="15"/>
                <w:szCs w:val="15"/>
                <w:lang w:val="es-PE"/>
              </w:rPr>
              <w:t>(1)</w:t>
            </w:r>
          </w:p>
        </w:tc>
        <w:tc>
          <w:tcPr>
            <w:tcW w:w="978" w:type="dxa"/>
            <w:vAlign w:val="center"/>
          </w:tcPr>
          <w:p w14:paraId="49A5F04C" w14:textId="13CDBBEC" w:rsidR="000439D8" w:rsidRPr="00AA6129" w:rsidRDefault="000439D8" w:rsidP="009D6846">
            <w:pPr>
              <w:tabs>
                <w:tab w:val="left" w:pos="1134"/>
              </w:tabs>
              <w:spacing w:after="0" w:line="259" w:lineRule="auto"/>
              <w:jc w:val="center"/>
              <w:rPr>
                <w:rFonts w:ascii="Arial" w:hAnsi="Arial" w:cs="Arial"/>
                <w:b/>
                <w:sz w:val="15"/>
                <w:szCs w:val="15"/>
                <w:lang w:val="es-PE"/>
              </w:rPr>
            </w:pPr>
            <w:r w:rsidRPr="00AA6129">
              <w:rPr>
                <w:rFonts w:ascii="Arial" w:hAnsi="Arial" w:cs="Arial"/>
                <w:b/>
                <w:sz w:val="15"/>
                <w:szCs w:val="15"/>
                <w:lang w:val="es-PE"/>
              </w:rPr>
              <w:t>Fecha de inicio del servicio</w:t>
            </w:r>
          </w:p>
        </w:tc>
        <w:tc>
          <w:tcPr>
            <w:tcW w:w="1129" w:type="dxa"/>
            <w:shd w:val="clear" w:color="auto" w:fill="auto"/>
            <w:vAlign w:val="center"/>
          </w:tcPr>
          <w:p w14:paraId="7E007C95" w14:textId="586B2849" w:rsidR="000439D8" w:rsidRPr="00AA6129" w:rsidRDefault="000439D8" w:rsidP="009D6846">
            <w:pPr>
              <w:spacing w:after="0" w:line="240" w:lineRule="auto"/>
              <w:jc w:val="center"/>
              <w:rPr>
                <w:rFonts w:ascii="Arial" w:hAnsi="Arial" w:cs="Arial"/>
                <w:b/>
                <w:sz w:val="15"/>
                <w:szCs w:val="15"/>
                <w:lang w:val="es-PE"/>
              </w:rPr>
            </w:pPr>
            <w:r w:rsidRPr="00AA6129">
              <w:rPr>
                <w:rFonts w:ascii="Arial" w:hAnsi="Arial" w:cs="Arial"/>
                <w:b/>
                <w:sz w:val="15"/>
                <w:szCs w:val="15"/>
                <w:lang w:val="es-PE"/>
              </w:rPr>
              <w:t>Fecha de culminación del servicio</w:t>
            </w:r>
          </w:p>
        </w:tc>
        <w:tc>
          <w:tcPr>
            <w:tcW w:w="2266" w:type="dxa"/>
            <w:shd w:val="clear" w:color="auto" w:fill="auto"/>
            <w:vAlign w:val="center"/>
          </w:tcPr>
          <w:p w14:paraId="4996538B" w14:textId="77777777" w:rsidR="000439D8" w:rsidRPr="00AA6129" w:rsidRDefault="000439D8" w:rsidP="009D6846">
            <w:pPr>
              <w:spacing w:after="0" w:line="240" w:lineRule="auto"/>
              <w:jc w:val="center"/>
              <w:rPr>
                <w:rFonts w:ascii="Arial" w:hAnsi="Arial" w:cs="Arial"/>
                <w:b/>
                <w:sz w:val="15"/>
                <w:szCs w:val="15"/>
                <w:lang w:val="es-PE"/>
              </w:rPr>
            </w:pPr>
            <w:r w:rsidRPr="00AA6129">
              <w:rPr>
                <w:rFonts w:ascii="Arial" w:hAnsi="Arial" w:cs="Arial"/>
                <w:b/>
                <w:sz w:val="15"/>
                <w:szCs w:val="15"/>
                <w:lang w:val="es-PE"/>
              </w:rPr>
              <w:t>Personas de contacto</w:t>
            </w:r>
          </w:p>
          <w:p w14:paraId="48163E19" w14:textId="4CF9C070" w:rsidR="000439D8" w:rsidRPr="00AA6129" w:rsidRDefault="000439D8" w:rsidP="009D6846">
            <w:pPr>
              <w:spacing w:after="0" w:line="240" w:lineRule="auto"/>
              <w:jc w:val="center"/>
              <w:rPr>
                <w:rFonts w:ascii="Arial" w:hAnsi="Arial" w:cs="Arial"/>
                <w:b/>
                <w:sz w:val="15"/>
                <w:szCs w:val="15"/>
                <w:lang w:val="es-PE"/>
              </w:rPr>
            </w:pPr>
            <w:r w:rsidRPr="00AA6129">
              <w:rPr>
                <w:rFonts w:ascii="Arial" w:hAnsi="Arial" w:cs="Arial"/>
                <w:b/>
                <w:sz w:val="15"/>
                <w:szCs w:val="15"/>
                <w:lang w:val="es-PE"/>
              </w:rPr>
              <w:t xml:space="preserve"> </w:t>
            </w:r>
            <w:r w:rsidRPr="00AA6129">
              <w:rPr>
                <w:rFonts w:ascii="Arial" w:hAnsi="Arial" w:cs="Arial"/>
                <w:b/>
                <w:bCs/>
                <w:sz w:val="15"/>
                <w:szCs w:val="15"/>
                <w:lang w:val="es-PE"/>
              </w:rPr>
              <w:t>(</w:t>
            </w:r>
            <w:r>
              <w:rPr>
                <w:rFonts w:ascii="Arial" w:hAnsi="Arial" w:cs="Arial"/>
                <w:b/>
                <w:bCs/>
                <w:sz w:val="15"/>
                <w:szCs w:val="15"/>
                <w:lang w:val="es-PE"/>
              </w:rPr>
              <w:t>2</w:t>
            </w:r>
            <w:r w:rsidRPr="00AA6129">
              <w:rPr>
                <w:rFonts w:ascii="Arial" w:hAnsi="Arial" w:cs="Arial"/>
                <w:b/>
                <w:bCs/>
                <w:sz w:val="15"/>
                <w:szCs w:val="15"/>
                <w:lang w:val="es-PE"/>
              </w:rPr>
              <w:t>)</w:t>
            </w:r>
          </w:p>
        </w:tc>
      </w:tr>
      <w:tr w:rsidR="00AA6129" w:rsidRPr="00AA6129" w14:paraId="78B510A5" w14:textId="77777777">
        <w:trPr>
          <w:trHeight w:val="240"/>
        </w:trPr>
        <w:tc>
          <w:tcPr>
            <w:tcW w:w="0" w:type="auto"/>
            <w:gridSpan w:val="7"/>
            <w:vAlign w:val="center"/>
          </w:tcPr>
          <w:p w14:paraId="76D8DD77" w14:textId="77777777" w:rsidR="009D6846" w:rsidRPr="00AA6129" w:rsidRDefault="009D6846" w:rsidP="009D6846">
            <w:pPr>
              <w:spacing w:after="0" w:line="240" w:lineRule="auto"/>
              <w:rPr>
                <w:rFonts w:ascii="Arial" w:hAnsi="Arial" w:cs="Arial"/>
                <w:sz w:val="16"/>
                <w:szCs w:val="16"/>
                <w:lang w:val="es-PE"/>
              </w:rPr>
            </w:pPr>
            <w:r w:rsidRPr="00AA6129">
              <w:rPr>
                <w:rFonts w:ascii="Arial" w:hAnsi="Arial" w:cs="Arial"/>
                <w:sz w:val="16"/>
                <w:szCs w:val="16"/>
                <w:lang w:val="es-PE"/>
              </w:rPr>
              <w:t>Experiencias mínimas requeridas. NO OTORGAN PUNTAJE.</w:t>
            </w:r>
          </w:p>
        </w:tc>
      </w:tr>
      <w:tr w:rsidR="000439D8" w:rsidRPr="00AA6129" w14:paraId="1E29A3D4" w14:textId="77777777" w:rsidTr="000439D8">
        <w:trPr>
          <w:trHeight w:val="240"/>
        </w:trPr>
        <w:tc>
          <w:tcPr>
            <w:tcW w:w="0" w:type="auto"/>
            <w:shd w:val="clear" w:color="auto" w:fill="auto"/>
            <w:vAlign w:val="center"/>
          </w:tcPr>
          <w:p w14:paraId="554C71DE" w14:textId="77777777" w:rsidR="000439D8" w:rsidRPr="00AA6129" w:rsidRDefault="000439D8" w:rsidP="009D6846">
            <w:pPr>
              <w:spacing w:after="0" w:line="240" w:lineRule="auto"/>
              <w:jc w:val="center"/>
              <w:rPr>
                <w:rFonts w:ascii="Arial" w:hAnsi="Arial" w:cs="Arial"/>
                <w:sz w:val="16"/>
                <w:szCs w:val="16"/>
                <w:lang w:val="es-PE"/>
              </w:rPr>
            </w:pPr>
            <w:r w:rsidRPr="00AA6129">
              <w:rPr>
                <w:rFonts w:ascii="Arial" w:hAnsi="Arial" w:cs="Arial"/>
                <w:sz w:val="16"/>
                <w:szCs w:val="16"/>
                <w:lang w:val="es-PE"/>
              </w:rPr>
              <w:t>1</w:t>
            </w:r>
          </w:p>
        </w:tc>
        <w:tc>
          <w:tcPr>
            <w:tcW w:w="1224" w:type="dxa"/>
            <w:shd w:val="clear" w:color="auto" w:fill="auto"/>
            <w:vAlign w:val="center"/>
          </w:tcPr>
          <w:p w14:paraId="70B92916" w14:textId="77777777" w:rsidR="000439D8" w:rsidRPr="00AA6129" w:rsidRDefault="000439D8" w:rsidP="009D6846">
            <w:pPr>
              <w:spacing w:after="0" w:line="240" w:lineRule="auto"/>
              <w:jc w:val="center"/>
              <w:rPr>
                <w:rFonts w:ascii="Arial" w:hAnsi="Arial" w:cs="Arial"/>
                <w:sz w:val="16"/>
                <w:szCs w:val="16"/>
                <w:lang w:val="es-PE"/>
              </w:rPr>
            </w:pPr>
          </w:p>
        </w:tc>
        <w:tc>
          <w:tcPr>
            <w:tcW w:w="1225" w:type="dxa"/>
            <w:shd w:val="clear" w:color="auto" w:fill="auto"/>
            <w:vAlign w:val="center"/>
          </w:tcPr>
          <w:p w14:paraId="0A6A3039" w14:textId="77777777" w:rsidR="000439D8" w:rsidRPr="00AA6129" w:rsidRDefault="000439D8" w:rsidP="009D6846">
            <w:pPr>
              <w:spacing w:after="0" w:line="240" w:lineRule="auto"/>
              <w:jc w:val="center"/>
              <w:rPr>
                <w:rFonts w:ascii="Arial" w:hAnsi="Arial" w:cs="Arial"/>
                <w:sz w:val="16"/>
                <w:szCs w:val="16"/>
                <w:lang w:val="es-PE"/>
              </w:rPr>
            </w:pPr>
          </w:p>
        </w:tc>
        <w:tc>
          <w:tcPr>
            <w:tcW w:w="2330" w:type="dxa"/>
            <w:shd w:val="clear" w:color="auto" w:fill="auto"/>
            <w:vAlign w:val="center"/>
          </w:tcPr>
          <w:p w14:paraId="26C8BEAB" w14:textId="77777777" w:rsidR="000439D8" w:rsidRPr="00AA6129" w:rsidRDefault="000439D8" w:rsidP="009D6846">
            <w:pPr>
              <w:spacing w:after="0" w:line="240" w:lineRule="auto"/>
              <w:jc w:val="center"/>
              <w:rPr>
                <w:rFonts w:ascii="Arial" w:hAnsi="Arial" w:cs="Arial"/>
                <w:sz w:val="16"/>
                <w:szCs w:val="16"/>
                <w:lang w:val="es-PE"/>
              </w:rPr>
            </w:pPr>
          </w:p>
        </w:tc>
        <w:tc>
          <w:tcPr>
            <w:tcW w:w="978" w:type="dxa"/>
            <w:vAlign w:val="center"/>
          </w:tcPr>
          <w:p w14:paraId="7E47764A" w14:textId="77777777" w:rsidR="000439D8" w:rsidRPr="00AA6129" w:rsidRDefault="000439D8" w:rsidP="009D6846">
            <w:pPr>
              <w:spacing w:after="0" w:line="240" w:lineRule="auto"/>
              <w:jc w:val="center"/>
              <w:rPr>
                <w:rFonts w:ascii="Arial" w:hAnsi="Arial" w:cs="Arial"/>
                <w:sz w:val="16"/>
                <w:szCs w:val="16"/>
                <w:lang w:val="es-PE"/>
              </w:rPr>
            </w:pPr>
          </w:p>
        </w:tc>
        <w:tc>
          <w:tcPr>
            <w:tcW w:w="1129" w:type="dxa"/>
            <w:shd w:val="clear" w:color="auto" w:fill="auto"/>
            <w:vAlign w:val="center"/>
          </w:tcPr>
          <w:p w14:paraId="169202BA" w14:textId="77777777" w:rsidR="000439D8" w:rsidRPr="00AA6129" w:rsidRDefault="000439D8" w:rsidP="009D6846">
            <w:pPr>
              <w:spacing w:after="0" w:line="240" w:lineRule="auto"/>
              <w:jc w:val="center"/>
              <w:rPr>
                <w:rFonts w:ascii="Arial" w:hAnsi="Arial" w:cs="Arial"/>
                <w:sz w:val="16"/>
                <w:szCs w:val="16"/>
                <w:lang w:val="es-PE"/>
              </w:rPr>
            </w:pPr>
          </w:p>
        </w:tc>
        <w:tc>
          <w:tcPr>
            <w:tcW w:w="2266" w:type="dxa"/>
            <w:shd w:val="clear" w:color="auto" w:fill="auto"/>
            <w:vAlign w:val="center"/>
          </w:tcPr>
          <w:p w14:paraId="7FDB611D" w14:textId="77777777" w:rsidR="000439D8" w:rsidRPr="00AA6129" w:rsidRDefault="000439D8" w:rsidP="009D6846">
            <w:pPr>
              <w:spacing w:after="0" w:line="240" w:lineRule="auto"/>
              <w:jc w:val="center"/>
              <w:rPr>
                <w:rFonts w:ascii="Arial" w:hAnsi="Arial" w:cs="Arial"/>
                <w:sz w:val="16"/>
                <w:szCs w:val="16"/>
                <w:lang w:val="es-PE"/>
              </w:rPr>
            </w:pPr>
          </w:p>
        </w:tc>
      </w:tr>
      <w:tr w:rsidR="000439D8" w:rsidRPr="00AA6129" w14:paraId="7DE4F27F" w14:textId="77777777" w:rsidTr="000439D8">
        <w:trPr>
          <w:trHeight w:val="240"/>
        </w:trPr>
        <w:tc>
          <w:tcPr>
            <w:tcW w:w="0" w:type="auto"/>
            <w:shd w:val="clear" w:color="auto" w:fill="auto"/>
            <w:vAlign w:val="center"/>
          </w:tcPr>
          <w:p w14:paraId="72CCC8D1" w14:textId="5337DD95" w:rsidR="000439D8" w:rsidRPr="00AA6129" w:rsidRDefault="000439D8" w:rsidP="009D6846">
            <w:pPr>
              <w:spacing w:after="0" w:line="240" w:lineRule="auto"/>
              <w:jc w:val="center"/>
              <w:rPr>
                <w:rFonts w:ascii="Arial" w:hAnsi="Arial" w:cs="Arial"/>
                <w:sz w:val="16"/>
                <w:szCs w:val="16"/>
                <w:lang w:val="es-PE"/>
              </w:rPr>
            </w:pPr>
            <w:r w:rsidRPr="00AA6129">
              <w:rPr>
                <w:rFonts w:ascii="Arial" w:hAnsi="Arial" w:cs="Arial"/>
                <w:sz w:val="16"/>
                <w:szCs w:val="16"/>
                <w:lang w:val="es-PE"/>
              </w:rPr>
              <w:t>2</w:t>
            </w:r>
          </w:p>
        </w:tc>
        <w:tc>
          <w:tcPr>
            <w:tcW w:w="1224" w:type="dxa"/>
            <w:shd w:val="clear" w:color="auto" w:fill="auto"/>
            <w:vAlign w:val="center"/>
          </w:tcPr>
          <w:p w14:paraId="3540EF0A" w14:textId="77777777" w:rsidR="000439D8" w:rsidRPr="00AA6129" w:rsidRDefault="000439D8" w:rsidP="009D6846">
            <w:pPr>
              <w:spacing w:after="0" w:line="240" w:lineRule="auto"/>
              <w:jc w:val="center"/>
              <w:rPr>
                <w:rFonts w:ascii="Arial" w:hAnsi="Arial" w:cs="Arial"/>
                <w:sz w:val="16"/>
                <w:szCs w:val="16"/>
                <w:lang w:val="es-PE"/>
              </w:rPr>
            </w:pPr>
          </w:p>
        </w:tc>
        <w:tc>
          <w:tcPr>
            <w:tcW w:w="1225" w:type="dxa"/>
            <w:shd w:val="clear" w:color="auto" w:fill="auto"/>
            <w:vAlign w:val="center"/>
          </w:tcPr>
          <w:p w14:paraId="171F28E1" w14:textId="44E56547" w:rsidR="000439D8" w:rsidRPr="00AA6129" w:rsidRDefault="000439D8" w:rsidP="009D6846">
            <w:pPr>
              <w:spacing w:after="0" w:line="240" w:lineRule="auto"/>
              <w:jc w:val="center"/>
              <w:rPr>
                <w:rFonts w:ascii="Arial" w:hAnsi="Arial" w:cs="Arial"/>
                <w:sz w:val="16"/>
                <w:szCs w:val="16"/>
                <w:lang w:val="es-PE"/>
              </w:rPr>
            </w:pPr>
          </w:p>
        </w:tc>
        <w:tc>
          <w:tcPr>
            <w:tcW w:w="2330" w:type="dxa"/>
            <w:shd w:val="clear" w:color="auto" w:fill="auto"/>
            <w:vAlign w:val="center"/>
          </w:tcPr>
          <w:p w14:paraId="216FF5D7" w14:textId="6AAE89B2" w:rsidR="000439D8" w:rsidRPr="00AA6129" w:rsidRDefault="000439D8" w:rsidP="009D6846">
            <w:pPr>
              <w:spacing w:after="0" w:line="240" w:lineRule="auto"/>
              <w:jc w:val="center"/>
              <w:rPr>
                <w:rFonts w:ascii="Arial" w:hAnsi="Arial" w:cs="Arial"/>
                <w:sz w:val="16"/>
                <w:szCs w:val="16"/>
                <w:lang w:val="es-PE"/>
              </w:rPr>
            </w:pPr>
          </w:p>
        </w:tc>
        <w:tc>
          <w:tcPr>
            <w:tcW w:w="978" w:type="dxa"/>
            <w:vAlign w:val="center"/>
          </w:tcPr>
          <w:p w14:paraId="5F36F220" w14:textId="77777777" w:rsidR="000439D8" w:rsidRPr="00AA6129" w:rsidRDefault="000439D8" w:rsidP="009D6846">
            <w:pPr>
              <w:spacing w:after="0" w:line="240" w:lineRule="auto"/>
              <w:jc w:val="center"/>
              <w:rPr>
                <w:rFonts w:ascii="Arial" w:hAnsi="Arial" w:cs="Arial"/>
                <w:sz w:val="16"/>
                <w:szCs w:val="16"/>
                <w:lang w:val="es-PE"/>
              </w:rPr>
            </w:pPr>
          </w:p>
        </w:tc>
        <w:tc>
          <w:tcPr>
            <w:tcW w:w="1129" w:type="dxa"/>
            <w:shd w:val="clear" w:color="auto" w:fill="auto"/>
            <w:vAlign w:val="center"/>
          </w:tcPr>
          <w:p w14:paraId="59F3983B" w14:textId="77777777" w:rsidR="000439D8" w:rsidRPr="00AA6129" w:rsidRDefault="000439D8" w:rsidP="009D6846">
            <w:pPr>
              <w:spacing w:after="0" w:line="240" w:lineRule="auto"/>
              <w:jc w:val="center"/>
              <w:rPr>
                <w:rFonts w:ascii="Arial" w:hAnsi="Arial" w:cs="Arial"/>
                <w:sz w:val="16"/>
                <w:szCs w:val="16"/>
                <w:lang w:val="es-PE"/>
              </w:rPr>
            </w:pPr>
          </w:p>
        </w:tc>
        <w:tc>
          <w:tcPr>
            <w:tcW w:w="2266" w:type="dxa"/>
            <w:shd w:val="clear" w:color="auto" w:fill="auto"/>
            <w:vAlign w:val="center"/>
          </w:tcPr>
          <w:p w14:paraId="0A1C61EA" w14:textId="77777777" w:rsidR="000439D8" w:rsidRPr="00AA6129" w:rsidRDefault="000439D8" w:rsidP="009D6846">
            <w:pPr>
              <w:spacing w:after="0" w:line="240" w:lineRule="auto"/>
              <w:jc w:val="center"/>
              <w:rPr>
                <w:rFonts w:ascii="Arial" w:hAnsi="Arial" w:cs="Arial"/>
                <w:sz w:val="16"/>
                <w:szCs w:val="16"/>
                <w:lang w:val="es-PE"/>
              </w:rPr>
            </w:pPr>
          </w:p>
        </w:tc>
      </w:tr>
      <w:tr w:rsidR="000439D8" w:rsidRPr="00AA6129" w14:paraId="58FD9901" w14:textId="77777777" w:rsidTr="000439D8">
        <w:trPr>
          <w:trHeight w:val="240"/>
        </w:trPr>
        <w:tc>
          <w:tcPr>
            <w:tcW w:w="0" w:type="auto"/>
            <w:shd w:val="clear" w:color="auto" w:fill="auto"/>
            <w:vAlign w:val="center"/>
          </w:tcPr>
          <w:p w14:paraId="3E7EAD18" w14:textId="5FBBFDC5" w:rsidR="000439D8" w:rsidRPr="00AA6129" w:rsidRDefault="000439D8" w:rsidP="009D6846">
            <w:pPr>
              <w:spacing w:after="0" w:line="240" w:lineRule="auto"/>
              <w:jc w:val="center"/>
              <w:rPr>
                <w:rFonts w:ascii="Arial" w:hAnsi="Arial" w:cs="Arial"/>
                <w:sz w:val="16"/>
                <w:szCs w:val="16"/>
                <w:lang w:val="es-PE"/>
              </w:rPr>
            </w:pPr>
            <w:r w:rsidRPr="00AA6129">
              <w:rPr>
                <w:rFonts w:ascii="Arial" w:hAnsi="Arial" w:cs="Arial"/>
                <w:sz w:val="16"/>
                <w:szCs w:val="16"/>
                <w:lang w:val="es-PE"/>
              </w:rPr>
              <w:t>…</w:t>
            </w:r>
          </w:p>
        </w:tc>
        <w:tc>
          <w:tcPr>
            <w:tcW w:w="1224" w:type="dxa"/>
            <w:shd w:val="clear" w:color="auto" w:fill="auto"/>
            <w:vAlign w:val="center"/>
          </w:tcPr>
          <w:p w14:paraId="1CC34A96" w14:textId="77777777" w:rsidR="000439D8" w:rsidRPr="00AA6129" w:rsidRDefault="000439D8" w:rsidP="009D6846">
            <w:pPr>
              <w:spacing w:after="0" w:line="240" w:lineRule="auto"/>
              <w:jc w:val="center"/>
              <w:rPr>
                <w:rFonts w:ascii="Arial" w:hAnsi="Arial" w:cs="Arial"/>
                <w:sz w:val="16"/>
                <w:szCs w:val="16"/>
                <w:lang w:val="es-PE"/>
              </w:rPr>
            </w:pPr>
          </w:p>
        </w:tc>
        <w:tc>
          <w:tcPr>
            <w:tcW w:w="1225" w:type="dxa"/>
            <w:shd w:val="clear" w:color="auto" w:fill="auto"/>
            <w:vAlign w:val="center"/>
          </w:tcPr>
          <w:p w14:paraId="0B11204E" w14:textId="77777777" w:rsidR="000439D8" w:rsidRPr="00AA6129" w:rsidRDefault="000439D8" w:rsidP="009D6846">
            <w:pPr>
              <w:spacing w:after="0" w:line="240" w:lineRule="auto"/>
              <w:jc w:val="center"/>
              <w:rPr>
                <w:rFonts w:ascii="Arial" w:hAnsi="Arial" w:cs="Arial"/>
                <w:sz w:val="16"/>
                <w:szCs w:val="16"/>
                <w:lang w:val="es-PE"/>
              </w:rPr>
            </w:pPr>
          </w:p>
        </w:tc>
        <w:tc>
          <w:tcPr>
            <w:tcW w:w="2330" w:type="dxa"/>
            <w:shd w:val="clear" w:color="auto" w:fill="auto"/>
            <w:vAlign w:val="center"/>
          </w:tcPr>
          <w:p w14:paraId="2B111293" w14:textId="77777777" w:rsidR="000439D8" w:rsidRPr="00AA6129" w:rsidRDefault="000439D8" w:rsidP="009D6846">
            <w:pPr>
              <w:spacing w:after="0" w:line="240" w:lineRule="auto"/>
              <w:jc w:val="center"/>
              <w:rPr>
                <w:rFonts w:ascii="Arial" w:hAnsi="Arial" w:cs="Arial"/>
                <w:sz w:val="16"/>
                <w:szCs w:val="16"/>
                <w:lang w:val="es-PE"/>
              </w:rPr>
            </w:pPr>
          </w:p>
        </w:tc>
        <w:tc>
          <w:tcPr>
            <w:tcW w:w="978" w:type="dxa"/>
            <w:vAlign w:val="center"/>
          </w:tcPr>
          <w:p w14:paraId="49025AC2" w14:textId="77777777" w:rsidR="000439D8" w:rsidRPr="00AA6129" w:rsidRDefault="000439D8" w:rsidP="009D6846">
            <w:pPr>
              <w:spacing w:after="0" w:line="240" w:lineRule="auto"/>
              <w:jc w:val="center"/>
              <w:rPr>
                <w:rFonts w:ascii="Arial" w:hAnsi="Arial" w:cs="Arial"/>
                <w:sz w:val="16"/>
                <w:szCs w:val="16"/>
                <w:lang w:val="es-PE"/>
              </w:rPr>
            </w:pPr>
          </w:p>
        </w:tc>
        <w:tc>
          <w:tcPr>
            <w:tcW w:w="1129" w:type="dxa"/>
            <w:shd w:val="clear" w:color="auto" w:fill="auto"/>
            <w:vAlign w:val="center"/>
          </w:tcPr>
          <w:p w14:paraId="7A6097A5" w14:textId="77777777" w:rsidR="000439D8" w:rsidRPr="00AA6129" w:rsidRDefault="000439D8" w:rsidP="009D6846">
            <w:pPr>
              <w:spacing w:after="0" w:line="240" w:lineRule="auto"/>
              <w:jc w:val="center"/>
              <w:rPr>
                <w:rFonts w:ascii="Arial" w:hAnsi="Arial" w:cs="Arial"/>
                <w:sz w:val="16"/>
                <w:szCs w:val="16"/>
                <w:lang w:val="es-PE"/>
              </w:rPr>
            </w:pPr>
          </w:p>
        </w:tc>
        <w:tc>
          <w:tcPr>
            <w:tcW w:w="2266" w:type="dxa"/>
            <w:shd w:val="clear" w:color="auto" w:fill="auto"/>
            <w:vAlign w:val="center"/>
          </w:tcPr>
          <w:p w14:paraId="1D86D748" w14:textId="77777777" w:rsidR="000439D8" w:rsidRPr="00AA6129" w:rsidRDefault="000439D8" w:rsidP="009D6846">
            <w:pPr>
              <w:spacing w:after="0" w:line="240" w:lineRule="auto"/>
              <w:jc w:val="center"/>
              <w:rPr>
                <w:rFonts w:ascii="Arial" w:hAnsi="Arial" w:cs="Arial"/>
                <w:sz w:val="16"/>
                <w:szCs w:val="16"/>
                <w:lang w:val="es-PE"/>
              </w:rPr>
            </w:pPr>
          </w:p>
        </w:tc>
      </w:tr>
      <w:tr w:rsidR="00AA6129" w:rsidRPr="00AA6129" w14:paraId="20DF0F86" w14:textId="77777777">
        <w:trPr>
          <w:trHeight w:val="240"/>
        </w:trPr>
        <w:tc>
          <w:tcPr>
            <w:tcW w:w="0" w:type="auto"/>
            <w:gridSpan w:val="7"/>
            <w:vAlign w:val="center"/>
          </w:tcPr>
          <w:p w14:paraId="13E3AFE1" w14:textId="77777777" w:rsidR="009D6846" w:rsidRPr="00AA6129" w:rsidRDefault="009D6846" w:rsidP="009D6846">
            <w:pPr>
              <w:spacing w:after="0" w:line="240" w:lineRule="auto"/>
              <w:rPr>
                <w:rFonts w:ascii="Arial" w:hAnsi="Arial" w:cs="Arial"/>
                <w:sz w:val="16"/>
                <w:szCs w:val="16"/>
                <w:lang w:val="es-PE"/>
              </w:rPr>
            </w:pPr>
            <w:r w:rsidRPr="00AA6129">
              <w:rPr>
                <w:rFonts w:ascii="Arial" w:hAnsi="Arial" w:cs="Arial"/>
                <w:sz w:val="16"/>
                <w:szCs w:val="16"/>
                <w:lang w:val="es-PE"/>
              </w:rPr>
              <w:t>Experiencias adicionales a las mínimas requeridas. SÍ OTORGAN PUNTAJE.</w:t>
            </w:r>
          </w:p>
        </w:tc>
      </w:tr>
      <w:tr w:rsidR="000439D8" w:rsidRPr="00AA6129" w14:paraId="51E39F5A" w14:textId="77777777" w:rsidTr="000439D8">
        <w:trPr>
          <w:trHeight w:val="240"/>
        </w:trPr>
        <w:tc>
          <w:tcPr>
            <w:tcW w:w="0" w:type="auto"/>
            <w:shd w:val="clear" w:color="auto" w:fill="auto"/>
            <w:vAlign w:val="center"/>
          </w:tcPr>
          <w:p w14:paraId="286357C8" w14:textId="032DC4E7" w:rsidR="000439D8" w:rsidRPr="00AA6129" w:rsidRDefault="000439D8" w:rsidP="009D6846">
            <w:pPr>
              <w:spacing w:after="0" w:line="240" w:lineRule="auto"/>
              <w:jc w:val="center"/>
              <w:rPr>
                <w:rFonts w:ascii="Arial" w:hAnsi="Arial" w:cs="Arial"/>
                <w:sz w:val="16"/>
                <w:szCs w:val="16"/>
                <w:lang w:val="es-PE"/>
              </w:rPr>
            </w:pPr>
            <w:r w:rsidRPr="00AA6129">
              <w:rPr>
                <w:rFonts w:ascii="Arial" w:hAnsi="Arial" w:cs="Arial"/>
                <w:sz w:val="16"/>
                <w:szCs w:val="16"/>
                <w:lang w:val="es-PE"/>
              </w:rPr>
              <w:t>1</w:t>
            </w:r>
          </w:p>
        </w:tc>
        <w:tc>
          <w:tcPr>
            <w:tcW w:w="1224" w:type="dxa"/>
            <w:shd w:val="clear" w:color="auto" w:fill="auto"/>
            <w:vAlign w:val="center"/>
          </w:tcPr>
          <w:p w14:paraId="062B4DCE" w14:textId="77777777" w:rsidR="000439D8" w:rsidRPr="00AA6129" w:rsidRDefault="000439D8" w:rsidP="009D6846">
            <w:pPr>
              <w:spacing w:after="0" w:line="240" w:lineRule="auto"/>
              <w:jc w:val="center"/>
              <w:rPr>
                <w:rFonts w:ascii="Arial" w:hAnsi="Arial" w:cs="Arial"/>
                <w:sz w:val="16"/>
                <w:szCs w:val="16"/>
                <w:lang w:val="es-PE"/>
              </w:rPr>
            </w:pPr>
          </w:p>
        </w:tc>
        <w:tc>
          <w:tcPr>
            <w:tcW w:w="1225" w:type="dxa"/>
            <w:shd w:val="clear" w:color="auto" w:fill="auto"/>
            <w:vAlign w:val="center"/>
          </w:tcPr>
          <w:p w14:paraId="46548983" w14:textId="77777777" w:rsidR="000439D8" w:rsidRPr="00AA6129" w:rsidRDefault="000439D8" w:rsidP="009D6846">
            <w:pPr>
              <w:spacing w:after="0" w:line="240" w:lineRule="auto"/>
              <w:jc w:val="center"/>
              <w:rPr>
                <w:rFonts w:ascii="Arial" w:hAnsi="Arial" w:cs="Arial"/>
                <w:sz w:val="16"/>
                <w:szCs w:val="16"/>
                <w:lang w:val="es-PE"/>
              </w:rPr>
            </w:pPr>
          </w:p>
        </w:tc>
        <w:tc>
          <w:tcPr>
            <w:tcW w:w="2330" w:type="dxa"/>
            <w:shd w:val="clear" w:color="auto" w:fill="auto"/>
            <w:vAlign w:val="center"/>
          </w:tcPr>
          <w:p w14:paraId="342C50D7" w14:textId="77777777" w:rsidR="000439D8" w:rsidRPr="00AA6129" w:rsidRDefault="000439D8" w:rsidP="009D6846">
            <w:pPr>
              <w:spacing w:after="0" w:line="240" w:lineRule="auto"/>
              <w:jc w:val="center"/>
              <w:rPr>
                <w:rFonts w:ascii="Arial" w:hAnsi="Arial" w:cs="Arial"/>
                <w:sz w:val="16"/>
                <w:szCs w:val="16"/>
                <w:lang w:val="es-PE"/>
              </w:rPr>
            </w:pPr>
          </w:p>
        </w:tc>
        <w:tc>
          <w:tcPr>
            <w:tcW w:w="978" w:type="dxa"/>
            <w:vAlign w:val="center"/>
          </w:tcPr>
          <w:p w14:paraId="23261150" w14:textId="77777777" w:rsidR="000439D8" w:rsidRPr="00AA6129" w:rsidRDefault="000439D8" w:rsidP="009D6846">
            <w:pPr>
              <w:spacing w:after="0" w:line="240" w:lineRule="auto"/>
              <w:jc w:val="center"/>
              <w:rPr>
                <w:rFonts w:ascii="Arial" w:hAnsi="Arial" w:cs="Arial"/>
                <w:sz w:val="16"/>
                <w:szCs w:val="16"/>
                <w:lang w:val="es-PE"/>
              </w:rPr>
            </w:pPr>
          </w:p>
        </w:tc>
        <w:tc>
          <w:tcPr>
            <w:tcW w:w="1129" w:type="dxa"/>
            <w:shd w:val="clear" w:color="auto" w:fill="auto"/>
            <w:vAlign w:val="center"/>
          </w:tcPr>
          <w:p w14:paraId="0672EF4D" w14:textId="77777777" w:rsidR="000439D8" w:rsidRPr="00AA6129" w:rsidRDefault="000439D8" w:rsidP="009D6846">
            <w:pPr>
              <w:spacing w:after="0" w:line="240" w:lineRule="auto"/>
              <w:jc w:val="center"/>
              <w:rPr>
                <w:rFonts w:ascii="Arial" w:hAnsi="Arial" w:cs="Arial"/>
                <w:sz w:val="16"/>
                <w:szCs w:val="16"/>
                <w:lang w:val="es-PE"/>
              </w:rPr>
            </w:pPr>
          </w:p>
        </w:tc>
        <w:tc>
          <w:tcPr>
            <w:tcW w:w="2266" w:type="dxa"/>
            <w:shd w:val="clear" w:color="auto" w:fill="auto"/>
            <w:vAlign w:val="center"/>
          </w:tcPr>
          <w:p w14:paraId="46B96850" w14:textId="77777777" w:rsidR="000439D8" w:rsidRPr="00AA6129" w:rsidRDefault="000439D8" w:rsidP="009D6846">
            <w:pPr>
              <w:spacing w:after="0" w:line="240" w:lineRule="auto"/>
              <w:jc w:val="center"/>
              <w:rPr>
                <w:rFonts w:ascii="Arial" w:hAnsi="Arial" w:cs="Arial"/>
                <w:sz w:val="16"/>
                <w:szCs w:val="16"/>
                <w:lang w:val="es-PE"/>
              </w:rPr>
            </w:pPr>
          </w:p>
        </w:tc>
      </w:tr>
      <w:tr w:rsidR="000439D8" w:rsidRPr="00AA6129" w14:paraId="4F5A5220" w14:textId="77777777" w:rsidTr="000439D8">
        <w:trPr>
          <w:trHeight w:val="240"/>
        </w:trPr>
        <w:tc>
          <w:tcPr>
            <w:tcW w:w="0" w:type="auto"/>
            <w:shd w:val="clear" w:color="auto" w:fill="auto"/>
            <w:vAlign w:val="center"/>
          </w:tcPr>
          <w:p w14:paraId="24652BD2" w14:textId="0DE77A3C" w:rsidR="000439D8" w:rsidRPr="00AA6129" w:rsidRDefault="000439D8" w:rsidP="009D6846">
            <w:pPr>
              <w:spacing w:after="0" w:line="240" w:lineRule="auto"/>
              <w:jc w:val="center"/>
              <w:rPr>
                <w:rFonts w:ascii="Arial" w:hAnsi="Arial" w:cs="Arial"/>
                <w:sz w:val="16"/>
                <w:szCs w:val="16"/>
                <w:lang w:val="es-PE"/>
              </w:rPr>
            </w:pPr>
            <w:r w:rsidRPr="00AA6129">
              <w:rPr>
                <w:rFonts w:ascii="Arial" w:hAnsi="Arial" w:cs="Arial"/>
                <w:sz w:val="16"/>
                <w:szCs w:val="16"/>
                <w:lang w:val="es-PE"/>
              </w:rPr>
              <w:t>2</w:t>
            </w:r>
          </w:p>
        </w:tc>
        <w:tc>
          <w:tcPr>
            <w:tcW w:w="1224" w:type="dxa"/>
            <w:shd w:val="clear" w:color="auto" w:fill="auto"/>
            <w:vAlign w:val="center"/>
          </w:tcPr>
          <w:p w14:paraId="584ECEE2" w14:textId="77777777" w:rsidR="000439D8" w:rsidRPr="00AA6129" w:rsidRDefault="000439D8" w:rsidP="009D6846">
            <w:pPr>
              <w:spacing w:after="0" w:line="240" w:lineRule="auto"/>
              <w:jc w:val="center"/>
              <w:rPr>
                <w:rFonts w:ascii="Arial" w:hAnsi="Arial" w:cs="Arial"/>
                <w:sz w:val="16"/>
                <w:szCs w:val="16"/>
                <w:lang w:val="es-PE"/>
              </w:rPr>
            </w:pPr>
          </w:p>
        </w:tc>
        <w:tc>
          <w:tcPr>
            <w:tcW w:w="1225" w:type="dxa"/>
            <w:shd w:val="clear" w:color="auto" w:fill="auto"/>
            <w:vAlign w:val="center"/>
          </w:tcPr>
          <w:p w14:paraId="6263ABC3" w14:textId="77777777" w:rsidR="000439D8" w:rsidRPr="00AA6129" w:rsidRDefault="000439D8" w:rsidP="009D6846">
            <w:pPr>
              <w:spacing w:after="0" w:line="240" w:lineRule="auto"/>
              <w:jc w:val="center"/>
              <w:rPr>
                <w:rFonts w:ascii="Arial" w:hAnsi="Arial" w:cs="Arial"/>
                <w:sz w:val="16"/>
                <w:szCs w:val="16"/>
                <w:lang w:val="es-PE"/>
              </w:rPr>
            </w:pPr>
          </w:p>
        </w:tc>
        <w:tc>
          <w:tcPr>
            <w:tcW w:w="2330" w:type="dxa"/>
            <w:shd w:val="clear" w:color="auto" w:fill="auto"/>
            <w:vAlign w:val="center"/>
          </w:tcPr>
          <w:p w14:paraId="24C134C1" w14:textId="77777777" w:rsidR="000439D8" w:rsidRPr="00AA6129" w:rsidRDefault="000439D8" w:rsidP="009D6846">
            <w:pPr>
              <w:spacing w:after="0" w:line="240" w:lineRule="auto"/>
              <w:jc w:val="center"/>
              <w:rPr>
                <w:rFonts w:ascii="Arial" w:hAnsi="Arial" w:cs="Arial"/>
                <w:sz w:val="16"/>
                <w:szCs w:val="16"/>
                <w:lang w:val="es-PE"/>
              </w:rPr>
            </w:pPr>
          </w:p>
        </w:tc>
        <w:tc>
          <w:tcPr>
            <w:tcW w:w="978" w:type="dxa"/>
            <w:vAlign w:val="center"/>
          </w:tcPr>
          <w:p w14:paraId="23118C95" w14:textId="77777777" w:rsidR="000439D8" w:rsidRPr="00AA6129" w:rsidRDefault="000439D8" w:rsidP="009D6846">
            <w:pPr>
              <w:spacing w:after="0" w:line="240" w:lineRule="auto"/>
              <w:jc w:val="center"/>
              <w:rPr>
                <w:rFonts w:ascii="Arial" w:hAnsi="Arial" w:cs="Arial"/>
                <w:sz w:val="16"/>
                <w:szCs w:val="16"/>
                <w:lang w:val="es-PE"/>
              </w:rPr>
            </w:pPr>
          </w:p>
        </w:tc>
        <w:tc>
          <w:tcPr>
            <w:tcW w:w="1129" w:type="dxa"/>
            <w:shd w:val="clear" w:color="auto" w:fill="auto"/>
            <w:vAlign w:val="center"/>
          </w:tcPr>
          <w:p w14:paraId="734AFA01" w14:textId="77777777" w:rsidR="000439D8" w:rsidRPr="00AA6129" w:rsidRDefault="000439D8" w:rsidP="009D6846">
            <w:pPr>
              <w:spacing w:after="0" w:line="240" w:lineRule="auto"/>
              <w:jc w:val="center"/>
              <w:rPr>
                <w:rFonts w:ascii="Arial" w:hAnsi="Arial" w:cs="Arial"/>
                <w:sz w:val="16"/>
                <w:szCs w:val="16"/>
                <w:lang w:val="es-PE"/>
              </w:rPr>
            </w:pPr>
          </w:p>
        </w:tc>
        <w:tc>
          <w:tcPr>
            <w:tcW w:w="2266" w:type="dxa"/>
            <w:shd w:val="clear" w:color="auto" w:fill="auto"/>
            <w:vAlign w:val="center"/>
          </w:tcPr>
          <w:p w14:paraId="498D5DF5" w14:textId="77777777" w:rsidR="000439D8" w:rsidRPr="00AA6129" w:rsidRDefault="000439D8" w:rsidP="009D6846">
            <w:pPr>
              <w:spacing w:after="0" w:line="240" w:lineRule="auto"/>
              <w:jc w:val="center"/>
              <w:rPr>
                <w:rFonts w:ascii="Arial" w:hAnsi="Arial" w:cs="Arial"/>
                <w:sz w:val="16"/>
                <w:szCs w:val="16"/>
                <w:lang w:val="es-PE"/>
              </w:rPr>
            </w:pPr>
          </w:p>
        </w:tc>
      </w:tr>
    </w:tbl>
    <w:p w14:paraId="307E845F" w14:textId="77777777" w:rsidR="00033C46" w:rsidRPr="00AA6129" w:rsidRDefault="00033C46" w:rsidP="00033C46">
      <w:pPr>
        <w:tabs>
          <w:tab w:val="left" w:pos="1134"/>
        </w:tabs>
        <w:spacing w:after="0" w:line="259" w:lineRule="auto"/>
        <w:ind w:left="720"/>
        <w:rPr>
          <w:rFonts w:ascii="Arial" w:hAnsi="Arial" w:cs="Arial"/>
          <w:sz w:val="14"/>
          <w:szCs w:val="14"/>
          <w:lang w:val="es-PE"/>
        </w:rPr>
      </w:pPr>
      <w:r w:rsidRPr="00AA6129">
        <w:rPr>
          <w:rFonts w:ascii="Arial" w:hAnsi="Arial" w:cs="Arial"/>
          <w:sz w:val="14"/>
          <w:szCs w:val="14"/>
          <w:lang w:val="es-PE"/>
        </w:rPr>
        <w:t>Notas:</w:t>
      </w:r>
    </w:p>
    <w:p w14:paraId="62414132" w14:textId="02DF8D90" w:rsidR="00D4201E" w:rsidRPr="00AA6129" w:rsidRDefault="00033C46" w:rsidP="00D4201E">
      <w:pPr>
        <w:tabs>
          <w:tab w:val="left" w:pos="993"/>
        </w:tabs>
        <w:spacing w:after="0" w:line="259" w:lineRule="auto"/>
        <w:ind w:left="720"/>
        <w:jc w:val="both"/>
        <w:rPr>
          <w:rFonts w:ascii="Arial" w:hAnsi="Arial" w:cs="Arial"/>
          <w:sz w:val="14"/>
          <w:szCs w:val="14"/>
          <w:lang w:val="es-PE"/>
        </w:rPr>
      </w:pPr>
      <w:r w:rsidRPr="00AA6129">
        <w:rPr>
          <w:rFonts w:ascii="Arial" w:hAnsi="Arial" w:cs="Arial"/>
          <w:sz w:val="14"/>
          <w:szCs w:val="14"/>
          <w:lang w:val="es-PE"/>
        </w:rPr>
        <w:t>(</w:t>
      </w:r>
      <w:r w:rsidR="00330FDC" w:rsidRPr="00AA6129">
        <w:rPr>
          <w:rFonts w:ascii="Arial" w:hAnsi="Arial" w:cs="Arial"/>
          <w:sz w:val="14"/>
          <w:szCs w:val="14"/>
          <w:lang w:val="es-PE"/>
        </w:rPr>
        <w:t>1</w:t>
      </w:r>
      <w:r w:rsidR="00CA2FDC" w:rsidRPr="00AA6129">
        <w:rPr>
          <w:rFonts w:ascii="Arial" w:hAnsi="Arial" w:cs="Arial"/>
          <w:sz w:val="14"/>
          <w:szCs w:val="14"/>
          <w:lang w:val="es-PE"/>
        </w:rPr>
        <w:t xml:space="preserve">) </w:t>
      </w:r>
      <w:r w:rsidR="00D4201E" w:rsidRPr="00AA6129">
        <w:rPr>
          <w:rFonts w:ascii="Arial" w:hAnsi="Arial" w:cs="Arial"/>
          <w:sz w:val="14"/>
          <w:szCs w:val="14"/>
          <w:lang w:val="es-PE"/>
        </w:rPr>
        <w:t xml:space="preserve">Se deberá brindar detalle de las tareas realizadas a fin de que el Comité pueda evidenciar que los servicios declarados cumplen con los requisitos mínimos y los requisitos puntuables establecidos. </w:t>
      </w:r>
    </w:p>
    <w:p w14:paraId="5CA0262C" w14:textId="6D83A9D1" w:rsidR="00C37432" w:rsidRPr="00AA6129" w:rsidRDefault="00C37432" w:rsidP="00C37432">
      <w:pPr>
        <w:tabs>
          <w:tab w:val="left" w:pos="1134"/>
        </w:tabs>
        <w:spacing w:after="0" w:line="259" w:lineRule="auto"/>
        <w:ind w:left="720"/>
        <w:jc w:val="both"/>
        <w:rPr>
          <w:rFonts w:ascii="Arial" w:hAnsi="Arial" w:cs="Arial"/>
          <w:sz w:val="14"/>
          <w:szCs w:val="14"/>
          <w:lang w:val="es-PE"/>
        </w:rPr>
      </w:pPr>
      <w:r w:rsidRPr="00AA6129">
        <w:rPr>
          <w:rFonts w:ascii="Arial" w:hAnsi="Arial" w:cs="Arial"/>
          <w:sz w:val="14"/>
          <w:szCs w:val="14"/>
          <w:lang w:val="es-PE"/>
        </w:rPr>
        <w:t>(</w:t>
      </w:r>
      <w:r w:rsidR="000439D8">
        <w:rPr>
          <w:rFonts w:ascii="Arial" w:hAnsi="Arial" w:cs="Arial"/>
          <w:sz w:val="14"/>
          <w:szCs w:val="14"/>
          <w:lang w:val="es-PE"/>
        </w:rPr>
        <w:t>2</w:t>
      </w:r>
      <w:r w:rsidRPr="00AA6129">
        <w:rPr>
          <w:rFonts w:ascii="Arial" w:hAnsi="Arial" w:cs="Arial"/>
          <w:sz w:val="14"/>
          <w:szCs w:val="14"/>
          <w:lang w:val="es-PE"/>
        </w:rPr>
        <w:t>) Personas que tienen conocimiento de la labor del profesional (teléfono, celular, correo electrónico, etc.)</w:t>
      </w:r>
    </w:p>
    <w:p w14:paraId="3203F379" w14:textId="77777777" w:rsidR="00C37432" w:rsidRPr="00AA6129" w:rsidRDefault="00C37432" w:rsidP="00033C46">
      <w:pPr>
        <w:autoSpaceDE w:val="0"/>
        <w:autoSpaceDN w:val="0"/>
        <w:adjustRightInd w:val="0"/>
        <w:spacing w:after="0" w:line="240" w:lineRule="auto"/>
        <w:ind w:left="708"/>
        <w:rPr>
          <w:rFonts w:ascii="Arial" w:hAnsi="Arial" w:cs="Arial"/>
          <w:sz w:val="14"/>
          <w:szCs w:val="14"/>
          <w:lang w:val="es-PE" w:eastAsia="es-PE"/>
        </w:rPr>
      </w:pPr>
    </w:p>
    <w:p w14:paraId="6593F413" w14:textId="77777777" w:rsidR="00033C46" w:rsidRPr="00AA6129" w:rsidRDefault="00033C46" w:rsidP="00033C46">
      <w:pPr>
        <w:spacing w:after="0" w:line="259" w:lineRule="auto"/>
        <w:ind w:left="720"/>
        <w:rPr>
          <w:rFonts w:ascii="Arial" w:hAnsi="Arial" w:cs="Arial"/>
          <w:sz w:val="16"/>
          <w:szCs w:val="16"/>
          <w:lang w:val="es-PE"/>
        </w:rPr>
      </w:pPr>
    </w:p>
    <w:p w14:paraId="4C251C83" w14:textId="77777777" w:rsidR="00336ED0" w:rsidRPr="00AA6129" w:rsidRDefault="00336ED0" w:rsidP="00033C46">
      <w:pPr>
        <w:spacing w:after="0" w:line="259" w:lineRule="auto"/>
        <w:ind w:left="720"/>
        <w:rPr>
          <w:rFonts w:ascii="Arial" w:hAnsi="Arial" w:cs="Arial"/>
          <w:sz w:val="16"/>
          <w:szCs w:val="16"/>
          <w:lang w:val="es-PE"/>
        </w:rPr>
      </w:pPr>
    </w:p>
    <w:p w14:paraId="1B9974F8" w14:textId="69363C47" w:rsidR="00007EB7" w:rsidRPr="00AA6129" w:rsidRDefault="00007EB7" w:rsidP="00033C46">
      <w:pPr>
        <w:spacing w:after="0" w:line="259" w:lineRule="auto"/>
        <w:ind w:left="720"/>
        <w:rPr>
          <w:rFonts w:ascii="Arial" w:eastAsiaTheme="minorHAnsi" w:hAnsi="Arial" w:cs="Arial"/>
          <w:sz w:val="18"/>
          <w:szCs w:val="18"/>
        </w:rPr>
      </w:pPr>
      <w:r w:rsidRPr="00AA6129">
        <w:rPr>
          <w:rFonts w:ascii="Arial" w:eastAsiaTheme="minorHAnsi" w:hAnsi="Arial" w:cs="Arial"/>
          <w:sz w:val="18"/>
          <w:szCs w:val="18"/>
        </w:rPr>
        <w:t xml:space="preserve">FIRMA DEL </w:t>
      </w:r>
      <w:r w:rsidR="00801DCC">
        <w:rPr>
          <w:rFonts w:ascii="Arial" w:eastAsiaTheme="minorHAnsi" w:hAnsi="Arial" w:cs="Arial"/>
          <w:sz w:val="18"/>
          <w:szCs w:val="18"/>
        </w:rPr>
        <w:t xml:space="preserve">TITULAR O </w:t>
      </w:r>
      <w:r w:rsidRPr="00AA6129">
        <w:rPr>
          <w:rFonts w:ascii="Arial" w:eastAsiaTheme="minorHAnsi" w:hAnsi="Arial" w:cs="Arial"/>
          <w:sz w:val="18"/>
          <w:szCs w:val="18"/>
        </w:rPr>
        <w:t>REPRESENTANTE LEGAL</w:t>
      </w:r>
    </w:p>
    <w:p w14:paraId="692909BC" w14:textId="77777777" w:rsidR="00007EB7" w:rsidRPr="00AA6129" w:rsidRDefault="00007EB7" w:rsidP="00033C46">
      <w:pPr>
        <w:spacing w:after="0" w:line="259" w:lineRule="auto"/>
        <w:ind w:left="720"/>
        <w:rPr>
          <w:rFonts w:ascii="Arial" w:eastAsiaTheme="minorHAnsi" w:hAnsi="Arial" w:cs="Arial"/>
          <w:sz w:val="18"/>
          <w:szCs w:val="18"/>
        </w:rPr>
      </w:pPr>
      <w:r w:rsidRPr="00AA6129">
        <w:rPr>
          <w:rFonts w:ascii="Arial" w:eastAsiaTheme="minorHAnsi" w:hAnsi="Arial" w:cs="Arial"/>
          <w:sz w:val="18"/>
          <w:szCs w:val="18"/>
        </w:rPr>
        <w:t>Lugar y fecha</w:t>
      </w:r>
    </w:p>
    <w:p w14:paraId="70E68A92" w14:textId="77777777" w:rsidR="00EE7E26" w:rsidRPr="00AA6129" w:rsidRDefault="00EE7E26" w:rsidP="00033C46">
      <w:pPr>
        <w:spacing w:after="0" w:line="259" w:lineRule="auto"/>
        <w:ind w:left="720"/>
        <w:rPr>
          <w:rFonts w:ascii="Arial" w:eastAsiaTheme="minorHAnsi" w:hAnsi="Arial" w:cs="Arial"/>
          <w:sz w:val="18"/>
          <w:szCs w:val="18"/>
        </w:rPr>
      </w:pPr>
    </w:p>
    <w:p w14:paraId="7EF629A9" w14:textId="2F8EB065" w:rsidR="00033C46" w:rsidRPr="00AA6129" w:rsidRDefault="00033C46" w:rsidP="006710BB">
      <w:pPr>
        <w:spacing w:after="0" w:line="259" w:lineRule="auto"/>
        <w:ind w:left="709"/>
        <w:rPr>
          <w:rFonts w:ascii="Arial" w:eastAsia="Times New Roman" w:hAnsi="Arial" w:cs="Arial"/>
          <w:lang w:eastAsia="es-PE"/>
        </w:rPr>
        <w:sectPr w:rsidR="00033C46" w:rsidRPr="00AA6129" w:rsidSect="00087D60">
          <w:pgSz w:w="16838" w:h="11906" w:orient="landscape"/>
          <w:pgMar w:top="1701" w:right="1418" w:bottom="1701" w:left="1418" w:header="709" w:footer="709" w:gutter="0"/>
          <w:cols w:space="708"/>
          <w:docGrid w:linePitch="360"/>
        </w:sectPr>
      </w:pPr>
      <w:r w:rsidRPr="00AA6129">
        <w:rPr>
          <w:rFonts w:ascii="Arial" w:hAnsi="Arial" w:cs="Arial"/>
          <w:b/>
          <w:sz w:val="18"/>
          <w:szCs w:val="18"/>
          <w:lang w:val="es-PE"/>
        </w:rPr>
        <w:t>Nota: Solo las propuestas técnicas (Sobres Nº 1) que hayan superado el puntaje mínimo establecido en el numeral 4.1 serán declaradas aptas, pasando a abrir los Sobres Nº 2.</w:t>
      </w:r>
      <w:r w:rsidRPr="00AA6129">
        <w:rPr>
          <w:rFonts w:ascii="Arial" w:eastAsia="Times New Roman" w:hAnsi="Arial" w:cs="Arial"/>
          <w:lang w:eastAsia="es-PE"/>
        </w:rPr>
        <w:tab/>
      </w:r>
    </w:p>
    <w:p w14:paraId="44A9336D" w14:textId="0FD4BCE3" w:rsidR="00FD65C6" w:rsidRPr="00AA6129" w:rsidRDefault="00FD65C6" w:rsidP="00FD65C6">
      <w:pPr>
        <w:spacing w:after="160" w:line="259" w:lineRule="auto"/>
        <w:ind w:left="720"/>
        <w:jc w:val="center"/>
        <w:rPr>
          <w:rFonts w:ascii="Arial" w:hAnsi="Arial" w:cs="Arial"/>
          <w:b/>
          <w:u w:val="single"/>
        </w:rPr>
      </w:pPr>
      <w:r w:rsidRPr="00AA6129">
        <w:rPr>
          <w:rFonts w:ascii="Arial" w:hAnsi="Arial" w:cs="Arial"/>
          <w:b/>
          <w:u w:val="single"/>
        </w:rPr>
        <w:lastRenderedPageBreak/>
        <w:t>ANEXO Nº 9</w:t>
      </w:r>
    </w:p>
    <w:p w14:paraId="2A26C054" w14:textId="427D783B" w:rsidR="00FD65C6" w:rsidRPr="00183D8A" w:rsidRDefault="00FD65C6" w:rsidP="00FD65C6">
      <w:pPr>
        <w:spacing w:after="160" w:line="259" w:lineRule="auto"/>
        <w:ind w:left="720"/>
        <w:jc w:val="center"/>
        <w:rPr>
          <w:rFonts w:ascii="Arial" w:hAnsi="Arial" w:cs="Arial"/>
          <w:b/>
          <w:u w:val="single"/>
        </w:rPr>
      </w:pPr>
      <w:r w:rsidRPr="001A4334">
        <w:rPr>
          <w:rFonts w:ascii="Arial" w:hAnsi="Arial" w:cs="Arial"/>
          <w:b/>
          <w:u w:val="single"/>
        </w:rPr>
        <w:t>CURRICULUM VITAE</w:t>
      </w:r>
      <w:r w:rsidR="0004590C">
        <w:rPr>
          <w:rFonts w:ascii="Arial" w:hAnsi="Arial" w:cs="Arial"/>
          <w:b/>
          <w:u w:val="single"/>
        </w:rPr>
        <w:t xml:space="preserve"> DEL POSTOR</w:t>
      </w:r>
    </w:p>
    <w:p w14:paraId="2BAD274A" w14:textId="77777777" w:rsidR="00FD65C6" w:rsidRPr="00183D8A" w:rsidRDefault="00FD65C6" w:rsidP="00FD65C6">
      <w:pPr>
        <w:spacing w:after="160" w:line="259" w:lineRule="auto"/>
        <w:ind w:left="720"/>
        <w:jc w:val="center"/>
        <w:rPr>
          <w:rFonts w:ascii="Arial" w:hAnsi="Arial" w:cs="Arial"/>
        </w:rPr>
      </w:pPr>
    </w:p>
    <w:p w14:paraId="2CC91461" w14:textId="5E2F19B0" w:rsidR="00FD65C6" w:rsidRPr="00183D8A" w:rsidRDefault="00FD65C6" w:rsidP="00FD65C6">
      <w:pPr>
        <w:spacing w:after="0" w:line="259" w:lineRule="auto"/>
        <w:ind w:left="720"/>
        <w:rPr>
          <w:rFonts w:ascii="Arial" w:hAnsi="Arial" w:cs="Arial"/>
        </w:rPr>
      </w:pPr>
      <w:r w:rsidRPr="00183D8A">
        <w:rPr>
          <w:rFonts w:ascii="Arial" w:hAnsi="Arial" w:cs="Arial"/>
        </w:rPr>
        <w:t>Nombres y Apellidos</w:t>
      </w:r>
      <w:r w:rsidR="005E5F67">
        <w:rPr>
          <w:rFonts w:ascii="Arial" w:hAnsi="Arial" w:cs="Arial"/>
        </w:rPr>
        <w:tab/>
      </w:r>
      <w:r w:rsidR="005E5F67">
        <w:rPr>
          <w:rFonts w:ascii="Arial" w:hAnsi="Arial" w:cs="Arial"/>
        </w:rPr>
        <w:tab/>
      </w:r>
      <w:r w:rsidR="005E5F67">
        <w:rPr>
          <w:rFonts w:ascii="Arial" w:hAnsi="Arial" w:cs="Arial"/>
        </w:rPr>
        <w:tab/>
      </w:r>
      <w:r w:rsidR="005E5F67">
        <w:rPr>
          <w:rFonts w:ascii="Arial" w:hAnsi="Arial" w:cs="Arial"/>
        </w:rPr>
        <w:tab/>
        <w:t xml:space="preserve">  </w:t>
      </w:r>
      <w:proofErr w:type="gramStart"/>
      <w:r w:rsidR="005E5F67">
        <w:rPr>
          <w:rFonts w:ascii="Arial" w:hAnsi="Arial" w:cs="Arial"/>
        </w:rPr>
        <w:t xml:space="preserve">  :</w:t>
      </w:r>
      <w:proofErr w:type="gramEnd"/>
    </w:p>
    <w:p w14:paraId="391FA68E" w14:textId="5FB75B89" w:rsidR="00FD65C6" w:rsidRPr="00183D8A" w:rsidRDefault="00FD65C6" w:rsidP="00FD65C6">
      <w:pPr>
        <w:spacing w:after="0" w:line="259" w:lineRule="auto"/>
        <w:ind w:left="720"/>
        <w:rPr>
          <w:rFonts w:ascii="Arial" w:hAnsi="Arial" w:cs="Arial"/>
        </w:rPr>
      </w:pPr>
      <w:r w:rsidRPr="00183D8A">
        <w:rPr>
          <w:rFonts w:ascii="Arial" w:hAnsi="Arial" w:cs="Arial"/>
        </w:rPr>
        <w:t>Profesión</w:t>
      </w:r>
      <w:r w:rsidR="005E5F67">
        <w:rPr>
          <w:rFonts w:ascii="Arial" w:hAnsi="Arial" w:cs="Arial"/>
        </w:rPr>
        <w:tab/>
      </w:r>
      <w:r w:rsidR="005E5F67">
        <w:rPr>
          <w:rFonts w:ascii="Arial" w:hAnsi="Arial" w:cs="Arial"/>
        </w:rPr>
        <w:tab/>
      </w:r>
      <w:r w:rsidR="005E5F67">
        <w:rPr>
          <w:rFonts w:ascii="Arial" w:hAnsi="Arial" w:cs="Arial"/>
        </w:rPr>
        <w:tab/>
      </w:r>
      <w:r w:rsidR="005E5F67">
        <w:rPr>
          <w:rFonts w:ascii="Arial" w:hAnsi="Arial" w:cs="Arial"/>
        </w:rPr>
        <w:tab/>
      </w:r>
      <w:r w:rsidR="005E5F67">
        <w:rPr>
          <w:rFonts w:ascii="Arial" w:hAnsi="Arial" w:cs="Arial"/>
        </w:rPr>
        <w:tab/>
        <w:t xml:space="preserve">  </w:t>
      </w:r>
      <w:proofErr w:type="gramStart"/>
      <w:r w:rsidR="005E5F67">
        <w:rPr>
          <w:rFonts w:ascii="Arial" w:hAnsi="Arial" w:cs="Arial"/>
        </w:rPr>
        <w:t xml:space="preserve">  :</w:t>
      </w:r>
      <w:proofErr w:type="gramEnd"/>
    </w:p>
    <w:p w14:paraId="0E455CD9" w14:textId="089F3133" w:rsidR="00FD65C6" w:rsidRPr="00183D8A" w:rsidRDefault="00FD65C6" w:rsidP="00FD65C6">
      <w:pPr>
        <w:spacing w:after="0" w:line="259" w:lineRule="auto"/>
        <w:ind w:left="720"/>
        <w:rPr>
          <w:rFonts w:ascii="Arial" w:hAnsi="Arial" w:cs="Arial"/>
        </w:rPr>
      </w:pPr>
      <w:r w:rsidRPr="00183D8A">
        <w:rPr>
          <w:rFonts w:ascii="Arial" w:hAnsi="Arial" w:cs="Arial"/>
        </w:rPr>
        <w:t>Nacionalidad</w:t>
      </w:r>
      <w:r w:rsidR="005E5F67">
        <w:rPr>
          <w:rFonts w:ascii="Arial" w:hAnsi="Arial" w:cs="Arial"/>
        </w:rPr>
        <w:tab/>
      </w:r>
      <w:r w:rsidR="005E5F67">
        <w:rPr>
          <w:rFonts w:ascii="Arial" w:hAnsi="Arial" w:cs="Arial"/>
        </w:rPr>
        <w:tab/>
      </w:r>
      <w:r w:rsidR="005E5F67">
        <w:rPr>
          <w:rFonts w:ascii="Arial" w:hAnsi="Arial" w:cs="Arial"/>
        </w:rPr>
        <w:tab/>
      </w:r>
      <w:r w:rsidR="005E5F67">
        <w:rPr>
          <w:rFonts w:ascii="Arial" w:hAnsi="Arial" w:cs="Arial"/>
        </w:rPr>
        <w:tab/>
      </w:r>
      <w:r w:rsidR="005E5F67">
        <w:rPr>
          <w:rFonts w:ascii="Arial" w:hAnsi="Arial" w:cs="Arial"/>
        </w:rPr>
        <w:tab/>
        <w:t xml:space="preserve">  </w:t>
      </w:r>
      <w:proofErr w:type="gramStart"/>
      <w:r w:rsidR="005E5F67">
        <w:rPr>
          <w:rFonts w:ascii="Arial" w:hAnsi="Arial" w:cs="Arial"/>
        </w:rPr>
        <w:t xml:space="preserve">  :</w:t>
      </w:r>
      <w:proofErr w:type="gramEnd"/>
      <w:r w:rsidR="005E5F67">
        <w:rPr>
          <w:rFonts w:ascii="Arial" w:hAnsi="Arial" w:cs="Arial"/>
        </w:rPr>
        <w:tab/>
      </w:r>
      <w:r w:rsidR="005E5F67">
        <w:rPr>
          <w:rFonts w:ascii="Arial" w:hAnsi="Arial" w:cs="Arial"/>
        </w:rPr>
        <w:tab/>
      </w:r>
      <w:r w:rsidR="005E5F67">
        <w:rPr>
          <w:rFonts w:ascii="Arial" w:hAnsi="Arial" w:cs="Arial"/>
        </w:rPr>
        <w:tab/>
      </w:r>
    </w:p>
    <w:p w14:paraId="16079A58" w14:textId="323429D9" w:rsidR="00FD65C6" w:rsidRPr="00183D8A" w:rsidRDefault="00FD65C6" w:rsidP="00FD65C6">
      <w:pPr>
        <w:spacing w:after="0" w:line="259" w:lineRule="auto"/>
        <w:ind w:left="720"/>
        <w:rPr>
          <w:rFonts w:ascii="Arial" w:hAnsi="Arial" w:cs="Arial"/>
        </w:rPr>
      </w:pPr>
      <w:r w:rsidRPr="00183D8A">
        <w:rPr>
          <w:rFonts w:ascii="Arial" w:hAnsi="Arial" w:cs="Arial"/>
        </w:rPr>
        <w:t>Edad</w:t>
      </w:r>
      <w:r w:rsidR="005E5F67">
        <w:rPr>
          <w:rFonts w:ascii="Arial" w:hAnsi="Arial" w:cs="Arial"/>
        </w:rPr>
        <w:tab/>
      </w:r>
      <w:r w:rsidR="005E5F67">
        <w:rPr>
          <w:rFonts w:ascii="Arial" w:hAnsi="Arial" w:cs="Arial"/>
        </w:rPr>
        <w:tab/>
      </w:r>
      <w:r w:rsidR="005E5F67">
        <w:rPr>
          <w:rFonts w:ascii="Arial" w:hAnsi="Arial" w:cs="Arial"/>
        </w:rPr>
        <w:tab/>
      </w:r>
      <w:r w:rsidR="005E5F67">
        <w:rPr>
          <w:rFonts w:ascii="Arial" w:hAnsi="Arial" w:cs="Arial"/>
        </w:rPr>
        <w:tab/>
      </w:r>
      <w:r w:rsidR="005E5F67">
        <w:rPr>
          <w:rFonts w:ascii="Arial" w:hAnsi="Arial" w:cs="Arial"/>
        </w:rPr>
        <w:tab/>
        <w:t xml:space="preserve">    </w:t>
      </w:r>
      <w:r w:rsidR="005E5F67">
        <w:rPr>
          <w:rFonts w:ascii="Arial" w:hAnsi="Arial" w:cs="Arial"/>
        </w:rPr>
        <w:tab/>
        <w:t xml:space="preserve">  </w:t>
      </w:r>
      <w:proofErr w:type="gramStart"/>
      <w:r w:rsidR="005E5F67">
        <w:rPr>
          <w:rFonts w:ascii="Arial" w:hAnsi="Arial" w:cs="Arial"/>
        </w:rPr>
        <w:t xml:space="preserve">  :</w:t>
      </w:r>
      <w:proofErr w:type="gramEnd"/>
    </w:p>
    <w:p w14:paraId="1D7EDE72" w14:textId="5A419625" w:rsidR="00FD65C6" w:rsidRPr="00183D8A" w:rsidRDefault="00FD65C6" w:rsidP="00FD65C6">
      <w:pPr>
        <w:pBdr>
          <w:bottom w:val="single" w:sz="12" w:space="1" w:color="auto"/>
        </w:pBdr>
        <w:spacing w:after="0" w:line="259" w:lineRule="auto"/>
        <w:ind w:left="720"/>
        <w:rPr>
          <w:rFonts w:ascii="Arial" w:hAnsi="Arial" w:cs="Arial"/>
        </w:rPr>
      </w:pPr>
      <w:r w:rsidRPr="00183D8A">
        <w:rPr>
          <w:rFonts w:ascii="Arial" w:hAnsi="Arial" w:cs="Arial"/>
        </w:rPr>
        <w:t>Horas/hombre que dedicará al trabajo (aprox</w:t>
      </w:r>
      <w:r w:rsidR="005E5F67">
        <w:rPr>
          <w:rFonts w:ascii="Arial" w:hAnsi="Arial" w:cs="Arial"/>
        </w:rPr>
        <w:t>.</w:t>
      </w:r>
      <w:r w:rsidRPr="00183D8A">
        <w:rPr>
          <w:rFonts w:ascii="Arial" w:hAnsi="Arial" w:cs="Arial"/>
        </w:rPr>
        <w:t>)</w:t>
      </w:r>
      <w:r w:rsidR="005E5F67">
        <w:rPr>
          <w:rFonts w:ascii="Arial" w:hAnsi="Arial" w:cs="Arial"/>
        </w:rPr>
        <w:t>:</w:t>
      </w:r>
    </w:p>
    <w:p w14:paraId="27287E2D" w14:textId="77777777" w:rsidR="00FD65C6" w:rsidRPr="00183D8A" w:rsidRDefault="00FD65C6" w:rsidP="00FD65C6">
      <w:pPr>
        <w:spacing w:after="0" w:line="259" w:lineRule="auto"/>
        <w:ind w:left="720"/>
        <w:rPr>
          <w:rFonts w:ascii="Arial" w:hAnsi="Arial" w:cs="Arial"/>
        </w:rPr>
      </w:pPr>
    </w:p>
    <w:p w14:paraId="577D581E" w14:textId="77777777" w:rsidR="00FD65C6" w:rsidRPr="00183D8A" w:rsidRDefault="00FD65C6" w:rsidP="00FD65C6">
      <w:pPr>
        <w:spacing w:after="0" w:line="259" w:lineRule="auto"/>
        <w:ind w:left="720"/>
        <w:rPr>
          <w:rFonts w:ascii="Arial" w:hAnsi="Arial" w:cs="Arial"/>
          <w:b/>
          <w:u w:val="single"/>
        </w:rPr>
      </w:pPr>
      <w:r w:rsidRPr="00183D8A">
        <w:rPr>
          <w:rFonts w:ascii="Arial" w:hAnsi="Arial" w:cs="Arial"/>
          <w:b/>
          <w:u w:val="single"/>
        </w:rPr>
        <w:t>Calificaciones Esenciales</w:t>
      </w:r>
    </w:p>
    <w:p w14:paraId="7EAA5395" w14:textId="77777777" w:rsidR="00FD65C6" w:rsidRPr="00183D8A" w:rsidRDefault="00FD65C6" w:rsidP="00FD65C6">
      <w:pPr>
        <w:spacing w:after="0" w:line="259" w:lineRule="auto"/>
        <w:ind w:left="720"/>
        <w:rPr>
          <w:rFonts w:ascii="Arial" w:hAnsi="Arial" w:cs="Arial"/>
        </w:rPr>
      </w:pPr>
    </w:p>
    <w:p w14:paraId="67556F6A" w14:textId="77777777" w:rsidR="00FD65C6" w:rsidRDefault="00FD65C6" w:rsidP="00FD65C6">
      <w:pPr>
        <w:spacing w:after="0" w:line="259" w:lineRule="auto"/>
        <w:ind w:left="720"/>
        <w:jc w:val="both"/>
        <w:rPr>
          <w:rFonts w:ascii="Arial" w:hAnsi="Arial" w:cs="Arial"/>
        </w:rPr>
      </w:pPr>
      <w:r w:rsidRPr="00183D8A">
        <w:rPr>
          <w:rFonts w:ascii="Arial" w:hAnsi="Arial" w:cs="Arial"/>
        </w:rPr>
        <w:t>En este acápite se debe proporcionar un bosquejo de aquellas calificaciones esenciales de la persona, que permitan advertir una compatibilidad entre dichas calificaciones y el tipo de conocimientos y experiencias que son valiosas para cumplir satisfactoriamente los servicios que se solicitan. Extensión máxima página A4.</w:t>
      </w:r>
    </w:p>
    <w:p w14:paraId="7C1E9A08" w14:textId="77777777" w:rsidR="002C2CE9" w:rsidRPr="00183D8A" w:rsidRDefault="002C2CE9" w:rsidP="00FD65C6">
      <w:pPr>
        <w:spacing w:after="0" w:line="259" w:lineRule="auto"/>
        <w:ind w:left="720"/>
        <w:jc w:val="both"/>
        <w:rPr>
          <w:rFonts w:ascii="Arial" w:hAnsi="Arial" w:cs="Arial"/>
        </w:rPr>
      </w:pPr>
    </w:p>
    <w:p w14:paraId="53A0321D" w14:textId="77777777" w:rsidR="00FD65C6" w:rsidRPr="00183D8A" w:rsidRDefault="00FD65C6" w:rsidP="00FD65C6">
      <w:pPr>
        <w:spacing w:after="160" w:line="259" w:lineRule="auto"/>
        <w:ind w:left="720"/>
        <w:jc w:val="both"/>
        <w:rPr>
          <w:rFonts w:ascii="Arial" w:hAnsi="Arial" w:cs="Arial"/>
          <w:b/>
          <w:u w:val="single"/>
        </w:rPr>
      </w:pPr>
      <w:r w:rsidRPr="00183D8A">
        <w:rPr>
          <w:rFonts w:ascii="Arial" w:hAnsi="Arial" w:cs="Arial"/>
          <w:b/>
          <w:u w:val="single"/>
        </w:rPr>
        <w:t>Experiencia</w:t>
      </w:r>
    </w:p>
    <w:p w14:paraId="43AF5EFF" w14:textId="77777777" w:rsidR="00FD65C6" w:rsidRPr="00AA6129" w:rsidRDefault="00FD65C6" w:rsidP="00FD65C6">
      <w:pPr>
        <w:spacing w:after="160" w:line="259" w:lineRule="auto"/>
        <w:ind w:left="720"/>
        <w:jc w:val="both"/>
        <w:rPr>
          <w:rFonts w:ascii="Arial" w:hAnsi="Arial" w:cs="Arial"/>
        </w:rPr>
      </w:pPr>
      <w:r w:rsidRPr="00AA6129">
        <w:rPr>
          <w:rFonts w:ascii="Arial" w:hAnsi="Arial" w:cs="Arial"/>
        </w:rPr>
        <w:t>Bajo este acápite se debe proporcionar una lista de todos los principales cargos desempeñados o servicios efectuados por la persona desde la obtención del grado de bachiller, tengan o no relación directa con los servicios que se solicitan en los Términos de Referencia. Indicar las fechas, nombre de las organizaciones que lo han empleado, nombre de los cargos ocupados y lugar donde han sido desempeñados, así como la descripción de las actividades efectuadas en cada caso. Extensión máxima; dos páginas A4.</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1153"/>
        <w:gridCol w:w="1524"/>
        <w:gridCol w:w="1292"/>
        <w:gridCol w:w="1148"/>
        <w:gridCol w:w="1145"/>
        <w:gridCol w:w="929"/>
      </w:tblGrid>
      <w:tr w:rsidR="00AA6129" w:rsidRPr="00AA6129" w14:paraId="60526EA2" w14:textId="77777777" w:rsidTr="001A4334">
        <w:tc>
          <w:tcPr>
            <w:tcW w:w="928" w:type="dxa"/>
            <w:shd w:val="clear" w:color="auto" w:fill="auto"/>
            <w:vAlign w:val="center"/>
          </w:tcPr>
          <w:p w14:paraId="6C2BFF67" w14:textId="77777777" w:rsidR="00320B8D" w:rsidRPr="00AA6129" w:rsidRDefault="00320B8D" w:rsidP="001A4334">
            <w:pPr>
              <w:spacing w:after="0" w:line="259" w:lineRule="auto"/>
              <w:jc w:val="center"/>
              <w:rPr>
                <w:rFonts w:ascii="Arial" w:hAnsi="Arial" w:cs="Arial"/>
                <w:b/>
                <w:bCs/>
                <w:sz w:val="16"/>
                <w:szCs w:val="16"/>
                <w:lang w:val="es-PE"/>
              </w:rPr>
            </w:pPr>
            <w:r w:rsidRPr="00AA6129">
              <w:rPr>
                <w:rFonts w:ascii="Arial" w:hAnsi="Arial" w:cs="Arial"/>
                <w:b/>
                <w:bCs/>
                <w:sz w:val="16"/>
                <w:szCs w:val="16"/>
                <w:lang w:val="es-PE"/>
              </w:rPr>
              <w:t>Fecha de inicio</w:t>
            </w:r>
          </w:p>
        </w:tc>
        <w:tc>
          <w:tcPr>
            <w:tcW w:w="1154" w:type="dxa"/>
            <w:shd w:val="clear" w:color="auto" w:fill="auto"/>
            <w:vAlign w:val="center"/>
          </w:tcPr>
          <w:p w14:paraId="6EF1FA1E" w14:textId="77777777" w:rsidR="00320B8D" w:rsidRPr="00AA6129" w:rsidRDefault="00320B8D" w:rsidP="001A4334">
            <w:pPr>
              <w:spacing w:after="0" w:line="259" w:lineRule="auto"/>
              <w:jc w:val="center"/>
              <w:rPr>
                <w:rFonts w:ascii="Arial" w:hAnsi="Arial" w:cs="Arial"/>
                <w:b/>
                <w:bCs/>
                <w:sz w:val="16"/>
                <w:szCs w:val="16"/>
                <w:lang w:val="es-PE"/>
              </w:rPr>
            </w:pPr>
            <w:r w:rsidRPr="00AA6129">
              <w:rPr>
                <w:rFonts w:ascii="Arial" w:hAnsi="Arial" w:cs="Arial"/>
                <w:b/>
                <w:bCs/>
                <w:sz w:val="16"/>
                <w:szCs w:val="16"/>
                <w:lang w:val="es-PE"/>
              </w:rPr>
              <w:t>Fecha de culminación</w:t>
            </w:r>
          </w:p>
        </w:tc>
        <w:tc>
          <w:tcPr>
            <w:tcW w:w="1444" w:type="dxa"/>
            <w:shd w:val="clear" w:color="auto" w:fill="auto"/>
            <w:vAlign w:val="center"/>
          </w:tcPr>
          <w:p w14:paraId="541539B9" w14:textId="77777777" w:rsidR="00320B8D" w:rsidRPr="00AA6129" w:rsidRDefault="00320B8D" w:rsidP="001A4334">
            <w:pPr>
              <w:spacing w:after="0" w:line="259" w:lineRule="auto"/>
              <w:jc w:val="center"/>
              <w:rPr>
                <w:rFonts w:ascii="Arial" w:hAnsi="Arial" w:cs="Arial"/>
                <w:b/>
                <w:bCs/>
                <w:sz w:val="16"/>
                <w:szCs w:val="16"/>
                <w:lang w:val="es-PE"/>
              </w:rPr>
            </w:pPr>
            <w:r w:rsidRPr="00AA6129">
              <w:rPr>
                <w:rFonts w:ascii="Arial" w:hAnsi="Arial" w:cs="Arial"/>
                <w:b/>
                <w:bCs/>
                <w:sz w:val="16"/>
                <w:szCs w:val="16"/>
                <w:lang w:val="es-PE"/>
              </w:rPr>
              <w:t>Entidad/Empresa</w:t>
            </w:r>
          </w:p>
        </w:tc>
        <w:tc>
          <w:tcPr>
            <w:tcW w:w="1250" w:type="dxa"/>
            <w:shd w:val="clear" w:color="auto" w:fill="auto"/>
            <w:vAlign w:val="center"/>
          </w:tcPr>
          <w:p w14:paraId="4D544C8B" w14:textId="77777777" w:rsidR="00320B8D" w:rsidRPr="00AA6129" w:rsidRDefault="00320B8D" w:rsidP="001A4334">
            <w:pPr>
              <w:spacing w:after="0" w:line="259" w:lineRule="auto"/>
              <w:jc w:val="center"/>
              <w:rPr>
                <w:rFonts w:ascii="Arial" w:hAnsi="Arial" w:cs="Arial"/>
                <w:b/>
                <w:bCs/>
                <w:sz w:val="16"/>
                <w:szCs w:val="16"/>
                <w:lang w:val="es-PE"/>
              </w:rPr>
            </w:pPr>
            <w:r w:rsidRPr="00AA6129">
              <w:rPr>
                <w:rFonts w:ascii="Arial" w:hAnsi="Arial" w:cs="Arial"/>
                <w:b/>
                <w:bCs/>
                <w:sz w:val="16"/>
                <w:szCs w:val="16"/>
                <w:lang w:val="es-PE"/>
              </w:rPr>
              <w:t>Cargo desempeñado</w:t>
            </w:r>
          </w:p>
        </w:tc>
        <w:tc>
          <w:tcPr>
            <w:tcW w:w="1154" w:type="dxa"/>
            <w:shd w:val="clear" w:color="auto" w:fill="auto"/>
            <w:vAlign w:val="center"/>
          </w:tcPr>
          <w:p w14:paraId="36093E46" w14:textId="00ABA632" w:rsidR="00320B8D" w:rsidRPr="00AA6129" w:rsidRDefault="00320B8D" w:rsidP="001A4334">
            <w:pPr>
              <w:spacing w:after="0" w:line="259" w:lineRule="auto"/>
              <w:jc w:val="center"/>
              <w:rPr>
                <w:rFonts w:ascii="Arial" w:hAnsi="Arial" w:cs="Arial"/>
                <w:b/>
                <w:bCs/>
                <w:sz w:val="16"/>
                <w:szCs w:val="16"/>
                <w:lang w:val="es-PE"/>
              </w:rPr>
            </w:pPr>
            <w:r w:rsidRPr="00AA6129">
              <w:rPr>
                <w:rFonts w:ascii="Arial" w:hAnsi="Arial" w:cs="Arial"/>
                <w:b/>
                <w:bCs/>
                <w:sz w:val="16"/>
                <w:szCs w:val="16"/>
                <w:lang w:val="es-PE"/>
              </w:rPr>
              <w:t>Ciudad/</w:t>
            </w:r>
            <w:r w:rsidR="00A541F3" w:rsidRPr="00AA6129">
              <w:rPr>
                <w:rFonts w:ascii="Arial" w:hAnsi="Arial" w:cs="Arial"/>
                <w:b/>
                <w:bCs/>
                <w:sz w:val="16"/>
                <w:szCs w:val="16"/>
                <w:lang w:val="es-PE"/>
              </w:rPr>
              <w:t>País</w:t>
            </w:r>
          </w:p>
        </w:tc>
        <w:tc>
          <w:tcPr>
            <w:tcW w:w="1149" w:type="dxa"/>
            <w:shd w:val="clear" w:color="auto" w:fill="auto"/>
            <w:vAlign w:val="center"/>
          </w:tcPr>
          <w:p w14:paraId="1BA6CBBD" w14:textId="77777777" w:rsidR="00320B8D" w:rsidRPr="00AA6129" w:rsidRDefault="00320B8D" w:rsidP="001A4334">
            <w:pPr>
              <w:spacing w:after="0" w:line="259" w:lineRule="auto"/>
              <w:jc w:val="center"/>
              <w:rPr>
                <w:rFonts w:ascii="Arial" w:hAnsi="Arial" w:cs="Arial"/>
                <w:b/>
                <w:bCs/>
                <w:sz w:val="16"/>
                <w:szCs w:val="16"/>
                <w:lang w:val="es-PE"/>
              </w:rPr>
            </w:pPr>
            <w:r w:rsidRPr="00AA6129">
              <w:rPr>
                <w:rFonts w:ascii="Arial" w:hAnsi="Arial" w:cs="Arial"/>
                <w:b/>
                <w:bCs/>
                <w:sz w:val="16"/>
                <w:szCs w:val="16"/>
                <w:lang w:val="es-PE"/>
              </w:rPr>
              <w:t>Descripción del trabajo realizado</w:t>
            </w:r>
          </w:p>
        </w:tc>
        <w:tc>
          <w:tcPr>
            <w:tcW w:w="978" w:type="dxa"/>
            <w:shd w:val="clear" w:color="auto" w:fill="auto"/>
            <w:vAlign w:val="center"/>
          </w:tcPr>
          <w:p w14:paraId="68E2D000" w14:textId="77777777" w:rsidR="00320B8D" w:rsidRPr="00AA6129" w:rsidRDefault="00320B8D" w:rsidP="001A4334">
            <w:pPr>
              <w:spacing w:after="0" w:line="259" w:lineRule="auto"/>
              <w:jc w:val="center"/>
              <w:rPr>
                <w:rFonts w:ascii="Arial" w:hAnsi="Arial" w:cs="Arial"/>
                <w:b/>
                <w:bCs/>
                <w:sz w:val="16"/>
                <w:szCs w:val="16"/>
                <w:lang w:val="es-PE"/>
              </w:rPr>
            </w:pPr>
            <w:r w:rsidRPr="00AA6129">
              <w:rPr>
                <w:rFonts w:ascii="Arial" w:hAnsi="Arial" w:cs="Arial"/>
                <w:b/>
                <w:bCs/>
                <w:sz w:val="16"/>
                <w:szCs w:val="16"/>
                <w:lang w:val="es-PE"/>
              </w:rPr>
              <w:t>Tiempo en el cargo (días)</w:t>
            </w:r>
          </w:p>
        </w:tc>
      </w:tr>
      <w:tr w:rsidR="00AA6129" w:rsidRPr="00AA6129" w14:paraId="77252FB2" w14:textId="77777777" w:rsidTr="00320B8D">
        <w:tc>
          <w:tcPr>
            <w:tcW w:w="928" w:type="dxa"/>
            <w:shd w:val="clear" w:color="auto" w:fill="auto"/>
          </w:tcPr>
          <w:p w14:paraId="556B2680" w14:textId="77777777" w:rsidR="00320B8D" w:rsidRPr="00AA6129" w:rsidRDefault="00320B8D">
            <w:pPr>
              <w:spacing w:after="0" w:line="259" w:lineRule="auto"/>
              <w:jc w:val="both"/>
              <w:rPr>
                <w:rFonts w:ascii="Arial" w:hAnsi="Arial" w:cs="Arial"/>
                <w:sz w:val="16"/>
                <w:szCs w:val="16"/>
                <w:lang w:val="es-PE"/>
              </w:rPr>
            </w:pPr>
          </w:p>
        </w:tc>
        <w:tc>
          <w:tcPr>
            <w:tcW w:w="1154" w:type="dxa"/>
            <w:shd w:val="clear" w:color="auto" w:fill="auto"/>
          </w:tcPr>
          <w:p w14:paraId="0AB0DAB0" w14:textId="77777777" w:rsidR="00320B8D" w:rsidRPr="00AA6129" w:rsidRDefault="00320B8D">
            <w:pPr>
              <w:spacing w:after="0" w:line="259" w:lineRule="auto"/>
              <w:jc w:val="both"/>
              <w:rPr>
                <w:rFonts w:ascii="Arial" w:hAnsi="Arial" w:cs="Arial"/>
                <w:sz w:val="16"/>
                <w:szCs w:val="16"/>
                <w:lang w:val="es-PE"/>
              </w:rPr>
            </w:pPr>
          </w:p>
        </w:tc>
        <w:tc>
          <w:tcPr>
            <w:tcW w:w="1444" w:type="dxa"/>
            <w:shd w:val="clear" w:color="auto" w:fill="auto"/>
          </w:tcPr>
          <w:p w14:paraId="3DC251C7" w14:textId="77777777" w:rsidR="00320B8D" w:rsidRPr="00AA6129" w:rsidRDefault="00320B8D">
            <w:pPr>
              <w:spacing w:after="0" w:line="259" w:lineRule="auto"/>
              <w:jc w:val="both"/>
              <w:rPr>
                <w:rFonts w:ascii="Arial" w:hAnsi="Arial" w:cs="Arial"/>
                <w:sz w:val="16"/>
                <w:szCs w:val="16"/>
                <w:lang w:val="es-PE"/>
              </w:rPr>
            </w:pPr>
          </w:p>
        </w:tc>
        <w:tc>
          <w:tcPr>
            <w:tcW w:w="1250" w:type="dxa"/>
            <w:shd w:val="clear" w:color="auto" w:fill="auto"/>
          </w:tcPr>
          <w:p w14:paraId="62C80FD7" w14:textId="77777777" w:rsidR="00320B8D" w:rsidRPr="00AA6129" w:rsidRDefault="00320B8D">
            <w:pPr>
              <w:spacing w:after="0" w:line="259" w:lineRule="auto"/>
              <w:jc w:val="both"/>
              <w:rPr>
                <w:rFonts w:ascii="Arial" w:hAnsi="Arial" w:cs="Arial"/>
                <w:sz w:val="16"/>
                <w:szCs w:val="16"/>
                <w:lang w:val="es-PE"/>
              </w:rPr>
            </w:pPr>
          </w:p>
        </w:tc>
        <w:tc>
          <w:tcPr>
            <w:tcW w:w="1154" w:type="dxa"/>
            <w:shd w:val="clear" w:color="auto" w:fill="auto"/>
          </w:tcPr>
          <w:p w14:paraId="30148F10" w14:textId="77777777" w:rsidR="00320B8D" w:rsidRPr="00AA6129" w:rsidRDefault="00320B8D">
            <w:pPr>
              <w:spacing w:after="0" w:line="259" w:lineRule="auto"/>
              <w:jc w:val="both"/>
              <w:rPr>
                <w:rFonts w:ascii="Arial" w:hAnsi="Arial" w:cs="Arial"/>
                <w:sz w:val="16"/>
                <w:szCs w:val="16"/>
                <w:lang w:val="es-PE"/>
              </w:rPr>
            </w:pPr>
          </w:p>
        </w:tc>
        <w:tc>
          <w:tcPr>
            <w:tcW w:w="1149" w:type="dxa"/>
            <w:shd w:val="clear" w:color="auto" w:fill="auto"/>
          </w:tcPr>
          <w:p w14:paraId="1FC11821" w14:textId="77777777" w:rsidR="00320B8D" w:rsidRPr="00AA6129" w:rsidRDefault="00320B8D">
            <w:pPr>
              <w:spacing w:after="0" w:line="259" w:lineRule="auto"/>
              <w:jc w:val="both"/>
              <w:rPr>
                <w:rFonts w:ascii="Arial" w:hAnsi="Arial" w:cs="Arial"/>
                <w:sz w:val="16"/>
                <w:szCs w:val="16"/>
                <w:lang w:val="es-PE"/>
              </w:rPr>
            </w:pPr>
          </w:p>
        </w:tc>
        <w:tc>
          <w:tcPr>
            <w:tcW w:w="978" w:type="dxa"/>
            <w:shd w:val="clear" w:color="auto" w:fill="auto"/>
          </w:tcPr>
          <w:p w14:paraId="4DC7701F" w14:textId="77777777" w:rsidR="00320B8D" w:rsidRPr="00AA6129" w:rsidRDefault="00320B8D">
            <w:pPr>
              <w:spacing w:after="0" w:line="259" w:lineRule="auto"/>
              <w:jc w:val="both"/>
              <w:rPr>
                <w:rFonts w:ascii="Arial" w:hAnsi="Arial" w:cs="Arial"/>
                <w:sz w:val="16"/>
                <w:szCs w:val="16"/>
                <w:lang w:val="es-PE"/>
              </w:rPr>
            </w:pPr>
          </w:p>
        </w:tc>
      </w:tr>
      <w:tr w:rsidR="00AA6129" w:rsidRPr="00AA6129" w14:paraId="0887B136" w14:textId="77777777" w:rsidTr="00320B8D">
        <w:tc>
          <w:tcPr>
            <w:tcW w:w="928" w:type="dxa"/>
            <w:shd w:val="clear" w:color="auto" w:fill="auto"/>
          </w:tcPr>
          <w:p w14:paraId="68A3C915" w14:textId="77777777" w:rsidR="00320B8D" w:rsidRPr="00AA6129" w:rsidRDefault="00320B8D">
            <w:pPr>
              <w:spacing w:after="0" w:line="259" w:lineRule="auto"/>
              <w:jc w:val="both"/>
              <w:rPr>
                <w:rFonts w:ascii="Arial" w:hAnsi="Arial" w:cs="Arial"/>
                <w:sz w:val="16"/>
                <w:szCs w:val="16"/>
                <w:lang w:val="es-PE"/>
              </w:rPr>
            </w:pPr>
          </w:p>
        </w:tc>
        <w:tc>
          <w:tcPr>
            <w:tcW w:w="1154" w:type="dxa"/>
            <w:shd w:val="clear" w:color="auto" w:fill="auto"/>
          </w:tcPr>
          <w:p w14:paraId="6E66098F" w14:textId="77777777" w:rsidR="00320B8D" w:rsidRPr="00AA6129" w:rsidRDefault="00320B8D">
            <w:pPr>
              <w:spacing w:after="0" w:line="259" w:lineRule="auto"/>
              <w:jc w:val="both"/>
              <w:rPr>
                <w:rFonts w:ascii="Arial" w:hAnsi="Arial" w:cs="Arial"/>
                <w:sz w:val="16"/>
                <w:szCs w:val="16"/>
                <w:lang w:val="es-PE"/>
              </w:rPr>
            </w:pPr>
          </w:p>
        </w:tc>
        <w:tc>
          <w:tcPr>
            <w:tcW w:w="1444" w:type="dxa"/>
            <w:shd w:val="clear" w:color="auto" w:fill="auto"/>
          </w:tcPr>
          <w:p w14:paraId="5B89B878" w14:textId="77777777" w:rsidR="00320B8D" w:rsidRPr="00AA6129" w:rsidRDefault="00320B8D">
            <w:pPr>
              <w:spacing w:after="0" w:line="259" w:lineRule="auto"/>
              <w:jc w:val="both"/>
              <w:rPr>
                <w:rFonts w:ascii="Arial" w:hAnsi="Arial" w:cs="Arial"/>
                <w:sz w:val="16"/>
                <w:szCs w:val="16"/>
                <w:lang w:val="es-PE"/>
              </w:rPr>
            </w:pPr>
          </w:p>
        </w:tc>
        <w:tc>
          <w:tcPr>
            <w:tcW w:w="1250" w:type="dxa"/>
            <w:shd w:val="clear" w:color="auto" w:fill="auto"/>
          </w:tcPr>
          <w:p w14:paraId="4D76C7CF" w14:textId="77777777" w:rsidR="00320B8D" w:rsidRPr="00AA6129" w:rsidRDefault="00320B8D">
            <w:pPr>
              <w:spacing w:after="0" w:line="259" w:lineRule="auto"/>
              <w:jc w:val="both"/>
              <w:rPr>
                <w:rFonts w:ascii="Arial" w:hAnsi="Arial" w:cs="Arial"/>
                <w:sz w:val="16"/>
                <w:szCs w:val="16"/>
                <w:lang w:val="es-PE"/>
              </w:rPr>
            </w:pPr>
          </w:p>
        </w:tc>
        <w:tc>
          <w:tcPr>
            <w:tcW w:w="1154" w:type="dxa"/>
            <w:shd w:val="clear" w:color="auto" w:fill="auto"/>
          </w:tcPr>
          <w:p w14:paraId="60DC1F79" w14:textId="77777777" w:rsidR="00320B8D" w:rsidRPr="00AA6129" w:rsidRDefault="00320B8D">
            <w:pPr>
              <w:spacing w:after="0" w:line="259" w:lineRule="auto"/>
              <w:jc w:val="both"/>
              <w:rPr>
                <w:rFonts w:ascii="Arial" w:hAnsi="Arial" w:cs="Arial"/>
                <w:sz w:val="16"/>
                <w:szCs w:val="16"/>
                <w:lang w:val="es-PE"/>
              </w:rPr>
            </w:pPr>
          </w:p>
        </w:tc>
        <w:tc>
          <w:tcPr>
            <w:tcW w:w="1149" w:type="dxa"/>
            <w:shd w:val="clear" w:color="auto" w:fill="auto"/>
          </w:tcPr>
          <w:p w14:paraId="77B04589" w14:textId="77777777" w:rsidR="00320B8D" w:rsidRPr="00AA6129" w:rsidRDefault="00320B8D">
            <w:pPr>
              <w:spacing w:after="0" w:line="259" w:lineRule="auto"/>
              <w:jc w:val="both"/>
              <w:rPr>
                <w:rFonts w:ascii="Arial" w:hAnsi="Arial" w:cs="Arial"/>
                <w:sz w:val="16"/>
                <w:szCs w:val="16"/>
                <w:lang w:val="es-PE"/>
              </w:rPr>
            </w:pPr>
          </w:p>
        </w:tc>
        <w:tc>
          <w:tcPr>
            <w:tcW w:w="978" w:type="dxa"/>
            <w:shd w:val="clear" w:color="auto" w:fill="auto"/>
          </w:tcPr>
          <w:p w14:paraId="40689E24" w14:textId="77777777" w:rsidR="00320B8D" w:rsidRPr="00AA6129" w:rsidRDefault="00320B8D">
            <w:pPr>
              <w:spacing w:after="0" w:line="259" w:lineRule="auto"/>
              <w:jc w:val="both"/>
              <w:rPr>
                <w:rFonts w:ascii="Arial" w:hAnsi="Arial" w:cs="Arial"/>
                <w:sz w:val="16"/>
                <w:szCs w:val="16"/>
                <w:lang w:val="es-PE"/>
              </w:rPr>
            </w:pPr>
          </w:p>
        </w:tc>
      </w:tr>
      <w:tr w:rsidR="00AA6129" w:rsidRPr="00AA6129" w14:paraId="24B5FB11" w14:textId="77777777" w:rsidTr="00320B8D">
        <w:tc>
          <w:tcPr>
            <w:tcW w:w="928" w:type="dxa"/>
            <w:shd w:val="clear" w:color="auto" w:fill="auto"/>
          </w:tcPr>
          <w:p w14:paraId="58A607D5" w14:textId="77777777" w:rsidR="00320B8D" w:rsidRPr="00AA6129" w:rsidRDefault="00320B8D">
            <w:pPr>
              <w:spacing w:after="0" w:line="259" w:lineRule="auto"/>
              <w:jc w:val="both"/>
              <w:rPr>
                <w:rFonts w:ascii="Arial" w:hAnsi="Arial" w:cs="Arial"/>
                <w:sz w:val="16"/>
                <w:szCs w:val="16"/>
                <w:lang w:val="es-PE"/>
              </w:rPr>
            </w:pPr>
          </w:p>
        </w:tc>
        <w:tc>
          <w:tcPr>
            <w:tcW w:w="1154" w:type="dxa"/>
            <w:shd w:val="clear" w:color="auto" w:fill="auto"/>
          </w:tcPr>
          <w:p w14:paraId="74875E74" w14:textId="77777777" w:rsidR="00320B8D" w:rsidRPr="00AA6129" w:rsidRDefault="00320B8D">
            <w:pPr>
              <w:spacing w:after="0" w:line="259" w:lineRule="auto"/>
              <w:jc w:val="both"/>
              <w:rPr>
                <w:rFonts w:ascii="Arial" w:hAnsi="Arial" w:cs="Arial"/>
                <w:sz w:val="16"/>
                <w:szCs w:val="16"/>
                <w:lang w:val="es-PE"/>
              </w:rPr>
            </w:pPr>
          </w:p>
        </w:tc>
        <w:tc>
          <w:tcPr>
            <w:tcW w:w="1444" w:type="dxa"/>
            <w:shd w:val="clear" w:color="auto" w:fill="auto"/>
          </w:tcPr>
          <w:p w14:paraId="083F6D73" w14:textId="77777777" w:rsidR="00320B8D" w:rsidRPr="00AA6129" w:rsidRDefault="00320B8D">
            <w:pPr>
              <w:spacing w:after="0" w:line="259" w:lineRule="auto"/>
              <w:jc w:val="both"/>
              <w:rPr>
                <w:rFonts w:ascii="Arial" w:hAnsi="Arial" w:cs="Arial"/>
                <w:sz w:val="16"/>
                <w:szCs w:val="16"/>
                <w:lang w:val="es-PE"/>
              </w:rPr>
            </w:pPr>
          </w:p>
        </w:tc>
        <w:tc>
          <w:tcPr>
            <w:tcW w:w="1250" w:type="dxa"/>
            <w:shd w:val="clear" w:color="auto" w:fill="auto"/>
          </w:tcPr>
          <w:p w14:paraId="04567813" w14:textId="77777777" w:rsidR="00320B8D" w:rsidRPr="00AA6129" w:rsidRDefault="00320B8D">
            <w:pPr>
              <w:spacing w:after="0" w:line="259" w:lineRule="auto"/>
              <w:jc w:val="both"/>
              <w:rPr>
                <w:rFonts w:ascii="Arial" w:hAnsi="Arial" w:cs="Arial"/>
                <w:sz w:val="16"/>
                <w:szCs w:val="16"/>
                <w:lang w:val="es-PE"/>
              </w:rPr>
            </w:pPr>
          </w:p>
        </w:tc>
        <w:tc>
          <w:tcPr>
            <w:tcW w:w="1154" w:type="dxa"/>
            <w:shd w:val="clear" w:color="auto" w:fill="auto"/>
          </w:tcPr>
          <w:p w14:paraId="04491339" w14:textId="77777777" w:rsidR="00320B8D" w:rsidRPr="00AA6129" w:rsidRDefault="00320B8D">
            <w:pPr>
              <w:spacing w:after="0" w:line="259" w:lineRule="auto"/>
              <w:jc w:val="both"/>
              <w:rPr>
                <w:rFonts w:ascii="Arial" w:hAnsi="Arial" w:cs="Arial"/>
                <w:sz w:val="16"/>
                <w:szCs w:val="16"/>
                <w:lang w:val="es-PE"/>
              </w:rPr>
            </w:pPr>
          </w:p>
        </w:tc>
        <w:tc>
          <w:tcPr>
            <w:tcW w:w="1149" w:type="dxa"/>
            <w:shd w:val="clear" w:color="auto" w:fill="auto"/>
          </w:tcPr>
          <w:p w14:paraId="02732C88" w14:textId="77777777" w:rsidR="00320B8D" w:rsidRPr="00AA6129" w:rsidRDefault="00320B8D">
            <w:pPr>
              <w:spacing w:after="0" w:line="259" w:lineRule="auto"/>
              <w:jc w:val="both"/>
              <w:rPr>
                <w:rFonts w:ascii="Arial" w:hAnsi="Arial" w:cs="Arial"/>
                <w:sz w:val="16"/>
                <w:szCs w:val="16"/>
                <w:lang w:val="es-PE"/>
              </w:rPr>
            </w:pPr>
          </w:p>
        </w:tc>
        <w:tc>
          <w:tcPr>
            <w:tcW w:w="978" w:type="dxa"/>
            <w:shd w:val="clear" w:color="auto" w:fill="auto"/>
          </w:tcPr>
          <w:p w14:paraId="17800113" w14:textId="77777777" w:rsidR="00320B8D" w:rsidRPr="00AA6129" w:rsidRDefault="00320B8D">
            <w:pPr>
              <w:spacing w:after="0" w:line="259" w:lineRule="auto"/>
              <w:jc w:val="both"/>
              <w:rPr>
                <w:rFonts w:ascii="Arial" w:hAnsi="Arial" w:cs="Arial"/>
                <w:sz w:val="16"/>
                <w:szCs w:val="16"/>
                <w:lang w:val="es-PE"/>
              </w:rPr>
            </w:pPr>
          </w:p>
        </w:tc>
      </w:tr>
    </w:tbl>
    <w:p w14:paraId="69914726" w14:textId="07EF978E" w:rsidR="00796230" w:rsidRDefault="00320B8D" w:rsidP="00796230">
      <w:pPr>
        <w:spacing w:after="0" w:line="259" w:lineRule="auto"/>
        <w:ind w:left="720"/>
        <w:jc w:val="both"/>
        <w:rPr>
          <w:rFonts w:ascii="Arial" w:hAnsi="Arial" w:cs="Arial"/>
        </w:rPr>
      </w:pPr>
      <w:r w:rsidRPr="00AA6129">
        <w:rPr>
          <w:rFonts w:ascii="Arial" w:hAnsi="Arial" w:cs="Arial"/>
          <w:sz w:val="16"/>
          <w:szCs w:val="16"/>
        </w:rPr>
        <w:t xml:space="preserve">(*) </w:t>
      </w:r>
      <w:r w:rsidRPr="00AA6129">
        <w:rPr>
          <w:rFonts w:ascii="Arial" w:hAnsi="Arial" w:cs="Arial"/>
          <w:i/>
          <w:iCs/>
          <w:sz w:val="16"/>
          <w:szCs w:val="16"/>
        </w:rPr>
        <w:t xml:space="preserve">Es importante que se detalle la fecha de inicio y culminación de los servicios, a fin de contabilizar los años de ejercicio profesional solicitados en los requisitos </w:t>
      </w:r>
    </w:p>
    <w:p w14:paraId="47E43032" w14:textId="77777777" w:rsidR="00827B05" w:rsidRDefault="00827B05" w:rsidP="00FD65C6">
      <w:pPr>
        <w:spacing w:after="160" w:line="259" w:lineRule="auto"/>
        <w:ind w:left="720"/>
        <w:jc w:val="both"/>
        <w:rPr>
          <w:rFonts w:ascii="Arial" w:hAnsi="Arial" w:cs="Arial"/>
        </w:rPr>
      </w:pPr>
    </w:p>
    <w:p w14:paraId="5C423EFA" w14:textId="7B961658" w:rsidR="00796230" w:rsidRPr="00827B05" w:rsidRDefault="00827B05" w:rsidP="00FD65C6">
      <w:pPr>
        <w:spacing w:after="160" w:line="259" w:lineRule="auto"/>
        <w:ind w:left="720"/>
        <w:jc w:val="both"/>
        <w:rPr>
          <w:rFonts w:ascii="Arial" w:hAnsi="Arial" w:cs="Arial"/>
          <w:b/>
          <w:bCs/>
          <w:u w:val="single"/>
        </w:rPr>
      </w:pPr>
      <w:r w:rsidRPr="00827B05">
        <w:rPr>
          <w:rFonts w:ascii="Arial" w:hAnsi="Arial" w:cs="Arial"/>
          <w:b/>
          <w:bCs/>
          <w:u w:val="single"/>
        </w:rPr>
        <w:t>Formación Académica</w:t>
      </w:r>
    </w:p>
    <w:p w14:paraId="50F76E6C" w14:textId="7212B027" w:rsidR="00FD65C6" w:rsidRPr="00AA6129" w:rsidRDefault="00FD65C6" w:rsidP="00FD65C6">
      <w:pPr>
        <w:spacing w:after="160" w:line="259" w:lineRule="auto"/>
        <w:ind w:left="720"/>
        <w:jc w:val="both"/>
        <w:rPr>
          <w:rFonts w:ascii="Arial" w:hAnsi="Arial" w:cs="Arial"/>
        </w:rPr>
      </w:pPr>
      <w:r w:rsidRPr="00AA6129">
        <w:rPr>
          <w:rFonts w:ascii="Arial" w:hAnsi="Arial" w:cs="Arial"/>
        </w:rPr>
        <w:t xml:space="preserve">Señalar la formación académica (grado académico, postgrados, curso(s) de especialización, </w:t>
      </w:r>
      <w:proofErr w:type="spellStart"/>
      <w:r w:rsidRPr="00AA6129">
        <w:rPr>
          <w:rFonts w:ascii="Arial" w:hAnsi="Arial" w:cs="Arial"/>
        </w:rPr>
        <w:t>etc</w:t>
      </w:r>
      <w:proofErr w:type="spellEnd"/>
      <w:r w:rsidRPr="00AA6129">
        <w:rPr>
          <w:rFonts w:ascii="Arial" w:hAnsi="Arial" w:cs="Arial"/>
        </w:rPr>
        <w:t>), indicando las universidades o centros de estudio y los años o periodos correspondientes. Señalar también las habilidades o conocimientos especiales que se consideren relevantes Extensión máxima una página A4.</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2"/>
        <w:gridCol w:w="1927"/>
        <w:gridCol w:w="2148"/>
        <w:gridCol w:w="1950"/>
      </w:tblGrid>
      <w:tr w:rsidR="00AA6129" w:rsidRPr="00AA6129" w14:paraId="752EAA7C" w14:textId="77777777" w:rsidTr="005E0EE1">
        <w:tc>
          <w:tcPr>
            <w:tcW w:w="2032" w:type="dxa"/>
            <w:shd w:val="clear" w:color="auto" w:fill="auto"/>
            <w:vAlign w:val="center"/>
          </w:tcPr>
          <w:p w14:paraId="74DF4638" w14:textId="5FE3BCC6" w:rsidR="00320B8D" w:rsidRPr="00AA6129" w:rsidRDefault="00320B8D" w:rsidP="001A4334">
            <w:pPr>
              <w:spacing w:after="0" w:line="259" w:lineRule="auto"/>
              <w:jc w:val="center"/>
              <w:rPr>
                <w:rFonts w:ascii="Arial" w:hAnsi="Arial" w:cs="Arial"/>
                <w:b/>
                <w:bCs/>
                <w:sz w:val="16"/>
                <w:szCs w:val="16"/>
                <w:lang w:val="es-PE"/>
              </w:rPr>
            </w:pPr>
            <w:r w:rsidRPr="00AA6129">
              <w:rPr>
                <w:rFonts w:ascii="Arial" w:hAnsi="Arial" w:cs="Arial"/>
                <w:b/>
                <w:bCs/>
                <w:sz w:val="16"/>
                <w:szCs w:val="16"/>
                <w:lang w:val="es-PE"/>
              </w:rPr>
              <w:t>Grado académico/</w:t>
            </w:r>
            <w:r w:rsidR="001A4334" w:rsidRPr="00AA6129">
              <w:rPr>
                <w:rFonts w:ascii="Arial" w:hAnsi="Arial" w:cs="Arial"/>
                <w:b/>
                <w:bCs/>
                <w:sz w:val="16"/>
                <w:szCs w:val="16"/>
                <w:lang w:val="es-PE"/>
              </w:rPr>
              <w:t>Título</w:t>
            </w:r>
            <w:r w:rsidRPr="00AA6129">
              <w:rPr>
                <w:rFonts w:ascii="Arial" w:hAnsi="Arial" w:cs="Arial"/>
                <w:b/>
                <w:bCs/>
                <w:sz w:val="16"/>
                <w:szCs w:val="16"/>
                <w:lang w:val="es-PE"/>
              </w:rPr>
              <w:t xml:space="preserve"> profesional /</w:t>
            </w:r>
            <w:r w:rsidR="001A4334" w:rsidRPr="00AA6129">
              <w:rPr>
                <w:rFonts w:ascii="Arial" w:hAnsi="Arial" w:cs="Arial"/>
                <w:b/>
                <w:bCs/>
                <w:sz w:val="16"/>
                <w:szCs w:val="16"/>
                <w:lang w:val="es-PE"/>
              </w:rPr>
              <w:t xml:space="preserve"> P</w:t>
            </w:r>
            <w:r w:rsidRPr="00AA6129">
              <w:rPr>
                <w:rFonts w:ascii="Arial" w:hAnsi="Arial" w:cs="Arial"/>
                <w:b/>
                <w:bCs/>
                <w:sz w:val="16"/>
                <w:szCs w:val="16"/>
                <w:lang w:val="es-PE"/>
              </w:rPr>
              <w:t>osgrado</w:t>
            </w:r>
            <w:r w:rsidR="00555D15">
              <w:rPr>
                <w:rFonts w:ascii="Arial" w:hAnsi="Arial" w:cs="Arial"/>
                <w:b/>
                <w:bCs/>
                <w:sz w:val="16"/>
                <w:szCs w:val="16"/>
                <w:lang w:val="es-PE"/>
              </w:rPr>
              <w:t>/Cursos de capacitación</w:t>
            </w:r>
            <w:r w:rsidR="00324BA4">
              <w:rPr>
                <w:rFonts w:ascii="Arial" w:hAnsi="Arial" w:cs="Arial"/>
                <w:b/>
                <w:bCs/>
                <w:sz w:val="16"/>
                <w:szCs w:val="16"/>
                <w:lang w:val="es-PE"/>
              </w:rPr>
              <w:t xml:space="preserve"> </w:t>
            </w:r>
            <w:r w:rsidR="00EE761F">
              <w:rPr>
                <w:rFonts w:ascii="Arial" w:hAnsi="Arial" w:cs="Arial"/>
                <w:b/>
                <w:bCs/>
                <w:sz w:val="16"/>
                <w:szCs w:val="16"/>
                <w:lang w:val="es-PE"/>
              </w:rPr>
              <w:t>(</w:t>
            </w:r>
            <w:r w:rsidR="00324BA4">
              <w:rPr>
                <w:rFonts w:ascii="Arial" w:hAnsi="Arial" w:cs="Arial"/>
                <w:b/>
                <w:bCs/>
                <w:sz w:val="16"/>
                <w:szCs w:val="16"/>
                <w:lang w:val="es-PE"/>
              </w:rPr>
              <w:t>*)</w:t>
            </w:r>
          </w:p>
        </w:tc>
        <w:tc>
          <w:tcPr>
            <w:tcW w:w="1927" w:type="dxa"/>
            <w:shd w:val="clear" w:color="auto" w:fill="auto"/>
            <w:vAlign w:val="center"/>
          </w:tcPr>
          <w:p w14:paraId="3495D58B" w14:textId="77777777" w:rsidR="00320B8D" w:rsidRPr="00AA6129" w:rsidRDefault="00320B8D" w:rsidP="001A4334">
            <w:pPr>
              <w:spacing w:after="0" w:line="259" w:lineRule="auto"/>
              <w:jc w:val="center"/>
              <w:rPr>
                <w:rFonts w:ascii="Arial" w:hAnsi="Arial" w:cs="Arial"/>
                <w:b/>
                <w:bCs/>
                <w:sz w:val="16"/>
                <w:szCs w:val="16"/>
                <w:lang w:val="es-PE"/>
              </w:rPr>
            </w:pPr>
            <w:r w:rsidRPr="00AA6129">
              <w:rPr>
                <w:rFonts w:ascii="Arial" w:hAnsi="Arial" w:cs="Arial"/>
                <w:b/>
                <w:bCs/>
                <w:sz w:val="16"/>
                <w:szCs w:val="16"/>
                <w:lang w:val="es-PE"/>
              </w:rPr>
              <w:t>Fecha de expedición</w:t>
            </w:r>
          </w:p>
        </w:tc>
        <w:tc>
          <w:tcPr>
            <w:tcW w:w="2148" w:type="dxa"/>
            <w:shd w:val="clear" w:color="auto" w:fill="auto"/>
            <w:vAlign w:val="center"/>
          </w:tcPr>
          <w:p w14:paraId="732E116E" w14:textId="77777777" w:rsidR="00320B8D" w:rsidRPr="00AA6129" w:rsidRDefault="00320B8D" w:rsidP="001A4334">
            <w:pPr>
              <w:spacing w:after="0" w:line="259" w:lineRule="auto"/>
              <w:jc w:val="center"/>
              <w:rPr>
                <w:rFonts w:ascii="Arial" w:hAnsi="Arial" w:cs="Arial"/>
                <w:b/>
                <w:bCs/>
                <w:sz w:val="16"/>
                <w:szCs w:val="16"/>
                <w:lang w:val="es-PE"/>
              </w:rPr>
            </w:pPr>
            <w:r w:rsidRPr="00AA6129">
              <w:rPr>
                <w:rFonts w:ascii="Arial" w:hAnsi="Arial" w:cs="Arial"/>
                <w:b/>
                <w:bCs/>
                <w:sz w:val="16"/>
                <w:szCs w:val="16"/>
                <w:lang w:val="es-PE"/>
              </w:rPr>
              <w:t>Profesión/Especialidad</w:t>
            </w:r>
          </w:p>
        </w:tc>
        <w:tc>
          <w:tcPr>
            <w:tcW w:w="1950" w:type="dxa"/>
            <w:shd w:val="clear" w:color="auto" w:fill="auto"/>
            <w:vAlign w:val="center"/>
          </w:tcPr>
          <w:p w14:paraId="495FA44B" w14:textId="0ECDDC90" w:rsidR="00320B8D" w:rsidRPr="00AA6129" w:rsidRDefault="00320B8D" w:rsidP="001A4334">
            <w:pPr>
              <w:spacing w:after="0" w:line="259" w:lineRule="auto"/>
              <w:jc w:val="center"/>
              <w:rPr>
                <w:rFonts w:ascii="Arial" w:hAnsi="Arial" w:cs="Arial"/>
                <w:b/>
                <w:bCs/>
                <w:sz w:val="16"/>
                <w:szCs w:val="16"/>
                <w:lang w:val="es-PE"/>
              </w:rPr>
            </w:pPr>
            <w:r w:rsidRPr="00AA6129">
              <w:rPr>
                <w:rFonts w:ascii="Arial" w:hAnsi="Arial" w:cs="Arial"/>
                <w:b/>
                <w:bCs/>
                <w:sz w:val="16"/>
                <w:szCs w:val="16"/>
                <w:lang w:val="es-PE"/>
              </w:rPr>
              <w:t>Universidad /Centro de estudio</w:t>
            </w:r>
            <w:r w:rsidR="00A541F3" w:rsidRPr="00AA6129">
              <w:rPr>
                <w:rFonts w:ascii="Arial" w:hAnsi="Arial" w:cs="Arial"/>
                <w:b/>
                <w:bCs/>
                <w:sz w:val="16"/>
                <w:szCs w:val="16"/>
                <w:lang w:val="es-PE"/>
              </w:rPr>
              <w:t>/Otro</w:t>
            </w:r>
          </w:p>
        </w:tc>
      </w:tr>
      <w:tr w:rsidR="00AA6129" w:rsidRPr="00AA6129" w14:paraId="4194C944" w14:textId="77777777" w:rsidTr="005E0EE1">
        <w:tc>
          <w:tcPr>
            <w:tcW w:w="2032" w:type="dxa"/>
            <w:shd w:val="clear" w:color="auto" w:fill="auto"/>
          </w:tcPr>
          <w:p w14:paraId="1A4F3DB4" w14:textId="77777777" w:rsidR="00320B8D" w:rsidRPr="00AA6129" w:rsidRDefault="00320B8D">
            <w:pPr>
              <w:spacing w:after="160" w:line="259" w:lineRule="auto"/>
              <w:jc w:val="both"/>
              <w:rPr>
                <w:rFonts w:ascii="Arial" w:hAnsi="Arial" w:cs="Arial"/>
                <w:sz w:val="16"/>
                <w:szCs w:val="16"/>
                <w:highlight w:val="green"/>
                <w:lang w:val="es-PE"/>
              </w:rPr>
            </w:pPr>
          </w:p>
        </w:tc>
        <w:tc>
          <w:tcPr>
            <w:tcW w:w="1927" w:type="dxa"/>
            <w:shd w:val="clear" w:color="auto" w:fill="auto"/>
          </w:tcPr>
          <w:p w14:paraId="6CFED02B" w14:textId="77777777" w:rsidR="00320B8D" w:rsidRPr="00AA6129" w:rsidRDefault="00320B8D">
            <w:pPr>
              <w:spacing w:after="160" w:line="259" w:lineRule="auto"/>
              <w:jc w:val="both"/>
              <w:rPr>
                <w:rFonts w:ascii="Arial" w:hAnsi="Arial" w:cs="Arial"/>
                <w:sz w:val="16"/>
                <w:szCs w:val="16"/>
                <w:highlight w:val="green"/>
                <w:lang w:val="es-PE"/>
              </w:rPr>
            </w:pPr>
          </w:p>
        </w:tc>
        <w:tc>
          <w:tcPr>
            <w:tcW w:w="2148" w:type="dxa"/>
            <w:shd w:val="clear" w:color="auto" w:fill="auto"/>
          </w:tcPr>
          <w:p w14:paraId="06850127" w14:textId="77777777" w:rsidR="00320B8D" w:rsidRPr="00AA6129" w:rsidRDefault="00320B8D">
            <w:pPr>
              <w:spacing w:after="160" w:line="259" w:lineRule="auto"/>
              <w:jc w:val="both"/>
              <w:rPr>
                <w:rFonts w:ascii="Arial" w:hAnsi="Arial" w:cs="Arial"/>
                <w:sz w:val="16"/>
                <w:szCs w:val="16"/>
                <w:highlight w:val="green"/>
                <w:lang w:val="es-PE"/>
              </w:rPr>
            </w:pPr>
          </w:p>
        </w:tc>
        <w:tc>
          <w:tcPr>
            <w:tcW w:w="1950" w:type="dxa"/>
            <w:shd w:val="clear" w:color="auto" w:fill="auto"/>
          </w:tcPr>
          <w:p w14:paraId="3789EEA4" w14:textId="77777777" w:rsidR="00320B8D" w:rsidRPr="00AA6129" w:rsidRDefault="00320B8D">
            <w:pPr>
              <w:spacing w:after="160" w:line="259" w:lineRule="auto"/>
              <w:jc w:val="both"/>
              <w:rPr>
                <w:rFonts w:ascii="Arial" w:hAnsi="Arial" w:cs="Arial"/>
                <w:sz w:val="16"/>
                <w:szCs w:val="16"/>
                <w:highlight w:val="green"/>
                <w:lang w:val="es-PE"/>
              </w:rPr>
            </w:pPr>
          </w:p>
        </w:tc>
      </w:tr>
      <w:tr w:rsidR="00320B8D" w:rsidRPr="00AA6129" w14:paraId="7585DCB6" w14:textId="77777777" w:rsidTr="005E0EE1">
        <w:tc>
          <w:tcPr>
            <w:tcW w:w="2032" w:type="dxa"/>
            <w:shd w:val="clear" w:color="auto" w:fill="auto"/>
          </w:tcPr>
          <w:p w14:paraId="03FA1EAF" w14:textId="77777777" w:rsidR="00320B8D" w:rsidRPr="00AA6129" w:rsidRDefault="00320B8D">
            <w:pPr>
              <w:spacing w:after="160" w:line="259" w:lineRule="auto"/>
              <w:jc w:val="both"/>
              <w:rPr>
                <w:rFonts w:ascii="Arial" w:hAnsi="Arial" w:cs="Arial"/>
                <w:highlight w:val="green"/>
                <w:lang w:val="es-PE"/>
              </w:rPr>
            </w:pPr>
          </w:p>
        </w:tc>
        <w:tc>
          <w:tcPr>
            <w:tcW w:w="1927" w:type="dxa"/>
            <w:shd w:val="clear" w:color="auto" w:fill="auto"/>
          </w:tcPr>
          <w:p w14:paraId="2D77BF0C" w14:textId="77777777" w:rsidR="00320B8D" w:rsidRPr="00AA6129" w:rsidRDefault="00320B8D">
            <w:pPr>
              <w:spacing w:after="160" w:line="259" w:lineRule="auto"/>
              <w:jc w:val="both"/>
              <w:rPr>
                <w:rFonts w:ascii="Arial" w:hAnsi="Arial" w:cs="Arial"/>
                <w:highlight w:val="green"/>
                <w:lang w:val="es-PE"/>
              </w:rPr>
            </w:pPr>
          </w:p>
        </w:tc>
        <w:tc>
          <w:tcPr>
            <w:tcW w:w="2148" w:type="dxa"/>
            <w:shd w:val="clear" w:color="auto" w:fill="auto"/>
          </w:tcPr>
          <w:p w14:paraId="65E8EDEC" w14:textId="77777777" w:rsidR="00320B8D" w:rsidRPr="00AA6129" w:rsidRDefault="00320B8D">
            <w:pPr>
              <w:spacing w:after="160" w:line="259" w:lineRule="auto"/>
              <w:jc w:val="both"/>
              <w:rPr>
                <w:rFonts w:ascii="Arial" w:hAnsi="Arial" w:cs="Arial"/>
                <w:highlight w:val="green"/>
                <w:lang w:val="es-PE"/>
              </w:rPr>
            </w:pPr>
          </w:p>
        </w:tc>
        <w:tc>
          <w:tcPr>
            <w:tcW w:w="1950" w:type="dxa"/>
            <w:shd w:val="clear" w:color="auto" w:fill="auto"/>
          </w:tcPr>
          <w:p w14:paraId="33FC6A46" w14:textId="77777777" w:rsidR="00320B8D" w:rsidRPr="00AA6129" w:rsidRDefault="00320B8D">
            <w:pPr>
              <w:spacing w:after="160" w:line="259" w:lineRule="auto"/>
              <w:jc w:val="both"/>
              <w:rPr>
                <w:rFonts w:ascii="Arial" w:hAnsi="Arial" w:cs="Arial"/>
                <w:highlight w:val="green"/>
                <w:lang w:val="es-PE"/>
              </w:rPr>
            </w:pPr>
          </w:p>
        </w:tc>
      </w:tr>
    </w:tbl>
    <w:p w14:paraId="199A9D12" w14:textId="5F838B5E" w:rsidR="00A541F3" w:rsidRPr="00C92205" w:rsidRDefault="00324BA4" w:rsidP="00FD65C6">
      <w:pPr>
        <w:spacing w:after="160" w:line="259" w:lineRule="auto"/>
        <w:ind w:left="720"/>
        <w:jc w:val="both"/>
        <w:rPr>
          <w:rFonts w:ascii="Arial" w:hAnsi="Arial" w:cs="Arial"/>
          <w:b/>
          <w:sz w:val="20"/>
          <w:szCs w:val="20"/>
        </w:rPr>
      </w:pPr>
      <w:r w:rsidRPr="00C92205">
        <w:rPr>
          <w:rFonts w:ascii="Arial" w:hAnsi="Arial" w:cs="Arial"/>
          <w:b/>
          <w:sz w:val="20"/>
          <w:szCs w:val="20"/>
        </w:rPr>
        <w:lastRenderedPageBreak/>
        <w:t>(*) Precisar tema</w:t>
      </w:r>
      <w:r w:rsidR="00C92205" w:rsidRPr="00C92205">
        <w:rPr>
          <w:rFonts w:ascii="Arial" w:hAnsi="Arial" w:cs="Arial"/>
          <w:b/>
          <w:sz w:val="20"/>
          <w:szCs w:val="20"/>
        </w:rPr>
        <w:t xml:space="preserve"> de la capacitación</w:t>
      </w:r>
      <w:r w:rsidRPr="00C92205">
        <w:rPr>
          <w:rFonts w:ascii="Arial" w:hAnsi="Arial" w:cs="Arial"/>
          <w:b/>
          <w:sz w:val="20"/>
          <w:szCs w:val="20"/>
        </w:rPr>
        <w:t xml:space="preserve"> y N° de horas</w:t>
      </w:r>
    </w:p>
    <w:p w14:paraId="3F540093" w14:textId="7C9B6FD4" w:rsidR="00FD65C6" w:rsidRPr="00AA6129" w:rsidRDefault="00FD65C6" w:rsidP="00FD65C6">
      <w:pPr>
        <w:spacing w:after="160" w:line="259" w:lineRule="auto"/>
        <w:ind w:left="720"/>
        <w:jc w:val="both"/>
        <w:rPr>
          <w:rFonts w:ascii="Arial" w:hAnsi="Arial" w:cs="Arial"/>
          <w:b/>
          <w:u w:val="single"/>
        </w:rPr>
      </w:pPr>
      <w:r w:rsidRPr="00AA6129">
        <w:rPr>
          <w:rFonts w:ascii="Arial" w:hAnsi="Arial" w:cs="Arial"/>
          <w:b/>
          <w:u w:val="single"/>
        </w:rPr>
        <w:t>Conocimiento del idioma español</w:t>
      </w:r>
      <w:r w:rsidR="00751062">
        <w:rPr>
          <w:rFonts w:ascii="Arial" w:hAnsi="Arial" w:cs="Arial"/>
          <w:b/>
          <w:u w:val="single"/>
        </w:rPr>
        <w:t xml:space="preserve"> e inglés</w:t>
      </w:r>
    </w:p>
    <w:p w14:paraId="14A6CAFE" w14:textId="39A84D15" w:rsidR="00FD65C6" w:rsidRPr="00AA6129" w:rsidRDefault="00FD65C6" w:rsidP="00FD65C6">
      <w:pPr>
        <w:spacing w:after="160" w:line="259" w:lineRule="auto"/>
        <w:ind w:left="720"/>
        <w:jc w:val="both"/>
        <w:rPr>
          <w:rFonts w:ascii="Arial" w:hAnsi="Arial" w:cs="Arial"/>
        </w:rPr>
      </w:pPr>
      <w:r w:rsidRPr="00AA6129">
        <w:rPr>
          <w:rFonts w:ascii="Arial" w:hAnsi="Arial" w:cs="Arial"/>
        </w:rPr>
        <w:t xml:space="preserve">Indicar el grado de conocimiento para hablar, escribir y leer español </w:t>
      </w:r>
      <w:r w:rsidR="00751062">
        <w:rPr>
          <w:rFonts w:ascii="Arial" w:hAnsi="Arial" w:cs="Arial"/>
        </w:rPr>
        <w:t xml:space="preserve">e inglés </w:t>
      </w:r>
      <w:r w:rsidRPr="00AA6129">
        <w:rPr>
          <w:rFonts w:ascii="Arial" w:hAnsi="Arial" w:cs="Arial"/>
        </w:rPr>
        <w:t>auto asignándose de no tratarse de idioma nativo, las calificaciones “excelente”, “bueno”, “regular” o “básica”.</w:t>
      </w:r>
    </w:p>
    <w:p w14:paraId="386D112A" w14:textId="77777777" w:rsidR="009450B0" w:rsidRPr="00AA6129" w:rsidRDefault="009450B0" w:rsidP="00FD65C6">
      <w:pPr>
        <w:spacing w:after="160" w:line="259" w:lineRule="auto"/>
        <w:ind w:left="720"/>
        <w:jc w:val="both"/>
        <w:rPr>
          <w:rFonts w:ascii="Arial" w:hAnsi="Arial" w:cs="Arial"/>
        </w:rPr>
      </w:pPr>
    </w:p>
    <w:p w14:paraId="5DC61F9B" w14:textId="77777777" w:rsidR="00FD65C6" w:rsidRPr="00AA6129" w:rsidRDefault="00FD65C6" w:rsidP="00FD65C6">
      <w:pPr>
        <w:spacing w:after="160" w:line="259" w:lineRule="auto"/>
        <w:ind w:left="720"/>
        <w:jc w:val="both"/>
        <w:rPr>
          <w:rFonts w:ascii="Arial" w:hAnsi="Arial" w:cs="Arial"/>
          <w:lang w:val="pt-PT"/>
        </w:rPr>
      </w:pPr>
      <w:r w:rsidRPr="00AA6129">
        <w:rPr>
          <w:rFonts w:ascii="Arial" w:hAnsi="Arial" w:cs="Arial"/>
          <w:lang w:val="pt-PT"/>
        </w:rPr>
        <w:t>Lima,……. de ….. 20…….</w:t>
      </w:r>
    </w:p>
    <w:p w14:paraId="14B75308" w14:textId="77777777" w:rsidR="00FD65C6" w:rsidRPr="00AA6129" w:rsidRDefault="00FD65C6" w:rsidP="00FD65C6">
      <w:pPr>
        <w:spacing w:after="160" w:line="259" w:lineRule="auto"/>
        <w:ind w:left="720"/>
        <w:jc w:val="both"/>
        <w:rPr>
          <w:rFonts w:ascii="Arial" w:hAnsi="Arial" w:cs="Arial"/>
          <w:lang w:val="pt-PT"/>
        </w:rPr>
      </w:pPr>
      <w:r w:rsidRPr="00AA6129">
        <w:rPr>
          <w:rFonts w:ascii="Arial" w:hAnsi="Arial" w:cs="Arial"/>
          <w:lang w:val="pt-PT"/>
        </w:rPr>
        <w:t>___________________</w:t>
      </w:r>
    </w:p>
    <w:p w14:paraId="57F90597" w14:textId="77777777" w:rsidR="00FD65C6" w:rsidRPr="00AA6129" w:rsidRDefault="00FD65C6" w:rsidP="00FD65C6">
      <w:pPr>
        <w:spacing w:after="160" w:line="259" w:lineRule="auto"/>
        <w:ind w:left="720"/>
        <w:jc w:val="both"/>
        <w:rPr>
          <w:rFonts w:ascii="Arial" w:hAnsi="Arial" w:cs="Arial"/>
          <w:lang w:val="pt-PT"/>
        </w:rPr>
      </w:pPr>
      <w:r w:rsidRPr="00AA6129">
        <w:rPr>
          <w:rFonts w:ascii="Arial" w:hAnsi="Arial" w:cs="Arial"/>
          <w:lang w:val="pt-PT"/>
        </w:rPr>
        <w:t>Firma</w:t>
      </w:r>
    </w:p>
    <w:p w14:paraId="075847BA" w14:textId="77777777" w:rsidR="00FD65C6" w:rsidRPr="00AA6129" w:rsidRDefault="00FD65C6" w:rsidP="00FD65C6">
      <w:pPr>
        <w:spacing w:after="160" w:line="259" w:lineRule="auto"/>
        <w:jc w:val="center"/>
        <w:rPr>
          <w:rFonts w:ascii="Arial" w:hAnsi="Arial" w:cs="Arial"/>
          <w:b/>
          <w:u w:val="single"/>
          <w:lang w:val="pt-PT"/>
        </w:rPr>
      </w:pPr>
    </w:p>
    <w:p w14:paraId="60C46430" w14:textId="77777777" w:rsidR="00FD65C6" w:rsidRPr="00AA6129" w:rsidRDefault="00FD65C6" w:rsidP="00FD65C6">
      <w:pPr>
        <w:spacing w:after="160" w:line="259" w:lineRule="auto"/>
        <w:jc w:val="center"/>
        <w:rPr>
          <w:rFonts w:ascii="Arial" w:hAnsi="Arial" w:cs="Arial"/>
          <w:b/>
          <w:u w:val="single"/>
          <w:lang w:val="pt-PT"/>
        </w:rPr>
      </w:pPr>
    </w:p>
    <w:p w14:paraId="6944796D" w14:textId="77777777" w:rsidR="00FD65C6" w:rsidRPr="00AA6129" w:rsidRDefault="00FD65C6" w:rsidP="00FD65C6">
      <w:pPr>
        <w:spacing w:after="160" w:line="259" w:lineRule="auto"/>
        <w:jc w:val="center"/>
        <w:rPr>
          <w:rFonts w:ascii="Arial" w:hAnsi="Arial" w:cs="Arial"/>
          <w:b/>
          <w:u w:val="single"/>
          <w:lang w:val="pt-PT"/>
        </w:rPr>
      </w:pPr>
    </w:p>
    <w:p w14:paraId="02F32B56" w14:textId="77777777" w:rsidR="00FD65C6" w:rsidRDefault="00FD65C6" w:rsidP="00FD65C6">
      <w:pPr>
        <w:spacing w:after="160" w:line="259" w:lineRule="auto"/>
        <w:jc w:val="center"/>
        <w:rPr>
          <w:rFonts w:ascii="Arial" w:hAnsi="Arial" w:cs="Arial"/>
          <w:b/>
          <w:u w:val="single"/>
          <w:lang w:val="pt-PT"/>
        </w:rPr>
      </w:pPr>
    </w:p>
    <w:p w14:paraId="481498E3" w14:textId="77777777" w:rsidR="009450B0" w:rsidRDefault="009450B0" w:rsidP="00FD65C6">
      <w:pPr>
        <w:spacing w:after="160" w:line="259" w:lineRule="auto"/>
        <w:jc w:val="center"/>
        <w:rPr>
          <w:rFonts w:ascii="Arial" w:hAnsi="Arial" w:cs="Arial"/>
          <w:b/>
          <w:u w:val="single"/>
          <w:lang w:val="pt-PT"/>
        </w:rPr>
      </w:pPr>
    </w:p>
    <w:p w14:paraId="24905ED9" w14:textId="77777777" w:rsidR="009450B0" w:rsidRDefault="009450B0" w:rsidP="00FD65C6">
      <w:pPr>
        <w:spacing w:after="160" w:line="259" w:lineRule="auto"/>
        <w:jc w:val="center"/>
        <w:rPr>
          <w:rFonts w:ascii="Arial" w:hAnsi="Arial" w:cs="Arial"/>
          <w:b/>
          <w:u w:val="single"/>
          <w:lang w:val="pt-PT"/>
        </w:rPr>
      </w:pPr>
    </w:p>
    <w:p w14:paraId="1DB56CF3" w14:textId="77777777" w:rsidR="009450B0" w:rsidRDefault="009450B0" w:rsidP="00FD65C6">
      <w:pPr>
        <w:spacing w:after="160" w:line="259" w:lineRule="auto"/>
        <w:jc w:val="center"/>
        <w:rPr>
          <w:rFonts w:ascii="Arial" w:hAnsi="Arial" w:cs="Arial"/>
          <w:b/>
          <w:u w:val="single"/>
          <w:lang w:val="pt-PT"/>
        </w:rPr>
      </w:pPr>
    </w:p>
    <w:p w14:paraId="23203D60" w14:textId="77777777" w:rsidR="009450B0" w:rsidRDefault="009450B0" w:rsidP="00FD65C6">
      <w:pPr>
        <w:spacing w:after="160" w:line="259" w:lineRule="auto"/>
        <w:jc w:val="center"/>
        <w:rPr>
          <w:rFonts w:ascii="Arial" w:hAnsi="Arial" w:cs="Arial"/>
          <w:b/>
          <w:u w:val="single"/>
          <w:lang w:val="pt-PT"/>
        </w:rPr>
      </w:pPr>
    </w:p>
    <w:p w14:paraId="5A0F882F" w14:textId="77777777" w:rsidR="006C141B" w:rsidRDefault="006C141B" w:rsidP="00FD65C6">
      <w:pPr>
        <w:spacing w:after="160" w:line="259" w:lineRule="auto"/>
        <w:jc w:val="center"/>
        <w:rPr>
          <w:rFonts w:ascii="Arial" w:hAnsi="Arial" w:cs="Arial"/>
          <w:b/>
          <w:u w:val="single"/>
          <w:lang w:val="pt-PT"/>
        </w:rPr>
      </w:pPr>
    </w:p>
    <w:p w14:paraId="2D2D00E4" w14:textId="65C6646B" w:rsidR="006C141B" w:rsidRDefault="006C141B" w:rsidP="006C141B">
      <w:pPr>
        <w:tabs>
          <w:tab w:val="left" w:pos="5272"/>
        </w:tabs>
        <w:spacing w:after="160" w:line="259" w:lineRule="auto"/>
        <w:rPr>
          <w:rFonts w:ascii="Arial" w:hAnsi="Arial" w:cs="Arial"/>
          <w:b/>
          <w:u w:val="single"/>
          <w:lang w:val="pt-PT"/>
        </w:rPr>
      </w:pPr>
    </w:p>
    <w:p w14:paraId="25CEF550" w14:textId="77777777" w:rsidR="006C141B" w:rsidRDefault="006C141B" w:rsidP="00FD65C6">
      <w:pPr>
        <w:spacing w:after="160" w:line="259" w:lineRule="auto"/>
        <w:jc w:val="center"/>
        <w:rPr>
          <w:rFonts w:ascii="Arial" w:hAnsi="Arial" w:cs="Arial"/>
          <w:b/>
          <w:u w:val="single"/>
          <w:lang w:val="pt-PT"/>
        </w:rPr>
      </w:pPr>
    </w:p>
    <w:p w14:paraId="67A6529B" w14:textId="77777777" w:rsidR="006C141B" w:rsidRDefault="006C141B" w:rsidP="00FD65C6">
      <w:pPr>
        <w:spacing w:after="160" w:line="259" w:lineRule="auto"/>
        <w:jc w:val="center"/>
        <w:rPr>
          <w:rFonts w:ascii="Arial" w:hAnsi="Arial" w:cs="Arial"/>
          <w:b/>
          <w:u w:val="single"/>
          <w:lang w:val="pt-PT"/>
        </w:rPr>
      </w:pPr>
    </w:p>
    <w:p w14:paraId="4307187C" w14:textId="77777777" w:rsidR="006C141B" w:rsidRDefault="006C141B" w:rsidP="00FD65C6">
      <w:pPr>
        <w:spacing w:after="160" w:line="259" w:lineRule="auto"/>
        <w:jc w:val="center"/>
        <w:rPr>
          <w:rFonts w:ascii="Arial" w:hAnsi="Arial" w:cs="Arial"/>
          <w:b/>
          <w:u w:val="single"/>
          <w:lang w:val="pt-PT"/>
        </w:rPr>
      </w:pPr>
    </w:p>
    <w:p w14:paraId="394FFB00" w14:textId="77777777" w:rsidR="00827B05" w:rsidRDefault="00827B05" w:rsidP="009450B0">
      <w:pPr>
        <w:spacing w:after="160" w:line="259" w:lineRule="auto"/>
        <w:ind w:left="567"/>
        <w:jc w:val="center"/>
        <w:rPr>
          <w:rFonts w:ascii="Arial" w:hAnsi="Arial" w:cs="Arial"/>
          <w:b/>
          <w:u w:val="single"/>
          <w:lang w:val="pt-PT"/>
        </w:rPr>
      </w:pPr>
    </w:p>
    <w:p w14:paraId="283A3101" w14:textId="77777777" w:rsidR="00827B05" w:rsidRDefault="00827B05" w:rsidP="009450B0">
      <w:pPr>
        <w:spacing w:after="160" w:line="259" w:lineRule="auto"/>
        <w:ind w:left="567"/>
        <w:jc w:val="center"/>
        <w:rPr>
          <w:rFonts w:ascii="Arial" w:hAnsi="Arial" w:cs="Arial"/>
          <w:b/>
          <w:u w:val="single"/>
          <w:lang w:val="pt-PT"/>
        </w:rPr>
      </w:pPr>
    </w:p>
    <w:p w14:paraId="73E54103" w14:textId="77777777" w:rsidR="00827B05" w:rsidRDefault="00827B05" w:rsidP="009450B0">
      <w:pPr>
        <w:spacing w:after="160" w:line="259" w:lineRule="auto"/>
        <w:ind w:left="567"/>
        <w:jc w:val="center"/>
        <w:rPr>
          <w:rFonts w:ascii="Arial" w:hAnsi="Arial" w:cs="Arial"/>
          <w:b/>
          <w:u w:val="single"/>
          <w:lang w:val="pt-PT"/>
        </w:rPr>
      </w:pPr>
    </w:p>
    <w:p w14:paraId="2D829990" w14:textId="77777777" w:rsidR="00827B05" w:rsidRDefault="00827B05" w:rsidP="009450B0">
      <w:pPr>
        <w:spacing w:after="160" w:line="259" w:lineRule="auto"/>
        <w:ind w:left="567"/>
        <w:jc w:val="center"/>
        <w:rPr>
          <w:rFonts w:ascii="Arial" w:hAnsi="Arial" w:cs="Arial"/>
          <w:b/>
          <w:u w:val="single"/>
          <w:lang w:val="pt-PT"/>
        </w:rPr>
      </w:pPr>
    </w:p>
    <w:p w14:paraId="5E70B778" w14:textId="77777777" w:rsidR="00827B05" w:rsidRDefault="00827B05" w:rsidP="009450B0">
      <w:pPr>
        <w:spacing w:after="160" w:line="259" w:lineRule="auto"/>
        <w:ind w:left="567"/>
        <w:jc w:val="center"/>
        <w:rPr>
          <w:rFonts w:ascii="Arial" w:hAnsi="Arial" w:cs="Arial"/>
          <w:b/>
          <w:u w:val="single"/>
          <w:lang w:val="pt-PT"/>
        </w:rPr>
      </w:pPr>
    </w:p>
    <w:p w14:paraId="740FEFE0" w14:textId="77777777" w:rsidR="00827B05" w:rsidRDefault="00827B05" w:rsidP="009450B0">
      <w:pPr>
        <w:spacing w:after="160" w:line="259" w:lineRule="auto"/>
        <w:ind w:left="567"/>
        <w:jc w:val="center"/>
        <w:rPr>
          <w:rFonts w:ascii="Arial" w:hAnsi="Arial" w:cs="Arial"/>
          <w:b/>
          <w:u w:val="single"/>
          <w:lang w:val="pt-PT"/>
        </w:rPr>
      </w:pPr>
    </w:p>
    <w:p w14:paraId="17CBC77C" w14:textId="77777777" w:rsidR="00827B05" w:rsidRDefault="00827B05" w:rsidP="009450B0">
      <w:pPr>
        <w:spacing w:after="160" w:line="259" w:lineRule="auto"/>
        <w:ind w:left="567"/>
        <w:jc w:val="center"/>
        <w:rPr>
          <w:rFonts w:ascii="Arial" w:hAnsi="Arial" w:cs="Arial"/>
          <w:b/>
          <w:u w:val="single"/>
          <w:lang w:val="pt-PT"/>
        </w:rPr>
      </w:pPr>
    </w:p>
    <w:p w14:paraId="37C44310" w14:textId="77777777" w:rsidR="00827B05" w:rsidRDefault="00827B05" w:rsidP="009450B0">
      <w:pPr>
        <w:spacing w:after="160" w:line="259" w:lineRule="auto"/>
        <w:ind w:left="567"/>
        <w:jc w:val="center"/>
        <w:rPr>
          <w:rFonts w:ascii="Arial" w:hAnsi="Arial" w:cs="Arial"/>
          <w:b/>
          <w:u w:val="single"/>
          <w:lang w:val="pt-PT"/>
        </w:rPr>
      </w:pPr>
    </w:p>
    <w:p w14:paraId="5DD01F64" w14:textId="77777777" w:rsidR="00827B05" w:rsidRDefault="00827B05" w:rsidP="009450B0">
      <w:pPr>
        <w:spacing w:after="160" w:line="259" w:lineRule="auto"/>
        <w:ind w:left="567"/>
        <w:jc w:val="center"/>
        <w:rPr>
          <w:rFonts w:ascii="Arial" w:hAnsi="Arial" w:cs="Arial"/>
          <w:b/>
          <w:u w:val="single"/>
          <w:lang w:val="pt-PT"/>
        </w:rPr>
      </w:pPr>
    </w:p>
    <w:p w14:paraId="092AB6AC" w14:textId="77777777" w:rsidR="00827B05" w:rsidRDefault="00827B05" w:rsidP="009450B0">
      <w:pPr>
        <w:spacing w:after="160" w:line="259" w:lineRule="auto"/>
        <w:ind w:left="567"/>
        <w:jc w:val="center"/>
        <w:rPr>
          <w:rFonts w:ascii="Arial" w:hAnsi="Arial" w:cs="Arial"/>
          <w:b/>
          <w:u w:val="single"/>
          <w:lang w:val="pt-PT"/>
        </w:rPr>
      </w:pPr>
    </w:p>
    <w:p w14:paraId="45D22276" w14:textId="14512CA7" w:rsidR="00FD65C6" w:rsidRPr="00183D8A" w:rsidRDefault="00FD65C6" w:rsidP="009450B0">
      <w:pPr>
        <w:spacing w:after="160" w:line="259" w:lineRule="auto"/>
        <w:ind w:left="567"/>
        <w:jc w:val="center"/>
        <w:rPr>
          <w:rFonts w:ascii="Arial" w:hAnsi="Arial" w:cs="Arial"/>
          <w:b/>
          <w:u w:val="single"/>
          <w:lang w:val="pt-PT"/>
        </w:rPr>
      </w:pPr>
      <w:r w:rsidRPr="00183D8A">
        <w:rPr>
          <w:rFonts w:ascii="Arial" w:hAnsi="Arial" w:cs="Arial"/>
          <w:b/>
          <w:u w:val="single"/>
          <w:lang w:val="pt-PT"/>
        </w:rPr>
        <w:lastRenderedPageBreak/>
        <w:t>ANEXO Nº 10</w:t>
      </w:r>
    </w:p>
    <w:p w14:paraId="2980E6C2" w14:textId="6F16A67E" w:rsidR="00FD65C6" w:rsidRPr="00AA6129" w:rsidRDefault="00FD65C6" w:rsidP="009450B0">
      <w:pPr>
        <w:spacing w:after="160" w:line="259" w:lineRule="auto"/>
        <w:ind w:left="567"/>
        <w:jc w:val="center"/>
        <w:rPr>
          <w:rFonts w:ascii="Arial" w:hAnsi="Arial" w:cs="Arial"/>
          <w:b/>
          <w:u w:val="single"/>
          <w:lang w:val="es-PE"/>
        </w:rPr>
      </w:pPr>
      <w:r w:rsidRPr="00AA6129">
        <w:rPr>
          <w:rFonts w:ascii="Arial" w:hAnsi="Arial" w:cs="Arial"/>
          <w:b/>
          <w:u w:val="single"/>
          <w:lang w:val="es-PE"/>
        </w:rPr>
        <w:t xml:space="preserve">COMPROMISO DE PARTICIPACIÓN Y DE CONFIDENCIALIDAD </w:t>
      </w:r>
    </w:p>
    <w:p w14:paraId="51215B72" w14:textId="77777777" w:rsidR="00FD65C6" w:rsidRPr="00AA6129" w:rsidRDefault="00FD65C6" w:rsidP="00FD65C6">
      <w:pPr>
        <w:spacing w:after="160" w:line="259" w:lineRule="auto"/>
        <w:ind w:left="720"/>
        <w:jc w:val="both"/>
        <w:rPr>
          <w:rFonts w:ascii="Arial" w:hAnsi="Arial" w:cs="Arial"/>
          <w:lang w:val="es-PE"/>
        </w:rPr>
      </w:pPr>
    </w:p>
    <w:p w14:paraId="07BDFC62" w14:textId="77777777" w:rsidR="00FD65C6" w:rsidRPr="00183D8A" w:rsidRDefault="00FD65C6" w:rsidP="00FD65C6">
      <w:pPr>
        <w:spacing w:after="160" w:line="259" w:lineRule="auto"/>
        <w:ind w:left="708"/>
        <w:rPr>
          <w:rFonts w:ascii="Arial" w:hAnsi="Arial" w:cs="Arial"/>
          <w:lang w:val="es-PE"/>
        </w:rPr>
      </w:pPr>
      <w:r w:rsidRPr="00183D8A">
        <w:rPr>
          <w:rFonts w:ascii="Arial" w:hAnsi="Arial" w:cs="Arial"/>
          <w:lang w:val="es-PE"/>
        </w:rPr>
        <w:t xml:space="preserve">Lima, </w:t>
      </w:r>
      <w:proofErr w:type="gramStart"/>
      <w:r w:rsidRPr="00183D8A">
        <w:rPr>
          <w:rFonts w:ascii="Arial" w:hAnsi="Arial" w:cs="Arial"/>
          <w:lang w:val="es-PE"/>
        </w:rPr>
        <w:t>…….</w:t>
      </w:r>
      <w:proofErr w:type="gramEnd"/>
      <w:r w:rsidRPr="00183D8A">
        <w:rPr>
          <w:rFonts w:ascii="Arial" w:hAnsi="Arial" w:cs="Arial"/>
          <w:lang w:val="es-PE"/>
        </w:rPr>
        <w:t xml:space="preserve">. de </w:t>
      </w:r>
      <w:proofErr w:type="gramStart"/>
      <w:r w:rsidRPr="00183D8A">
        <w:rPr>
          <w:rFonts w:ascii="Arial" w:hAnsi="Arial" w:cs="Arial"/>
          <w:lang w:val="es-PE"/>
        </w:rPr>
        <w:t>…….</w:t>
      </w:r>
      <w:proofErr w:type="gramEnd"/>
      <w:r w:rsidRPr="00183D8A">
        <w:rPr>
          <w:rFonts w:ascii="Arial" w:hAnsi="Arial" w:cs="Arial"/>
          <w:lang w:val="es-PE"/>
        </w:rPr>
        <w:t>. de 20……</w:t>
      </w:r>
    </w:p>
    <w:p w14:paraId="1E87F885" w14:textId="77777777" w:rsidR="00FD65C6" w:rsidRPr="00183D8A" w:rsidRDefault="00FD65C6" w:rsidP="00FD65C6">
      <w:pPr>
        <w:spacing w:after="160" w:line="259" w:lineRule="auto"/>
        <w:ind w:left="708"/>
        <w:rPr>
          <w:rFonts w:ascii="Arial" w:hAnsi="Arial" w:cs="Arial"/>
          <w:lang w:val="es-PE"/>
        </w:rPr>
      </w:pPr>
    </w:p>
    <w:p w14:paraId="6155D3A4"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Señores</w:t>
      </w:r>
    </w:p>
    <w:p w14:paraId="34A525CD"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Comité de Contrataciones</w:t>
      </w:r>
    </w:p>
    <w:p w14:paraId="3EA8008A"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Agencia de Promoción de la Inversión Privada - PROINVERSIÓN</w:t>
      </w:r>
    </w:p>
    <w:p w14:paraId="4E298A85"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Av. Enrique Canaval y Moreyra Nº 150, Piso 7</w:t>
      </w:r>
    </w:p>
    <w:p w14:paraId="2AB3E8BC"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Edificio PETROPERU</w:t>
      </w:r>
    </w:p>
    <w:p w14:paraId="52F434A9" w14:textId="77777777" w:rsidR="00FD65C6" w:rsidRPr="00183D8A" w:rsidRDefault="00FD65C6" w:rsidP="00FD65C6">
      <w:pPr>
        <w:spacing w:after="0" w:line="259" w:lineRule="auto"/>
        <w:ind w:left="709"/>
        <w:rPr>
          <w:rFonts w:ascii="Arial" w:hAnsi="Arial" w:cs="Arial"/>
          <w:lang w:val="es-PE"/>
        </w:rPr>
      </w:pPr>
      <w:proofErr w:type="gramStart"/>
      <w:r w:rsidRPr="00183D8A">
        <w:rPr>
          <w:rFonts w:ascii="Arial" w:hAnsi="Arial" w:cs="Arial"/>
          <w:lang w:val="es-PE"/>
        </w:rPr>
        <w:t>Presente.-</w:t>
      </w:r>
      <w:proofErr w:type="gramEnd"/>
    </w:p>
    <w:p w14:paraId="7D95125B" w14:textId="77777777" w:rsidR="00FD65C6" w:rsidRPr="00183D8A" w:rsidRDefault="00FD65C6" w:rsidP="00FD65C6">
      <w:pPr>
        <w:spacing w:after="160" w:line="259" w:lineRule="auto"/>
        <w:jc w:val="center"/>
        <w:rPr>
          <w:rFonts w:ascii="Arial" w:hAnsi="Arial" w:cs="Arial"/>
          <w:lang w:val="es-PE"/>
        </w:rPr>
      </w:pPr>
    </w:p>
    <w:p w14:paraId="10504689" w14:textId="77777777" w:rsidR="00851EFA" w:rsidRPr="00183D8A" w:rsidRDefault="00FD65C6" w:rsidP="00851EFA">
      <w:pPr>
        <w:spacing w:after="0" w:line="240" w:lineRule="auto"/>
        <w:ind w:left="1800" w:hanging="1233"/>
        <w:jc w:val="both"/>
        <w:rPr>
          <w:rFonts w:ascii="Arial" w:hAnsi="Arial" w:cs="Arial"/>
          <w:b/>
          <w:i/>
          <w:lang w:val="es-PE"/>
        </w:rPr>
      </w:pPr>
      <w:r w:rsidRPr="00183D8A">
        <w:rPr>
          <w:rFonts w:ascii="Arial" w:hAnsi="Arial" w:cs="Arial"/>
          <w:lang w:val="es-PE"/>
        </w:rPr>
        <w:t>Referencia:</w:t>
      </w:r>
      <w:r w:rsidRPr="00183D8A">
        <w:rPr>
          <w:rFonts w:ascii="Arial" w:hAnsi="Arial" w:cs="Arial"/>
          <w:lang w:val="es-PE"/>
        </w:rPr>
        <w:tab/>
      </w:r>
      <w:r>
        <w:rPr>
          <w:rFonts w:ascii="Arial" w:hAnsi="Arial" w:cs="Arial"/>
          <w:lang w:val="es-PE"/>
        </w:rPr>
        <w:t xml:space="preserve">     </w:t>
      </w:r>
      <w:r w:rsidR="00851EFA" w:rsidRPr="00183D8A">
        <w:rPr>
          <w:rFonts w:ascii="Arial" w:hAnsi="Arial" w:cs="Arial"/>
          <w:b/>
          <w:bCs/>
          <w:i/>
          <w:lang w:val="es-PE"/>
        </w:rPr>
        <w:t xml:space="preserve">Concurso por Invitación Nº </w:t>
      </w:r>
      <w:r w:rsidR="00851EFA">
        <w:rPr>
          <w:rFonts w:ascii="Arial" w:hAnsi="Arial" w:cs="Arial"/>
          <w:b/>
          <w:bCs/>
          <w:i/>
          <w:lang w:val="es-PE"/>
        </w:rPr>
        <w:t xml:space="preserve">026 </w:t>
      </w:r>
      <w:r w:rsidR="00851EFA" w:rsidRPr="00183D8A">
        <w:rPr>
          <w:rFonts w:ascii="Arial" w:hAnsi="Arial" w:cs="Arial"/>
          <w:b/>
          <w:bCs/>
          <w:i/>
          <w:lang w:val="es-PE"/>
        </w:rPr>
        <w:t>-202</w:t>
      </w:r>
      <w:r w:rsidR="00851EFA">
        <w:rPr>
          <w:rFonts w:ascii="Arial" w:hAnsi="Arial" w:cs="Arial"/>
          <w:b/>
          <w:bCs/>
          <w:i/>
          <w:lang w:val="es-PE"/>
        </w:rPr>
        <w:t>4</w:t>
      </w:r>
    </w:p>
    <w:p w14:paraId="72AEB5AE" w14:textId="77777777" w:rsidR="00851EFA" w:rsidRPr="001A7EF2" w:rsidRDefault="00851EFA" w:rsidP="00851EFA">
      <w:pPr>
        <w:spacing w:after="160" w:line="259" w:lineRule="auto"/>
        <w:ind w:left="2127"/>
        <w:contextualSpacing/>
        <w:jc w:val="both"/>
        <w:rPr>
          <w:rFonts w:ascii="Arial" w:hAnsi="Arial" w:cs="Arial"/>
          <w:b/>
          <w:bCs/>
          <w:i/>
          <w:iCs/>
          <w:lang w:val="es-PE"/>
        </w:rPr>
      </w:pPr>
      <w:r w:rsidRPr="001A7EF2">
        <w:rPr>
          <w:rFonts w:ascii="Arial" w:hAnsi="Arial" w:cs="Arial"/>
          <w:b/>
          <w:bCs/>
          <w:i/>
          <w:iCs/>
          <w:lang w:val="es-PE"/>
        </w:rPr>
        <w:t xml:space="preserve">Contratación del servicio de consultoría técnica especializada para la integración del estudio de Preinversión a nivel de perfil para el proyecto de inversión de la Iniciativa Estatal Cofinanciada “Diseño, construcción, operación y mantenimiento del Hospital Nacional Hipólito Unanue” </w:t>
      </w:r>
    </w:p>
    <w:p w14:paraId="7126E4AE" w14:textId="77777777" w:rsidR="007B478E" w:rsidRDefault="007B478E" w:rsidP="00FD65C6">
      <w:pPr>
        <w:spacing w:after="0" w:line="259" w:lineRule="auto"/>
        <w:ind w:left="709"/>
        <w:rPr>
          <w:rFonts w:ascii="Arial" w:hAnsi="Arial" w:cs="Arial"/>
          <w:lang w:val="es-PE"/>
        </w:rPr>
      </w:pPr>
    </w:p>
    <w:p w14:paraId="58298D1B" w14:textId="7ACEF8AC"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De nuestra consideración:</w:t>
      </w:r>
    </w:p>
    <w:p w14:paraId="4D17356D" w14:textId="77777777" w:rsidR="00FD65C6" w:rsidRPr="00183D8A" w:rsidRDefault="00FD65C6" w:rsidP="00FD65C6">
      <w:pPr>
        <w:spacing w:after="160" w:line="259" w:lineRule="auto"/>
        <w:ind w:left="720"/>
        <w:jc w:val="both"/>
        <w:rPr>
          <w:rFonts w:ascii="Arial" w:hAnsi="Arial" w:cs="Arial"/>
          <w:lang w:val="es-PE"/>
        </w:rPr>
      </w:pPr>
    </w:p>
    <w:p w14:paraId="0E6970AA" w14:textId="6FB25655" w:rsidR="00FD65C6" w:rsidRPr="00183D8A" w:rsidRDefault="00FD65C6" w:rsidP="00FD65C6">
      <w:pPr>
        <w:spacing w:after="160" w:line="259" w:lineRule="auto"/>
        <w:ind w:left="720"/>
        <w:jc w:val="both"/>
        <w:rPr>
          <w:rFonts w:ascii="Arial" w:hAnsi="Arial" w:cs="Arial"/>
          <w:lang w:val="es-PE"/>
        </w:rPr>
      </w:pPr>
      <w:r w:rsidRPr="00183D8A">
        <w:rPr>
          <w:rFonts w:ascii="Arial" w:hAnsi="Arial" w:cs="Arial"/>
          <w:lang w:val="es-PE"/>
        </w:rPr>
        <w:t xml:space="preserve">Por la presente, manifiesto mi compromiso de participar </w:t>
      </w:r>
      <w:r w:rsidR="00751062">
        <w:rPr>
          <w:rFonts w:ascii="Arial" w:hAnsi="Arial" w:cs="Arial"/>
          <w:lang w:val="es-PE"/>
        </w:rPr>
        <w:t xml:space="preserve">como postor </w:t>
      </w:r>
      <w:r w:rsidRPr="00183D8A">
        <w:rPr>
          <w:rFonts w:ascii="Arial" w:hAnsi="Arial" w:cs="Arial"/>
          <w:lang w:val="es-PE"/>
        </w:rPr>
        <w:t>para los fines del Concurso de la referencia, obligándome también a mantener en estricta confidencialidad la información a la que pueda acceder como consecuencia de la prestación del indicado servicio.</w:t>
      </w:r>
    </w:p>
    <w:p w14:paraId="7E13E9F8" w14:textId="77777777" w:rsidR="00FD65C6" w:rsidRPr="00183D8A" w:rsidRDefault="00FD65C6" w:rsidP="00FD65C6">
      <w:pPr>
        <w:spacing w:after="160" w:line="259" w:lineRule="auto"/>
        <w:ind w:left="720"/>
        <w:jc w:val="both"/>
        <w:rPr>
          <w:rFonts w:ascii="Arial" w:hAnsi="Arial" w:cs="Arial"/>
          <w:lang w:val="es-PE"/>
        </w:rPr>
      </w:pPr>
    </w:p>
    <w:p w14:paraId="5D03C27B" w14:textId="77777777" w:rsidR="00FD65C6" w:rsidRPr="00183D8A" w:rsidRDefault="00FD65C6" w:rsidP="00FD65C6">
      <w:pPr>
        <w:spacing w:after="160" w:line="259" w:lineRule="auto"/>
        <w:ind w:left="720"/>
        <w:jc w:val="both"/>
        <w:rPr>
          <w:rFonts w:ascii="Arial" w:hAnsi="Arial" w:cs="Arial"/>
          <w:lang w:val="es-PE"/>
        </w:rPr>
      </w:pPr>
      <w:r w:rsidRPr="00183D8A">
        <w:rPr>
          <w:rFonts w:ascii="Arial" w:hAnsi="Arial" w:cs="Arial"/>
          <w:lang w:val="es-PE"/>
        </w:rPr>
        <w:t>Atentamente,</w:t>
      </w:r>
    </w:p>
    <w:p w14:paraId="401AB803" w14:textId="77777777" w:rsidR="00781FC4" w:rsidRDefault="00781FC4" w:rsidP="00FD65C6">
      <w:pPr>
        <w:spacing w:after="160" w:line="259" w:lineRule="auto"/>
        <w:ind w:left="720"/>
        <w:jc w:val="both"/>
        <w:rPr>
          <w:rFonts w:ascii="Arial" w:hAnsi="Arial" w:cs="Arial"/>
          <w:lang w:val="es-PE"/>
        </w:rPr>
      </w:pPr>
    </w:p>
    <w:p w14:paraId="3E64CF8B" w14:textId="77777777" w:rsidR="00781FC4" w:rsidRDefault="00781FC4" w:rsidP="00FD65C6">
      <w:pPr>
        <w:spacing w:after="160" w:line="259" w:lineRule="auto"/>
        <w:ind w:left="720"/>
        <w:jc w:val="both"/>
        <w:rPr>
          <w:rFonts w:ascii="Arial" w:hAnsi="Arial" w:cs="Arial"/>
          <w:lang w:val="es-PE"/>
        </w:rPr>
      </w:pPr>
    </w:p>
    <w:p w14:paraId="58DE158F" w14:textId="5C12200F" w:rsidR="00FD65C6" w:rsidRPr="00183D8A" w:rsidRDefault="00FD65C6" w:rsidP="00FD65C6">
      <w:pPr>
        <w:spacing w:after="160" w:line="259" w:lineRule="auto"/>
        <w:ind w:left="720"/>
        <w:jc w:val="both"/>
        <w:rPr>
          <w:rFonts w:ascii="Arial" w:hAnsi="Arial" w:cs="Arial"/>
          <w:lang w:val="es-PE"/>
        </w:rPr>
      </w:pPr>
      <w:r w:rsidRPr="00183D8A">
        <w:rPr>
          <w:rFonts w:ascii="Arial" w:hAnsi="Arial" w:cs="Arial"/>
          <w:lang w:val="es-PE"/>
        </w:rPr>
        <w:t>Firma del profesional</w:t>
      </w:r>
    </w:p>
    <w:p w14:paraId="5AEE0363" w14:textId="77777777" w:rsidR="00FD65C6" w:rsidRPr="00183D8A" w:rsidRDefault="00FD65C6" w:rsidP="00FD65C6">
      <w:pPr>
        <w:spacing w:after="160" w:line="259" w:lineRule="auto"/>
        <w:ind w:left="720"/>
        <w:jc w:val="both"/>
        <w:rPr>
          <w:rFonts w:ascii="Arial" w:hAnsi="Arial" w:cs="Arial"/>
          <w:lang w:val="es-PE"/>
        </w:rPr>
      </w:pPr>
    </w:p>
    <w:p w14:paraId="7804D124" w14:textId="7CA24E71" w:rsidR="00FD65C6" w:rsidRPr="00183D8A" w:rsidRDefault="00FD65C6" w:rsidP="00FD65C6">
      <w:pPr>
        <w:spacing w:after="160" w:line="259" w:lineRule="auto"/>
        <w:ind w:left="720"/>
        <w:jc w:val="both"/>
        <w:rPr>
          <w:rFonts w:ascii="Arial" w:hAnsi="Arial" w:cs="Arial"/>
          <w:b/>
          <w:i/>
          <w:lang w:val="es-PE"/>
        </w:rPr>
      </w:pPr>
      <w:r w:rsidRPr="00AA6129">
        <w:rPr>
          <w:rFonts w:ascii="Arial" w:hAnsi="Arial" w:cs="Arial"/>
          <w:b/>
          <w:i/>
          <w:lang w:val="es-PE"/>
        </w:rPr>
        <w:t xml:space="preserve">Este formato deberá ser firmado por </w:t>
      </w:r>
      <w:r w:rsidR="00DC23EC">
        <w:rPr>
          <w:rFonts w:ascii="Arial" w:hAnsi="Arial" w:cs="Arial"/>
          <w:b/>
          <w:i/>
          <w:lang w:val="es-PE"/>
        </w:rPr>
        <w:t>Consultor y su personal en caso corresponda</w:t>
      </w:r>
      <w:r w:rsidRPr="00183D8A">
        <w:rPr>
          <w:rFonts w:ascii="Arial" w:hAnsi="Arial" w:cs="Arial"/>
          <w:b/>
          <w:i/>
          <w:lang w:val="es-PE"/>
        </w:rPr>
        <w:t>.</w:t>
      </w:r>
    </w:p>
    <w:p w14:paraId="6B154C42" w14:textId="77777777" w:rsidR="007B478E" w:rsidRPr="00751F0B" w:rsidRDefault="00FD65C6" w:rsidP="00FD65C6">
      <w:pPr>
        <w:spacing w:after="160" w:line="259" w:lineRule="auto"/>
        <w:jc w:val="center"/>
        <w:rPr>
          <w:rFonts w:ascii="Arial" w:hAnsi="Arial" w:cs="Arial"/>
          <w:lang w:val="es-PE"/>
        </w:rPr>
      </w:pPr>
      <w:r w:rsidRPr="00751F0B">
        <w:rPr>
          <w:rFonts w:ascii="Arial" w:hAnsi="Arial" w:cs="Arial"/>
          <w:lang w:val="es-PE"/>
        </w:rPr>
        <w:br w:type="page"/>
      </w:r>
    </w:p>
    <w:p w14:paraId="6BD84CA9" w14:textId="2B1B6F19" w:rsidR="00FD65C6" w:rsidRPr="00F67572" w:rsidRDefault="00FD65C6" w:rsidP="00FD65C6">
      <w:pPr>
        <w:spacing w:after="160" w:line="259" w:lineRule="auto"/>
        <w:jc w:val="center"/>
        <w:rPr>
          <w:rFonts w:ascii="Arial" w:hAnsi="Arial" w:cs="Arial"/>
          <w:b/>
          <w:u w:val="single"/>
          <w:lang w:val="pt-PT"/>
        </w:rPr>
      </w:pPr>
      <w:r w:rsidRPr="00F67572">
        <w:rPr>
          <w:rFonts w:ascii="Arial" w:hAnsi="Arial" w:cs="Arial"/>
          <w:b/>
          <w:u w:val="single"/>
          <w:lang w:val="pt-PT"/>
        </w:rPr>
        <w:lastRenderedPageBreak/>
        <w:t>ANEXO Nº 11</w:t>
      </w:r>
    </w:p>
    <w:p w14:paraId="6401CF87" w14:textId="52FE1B72" w:rsidR="00FD65C6" w:rsidRPr="00F67572" w:rsidRDefault="00FD65C6" w:rsidP="00FD65C6">
      <w:pPr>
        <w:spacing w:after="160" w:line="259" w:lineRule="auto"/>
        <w:ind w:left="720"/>
        <w:jc w:val="center"/>
        <w:rPr>
          <w:rFonts w:ascii="Arial" w:hAnsi="Arial" w:cs="Arial"/>
          <w:b/>
          <w:u w:val="single"/>
          <w:lang w:val="pt-PT"/>
        </w:rPr>
      </w:pPr>
      <w:r w:rsidRPr="00F67572">
        <w:rPr>
          <w:rFonts w:ascii="Arial" w:hAnsi="Arial" w:cs="Arial"/>
          <w:b/>
          <w:u w:val="single"/>
          <w:lang w:val="pt-PT"/>
        </w:rPr>
        <w:t xml:space="preserve">COMPROMISO DE PERMANENCIA </w:t>
      </w:r>
    </w:p>
    <w:p w14:paraId="348349AE" w14:textId="77777777" w:rsidR="00FD65C6" w:rsidRPr="00F67572" w:rsidRDefault="00FD65C6" w:rsidP="00FD65C6">
      <w:pPr>
        <w:spacing w:after="160" w:line="259" w:lineRule="auto"/>
        <w:ind w:left="708"/>
        <w:rPr>
          <w:rFonts w:ascii="Arial" w:hAnsi="Arial" w:cs="Arial"/>
          <w:lang w:val="pt-PT"/>
        </w:rPr>
      </w:pPr>
    </w:p>
    <w:p w14:paraId="2BAE77AC" w14:textId="77777777" w:rsidR="00FD65C6" w:rsidRPr="00F67572" w:rsidRDefault="00FD65C6" w:rsidP="00FD65C6">
      <w:pPr>
        <w:spacing w:after="160" w:line="259" w:lineRule="auto"/>
        <w:ind w:left="708"/>
        <w:rPr>
          <w:rFonts w:ascii="Arial" w:hAnsi="Arial" w:cs="Arial"/>
          <w:lang w:val="pt-PT"/>
        </w:rPr>
      </w:pPr>
      <w:r w:rsidRPr="00F67572">
        <w:rPr>
          <w:rFonts w:ascii="Arial" w:hAnsi="Arial" w:cs="Arial"/>
          <w:lang w:val="pt-PT"/>
        </w:rPr>
        <w:t>Lima, …….. de …….. de 20……</w:t>
      </w:r>
    </w:p>
    <w:p w14:paraId="5F31C4B2"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Señores</w:t>
      </w:r>
    </w:p>
    <w:p w14:paraId="1353B7E2"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Comité de Contrataciones</w:t>
      </w:r>
    </w:p>
    <w:p w14:paraId="0DC21D11" w14:textId="18FDCA64"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 xml:space="preserve">Agencia de Promoción de la Inversión Privada </w:t>
      </w:r>
      <w:r w:rsidR="005810E8">
        <w:rPr>
          <w:rFonts w:ascii="Arial" w:hAnsi="Arial" w:cs="Arial"/>
          <w:lang w:val="es-PE"/>
        </w:rPr>
        <w:t>–</w:t>
      </w:r>
      <w:r w:rsidRPr="00183D8A">
        <w:rPr>
          <w:rFonts w:ascii="Arial" w:hAnsi="Arial" w:cs="Arial"/>
          <w:lang w:val="es-PE"/>
        </w:rPr>
        <w:t xml:space="preserve"> PROINVERSIÓN</w:t>
      </w:r>
    </w:p>
    <w:p w14:paraId="6AE1BEFC"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Av. Enrique Canaval y Moreyra Nº 150, Piso 7</w:t>
      </w:r>
    </w:p>
    <w:p w14:paraId="7168B105"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Edificio PETROPERU</w:t>
      </w:r>
    </w:p>
    <w:p w14:paraId="585C072C" w14:textId="77777777" w:rsidR="00FD65C6" w:rsidRPr="00183D8A" w:rsidRDefault="00FD65C6" w:rsidP="00FD65C6">
      <w:pPr>
        <w:spacing w:after="0" w:line="259" w:lineRule="auto"/>
        <w:ind w:left="709"/>
        <w:rPr>
          <w:rFonts w:ascii="Arial" w:hAnsi="Arial" w:cs="Arial"/>
          <w:lang w:val="es-PE"/>
        </w:rPr>
      </w:pPr>
      <w:proofErr w:type="gramStart"/>
      <w:r w:rsidRPr="00183D8A">
        <w:rPr>
          <w:rFonts w:ascii="Arial" w:hAnsi="Arial" w:cs="Arial"/>
          <w:lang w:val="es-PE"/>
        </w:rPr>
        <w:t>Presente.-</w:t>
      </w:r>
      <w:proofErr w:type="gramEnd"/>
    </w:p>
    <w:p w14:paraId="5D8C14A6" w14:textId="77777777" w:rsidR="00FD65C6" w:rsidRPr="00183D8A" w:rsidRDefault="00FD65C6" w:rsidP="00FD65C6">
      <w:pPr>
        <w:spacing w:after="0" w:line="259" w:lineRule="auto"/>
        <w:ind w:left="709"/>
        <w:rPr>
          <w:rFonts w:ascii="Arial" w:hAnsi="Arial" w:cs="Arial"/>
          <w:lang w:val="es-PE"/>
        </w:rPr>
      </w:pPr>
    </w:p>
    <w:p w14:paraId="23F4400D" w14:textId="77777777" w:rsidR="003628E7" w:rsidRPr="00183D8A" w:rsidRDefault="00FD65C6" w:rsidP="003628E7">
      <w:pPr>
        <w:spacing w:after="0" w:line="240" w:lineRule="auto"/>
        <w:ind w:left="1800" w:hanging="1233"/>
        <w:jc w:val="both"/>
        <w:rPr>
          <w:rFonts w:ascii="Arial" w:hAnsi="Arial" w:cs="Arial"/>
          <w:b/>
          <w:i/>
          <w:lang w:val="es-PE"/>
        </w:rPr>
      </w:pPr>
      <w:r>
        <w:rPr>
          <w:rFonts w:ascii="Arial" w:hAnsi="Arial" w:cs="Arial"/>
          <w:lang w:val="es-PE"/>
        </w:rPr>
        <w:t xml:space="preserve">  </w:t>
      </w:r>
      <w:r w:rsidRPr="00183D8A">
        <w:rPr>
          <w:rFonts w:ascii="Arial" w:hAnsi="Arial" w:cs="Arial"/>
          <w:lang w:val="es-PE"/>
        </w:rPr>
        <w:t>Referencia:</w:t>
      </w:r>
      <w:r w:rsidRPr="00183D8A">
        <w:rPr>
          <w:rFonts w:ascii="Arial" w:hAnsi="Arial" w:cs="Arial"/>
          <w:lang w:val="es-PE"/>
        </w:rPr>
        <w:tab/>
      </w:r>
      <w:r w:rsidR="003628E7" w:rsidRPr="00183D8A">
        <w:rPr>
          <w:rFonts w:ascii="Arial" w:hAnsi="Arial" w:cs="Arial"/>
          <w:b/>
          <w:bCs/>
          <w:i/>
          <w:lang w:val="es-PE"/>
        </w:rPr>
        <w:t xml:space="preserve">Concurso por Invitación Nº </w:t>
      </w:r>
      <w:r w:rsidR="003628E7">
        <w:rPr>
          <w:rFonts w:ascii="Arial" w:hAnsi="Arial" w:cs="Arial"/>
          <w:b/>
          <w:bCs/>
          <w:i/>
          <w:lang w:val="es-PE"/>
        </w:rPr>
        <w:t xml:space="preserve">026 </w:t>
      </w:r>
      <w:r w:rsidR="003628E7" w:rsidRPr="00183D8A">
        <w:rPr>
          <w:rFonts w:ascii="Arial" w:hAnsi="Arial" w:cs="Arial"/>
          <w:b/>
          <w:bCs/>
          <w:i/>
          <w:lang w:val="es-PE"/>
        </w:rPr>
        <w:t>-202</w:t>
      </w:r>
      <w:r w:rsidR="003628E7">
        <w:rPr>
          <w:rFonts w:ascii="Arial" w:hAnsi="Arial" w:cs="Arial"/>
          <w:b/>
          <w:bCs/>
          <w:i/>
          <w:lang w:val="es-PE"/>
        </w:rPr>
        <w:t>4</w:t>
      </w:r>
    </w:p>
    <w:p w14:paraId="6C49EF43" w14:textId="77777777" w:rsidR="003628E7" w:rsidRPr="001A7EF2" w:rsidRDefault="003628E7" w:rsidP="003628E7">
      <w:pPr>
        <w:spacing w:after="160" w:line="259" w:lineRule="auto"/>
        <w:ind w:left="2127"/>
        <w:contextualSpacing/>
        <w:jc w:val="both"/>
        <w:rPr>
          <w:rFonts w:ascii="Arial" w:hAnsi="Arial" w:cs="Arial"/>
          <w:b/>
          <w:bCs/>
          <w:i/>
          <w:iCs/>
          <w:lang w:val="es-PE"/>
        </w:rPr>
      </w:pPr>
      <w:r w:rsidRPr="001A7EF2">
        <w:rPr>
          <w:rFonts w:ascii="Arial" w:hAnsi="Arial" w:cs="Arial"/>
          <w:b/>
          <w:bCs/>
          <w:i/>
          <w:iCs/>
          <w:lang w:val="es-PE"/>
        </w:rPr>
        <w:t xml:space="preserve">Contratación del servicio de consultoría técnica especializada para la integración del estudio de Preinversión a nivel de perfil para el proyecto de inversión de la Iniciativa Estatal Cofinanciada “Diseño, construcción, operación y mantenimiento del Hospital Nacional Hipólito Unanue” </w:t>
      </w:r>
    </w:p>
    <w:p w14:paraId="55EDE1EF" w14:textId="77777777" w:rsidR="00380FC3" w:rsidRDefault="00380FC3" w:rsidP="00FD65C6">
      <w:pPr>
        <w:spacing w:after="0" w:line="259" w:lineRule="auto"/>
        <w:ind w:left="709"/>
        <w:rPr>
          <w:rFonts w:ascii="Arial" w:hAnsi="Arial" w:cs="Arial"/>
          <w:lang w:val="es-PE"/>
        </w:rPr>
      </w:pPr>
    </w:p>
    <w:p w14:paraId="5A02234D" w14:textId="2526A0A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De nuestra consideración:</w:t>
      </w:r>
    </w:p>
    <w:p w14:paraId="6D4FD9F7" w14:textId="6BCAA9AB" w:rsidR="00FD65C6" w:rsidRPr="00AA6129" w:rsidRDefault="00FD65C6" w:rsidP="00FD65C6">
      <w:pPr>
        <w:spacing w:after="160" w:line="259" w:lineRule="auto"/>
        <w:ind w:left="720"/>
        <w:jc w:val="both"/>
        <w:rPr>
          <w:rFonts w:ascii="Arial" w:hAnsi="Arial" w:cs="Arial"/>
          <w:lang w:val="es-PE"/>
        </w:rPr>
      </w:pPr>
      <w:r w:rsidRPr="00AA6129">
        <w:rPr>
          <w:rFonts w:ascii="Arial" w:hAnsi="Arial" w:cs="Arial"/>
          <w:lang w:val="es-PE"/>
        </w:rPr>
        <w:t xml:space="preserve">Por la presente, </w:t>
      </w:r>
      <w:r w:rsidR="0093483F">
        <w:rPr>
          <w:rFonts w:ascii="Arial" w:hAnsi="Arial" w:cs="Arial"/>
          <w:lang w:val="es-PE"/>
        </w:rPr>
        <w:t>me</w:t>
      </w:r>
      <w:r w:rsidR="0093483F" w:rsidRPr="00AA6129">
        <w:rPr>
          <w:rFonts w:ascii="Arial" w:hAnsi="Arial" w:cs="Arial"/>
          <w:lang w:val="es-PE"/>
        </w:rPr>
        <w:t xml:space="preserve"> </w:t>
      </w:r>
      <w:r w:rsidRPr="00AA6129">
        <w:rPr>
          <w:rFonts w:ascii="Arial" w:hAnsi="Arial" w:cs="Arial"/>
          <w:lang w:val="es-PE"/>
        </w:rPr>
        <w:t>comprometo</w:t>
      </w:r>
      <w:r w:rsidR="0093483F">
        <w:rPr>
          <w:rFonts w:ascii="Arial" w:hAnsi="Arial" w:cs="Arial"/>
          <w:lang w:val="es-PE"/>
        </w:rPr>
        <w:t>,</w:t>
      </w:r>
      <w:r w:rsidRPr="00AA6129">
        <w:rPr>
          <w:rFonts w:ascii="Arial" w:hAnsi="Arial" w:cs="Arial"/>
          <w:lang w:val="es-PE"/>
        </w:rPr>
        <w:t xml:space="preserve"> en caso de resultar adjudicatario en el Concurso de la referencia</w:t>
      </w:r>
      <w:r w:rsidR="0093483F">
        <w:rPr>
          <w:rFonts w:ascii="Arial" w:hAnsi="Arial" w:cs="Arial"/>
          <w:lang w:val="es-PE"/>
        </w:rPr>
        <w:t>,</w:t>
      </w:r>
      <w:r w:rsidRPr="00AA6129">
        <w:rPr>
          <w:rFonts w:ascii="Arial" w:hAnsi="Arial" w:cs="Arial"/>
          <w:lang w:val="es-PE"/>
        </w:rPr>
        <w:t xml:space="preserve"> a </w:t>
      </w:r>
      <w:r w:rsidR="00A13799">
        <w:rPr>
          <w:rFonts w:ascii="Arial" w:hAnsi="Arial" w:cs="Arial"/>
          <w:lang w:val="es-PE"/>
        </w:rPr>
        <w:t xml:space="preserve">permanecer y </w:t>
      </w:r>
      <w:r w:rsidR="000439D8">
        <w:rPr>
          <w:rFonts w:ascii="Arial" w:hAnsi="Arial" w:cs="Arial"/>
          <w:lang w:val="es-PE"/>
        </w:rPr>
        <w:t>cumplir</w:t>
      </w:r>
      <w:r w:rsidR="00A13799">
        <w:rPr>
          <w:rFonts w:ascii="Arial" w:hAnsi="Arial" w:cs="Arial"/>
          <w:lang w:val="es-PE"/>
        </w:rPr>
        <w:t xml:space="preserve"> con todas las condiciones establecidas en </w:t>
      </w:r>
      <w:r w:rsidR="00781FC4">
        <w:rPr>
          <w:rFonts w:ascii="Arial" w:hAnsi="Arial" w:cs="Arial"/>
          <w:lang w:val="es-PE"/>
        </w:rPr>
        <w:t>los</w:t>
      </w:r>
      <w:r w:rsidR="00A13799">
        <w:rPr>
          <w:rFonts w:ascii="Arial" w:hAnsi="Arial" w:cs="Arial"/>
          <w:lang w:val="es-PE"/>
        </w:rPr>
        <w:t xml:space="preserve"> </w:t>
      </w:r>
      <w:r w:rsidR="00D60DED">
        <w:rPr>
          <w:rFonts w:ascii="Arial" w:hAnsi="Arial" w:cs="Arial"/>
          <w:lang w:val="es-PE"/>
        </w:rPr>
        <w:t xml:space="preserve">Términos </w:t>
      </w:r>
      <w:r w:rsidR="00A13799">
        <w:rPr>
          <w:rFonts w:ascii="Arial" w:hAnsi="Arial" w:cs="Arial"/>
          <w:lang w:val="es-PE"/>
        </w:rPr>
        <w:t xml:space="preserve">de </w:t>
      </w:r>
      <w:r w:rsidR="00D60DED">
        <w:rPr>
          <w:rFonts w:ascii="Arial" w:hAnsi="Arial" w:cs="Arial"/>
          <w:lang w:val="es-PE"/>
        </w:rPr>
        <w:t xml:space="preserve">Referencia </w:t>
      </w:r>
      <w:r w:rsidR="00A13799">
        <w:rPr>
          <w:rFonts w:ascii="Arial" w:hAnsi="Arial" w:cs="Arial"/>
          <w:lang w:val="es-PE"/>
        </w:rPr>
        <w:t xml:space="preserve">y </w:t>
      </w:r>
      <w:r w:rsidR="00D60DED">
        <w:rPr>
          <w:rFonts w:ascii="Arial" w:hAnsi="Arial" w:cs="Arial"/>
          <w:lang w:val="es-PE"/>
        </w:rPr>
        <w:t xml:space="preserve">Bases </w:t>
      </w:r>
      <w:r w:rsidR="00A13799">
        <w:rPr>
          <w:rFonts w:ascii="Arial" w:hAnsi="Arial" w:cs="Arial"/>
          <w:lang w:val="es-PE"/>
        </w:rPr>
        <w:t xml:space="preserve">del presente proceso, por todo el </w:t>
      </w:r>
      <w:r w:rsidR="000439D8">
        <w:rPr>
          <w:rFonts w:ascii="Arial" w:hAnsi="Arial" w:cs="Arial"/>
          <w:lang w:val="es-PE"/>
        </w:rPr>
        <w:t xml:space="preserve">plazo </w:t>
      </w:r>
      <w:r w:rsidR="00A13799">
        <w:rPr>
          <w:rFonts w:ascii="Arial" w:hAnsi="Arial" w:cs="Arial"/>
          <w:lang w:val="es-PE"/>
        </w:rPr>
        <w:t xml:space="preserve">que dure la presente </w:t>
      </w:r>
      <w:r w:rsidR="000439D8">
        <w:rPr>
          <w:rFonts w:ascii="Arial" w:hAnsi="Arial" w:cs="Arial"/>
          <w:lang w:val="es-PE"/>
        </w:rPr>
        <w:t>consultoría</w:t>
      </w:r>
      <w:r w:rsidRPr="00AA6129">
        <w:rPr>
          <w:rFonts w:ascii="Arial" w:hAnsi="Arial" w:cs="Arial"/>
          <w:lang w:val="es-PE"/>
        </w:rPr>
        <w:t>.</w:t>
      </w:r>
    </w:p>
    <w:p w14:paraId="1139FB2E" w14:textId="77777777" w:rsidR="00A13799" w:rsidRDefault="00A13799" w:rsidP="00FD65C6">
      <w:pPr>
        <w:spacing w:after="160" w:line="259" w:lineRule="auto"/>
        <w:ind w:left="720"/>
        <w:jc w:val="both"/>
        <w:rPr>
          <w:rFonts w:ascii="Arial" w:hAnsi="Arial" w:cs="Arial"/>
          <w:lang w:val="es-PE"/>
        </w:rPr>
      </w:pPr>
    </w:p>
    <w:p w14:paraId="7AF4CE9F" w14:textId="0669504B" w:rsidR="00FD65C6" w:rsidRPr="00183D8A" w:rsidRDefault="00FD65C6" w:rsidP="00FD65C6">
      <w:pPr>
        <w:spacing w:after="160" w:line="259" w:lineRule="auto"/>
        <w:ind w:left="720"/>
        <w:jc w:val="both"/>
        <w:rPr>
          <w:rFonts w:ascii="Arial" w:hAnsi="Arial" w:cs="Arial"/>
          <w:lang w:val="es-PE"/>
        </w:rPr>
      </w:pPr>
      <w:r w:rsidRPr="00183D8A">
        <w:rPr>
          <w:rFonts w:ascii="Arial" w:hAnsi="Arial" w:cs="Arial"/>
          <w:lang w:val="es-PE"/>
        </w:rPr>
        <w:t>Atentamente,</w:t>
      </w:r>
    </w:p>
    <w:p w14:paraId="1CA7AA1E" w14:textId="77777777" w:rsidR="00FD65C6" w:rsidRPr="00183D8A" w:rsidRDefault="00FD65C6" w:rsidP="00FD65C6">
      <w:pPr>
        <w:spacing w:after="160" w:line="259" w:lineRule="auto"/>
        <w:ind w:left="720"/>
        <w:jc w:val="both"/>
        <w:rPr>
          <w:rFonts w:ascii="Arial" w:hAnsi="Arial" w:cs="Arial"/>
          <w:lang w:val="es-PE"/>
        </w:rPr>
      </w:pPr>
    </w:p>
    <w:p w14:paraId="6735FA37" w14:textId="5AE12AD0" w:rsidR="00FD65C6" w:rsidRPr="00183D8A" w:rsidRDefault="00FD65C6" w:rsidP="00FD65C6">
      <w:pPr>
        <w:spacing w:after="160" w:line="259" w:lineRule="auto"/>
        <w:ind w:left="720"/>
        <w:jc w:val="both"/>
        <w:rPr>
          <w:rFonts w:ascii="Arial" w:hAnsi="Arial" w:cs="Arial"/>
          <w:lang w:val="es-PE"/>
        </w:rPr>
      </w:pPr>
      <w:r w:rsidRPr="00183D8A">
        <w:rPr>
          <w:rFonts w:ascii="Arial" w:hAnsi="Arial" w:cs="Arial"/>
          <w:lang w:val="es-PE"/>
        </w:rPr>
        <w:t xml:space="preserve">Nombre y firma del </w:t>
      </w:r>
      <w:r w:rsidR="00801DCC">
        <w:rPr>
          <w:rFonts w:ascii="Arial" w:hAnsi="Arial" w:cs="Arial"/>
          <w:lang w:val="es-PE"/>
        </w:rPr>
        <w:t xml:space="preserve">titular o </w:t>
      </w:r>
      <w:r w:rsidRPr="00183D8A">
        <w:rPr>
          <w:rFonts w:ascii="Arial" w:hAnsi="Arial" w:cs="Arial"/>
          <w:lang w:val="es-PE"/>
        </w:rPr>
        <w:t>representante legal del Postor</w:t>
      </w:r>
    </w:p>
    <w:p w14:paraId="1CCD0E76" w14:textId="624B3ECF" w:rsidR="00751F0B" w:rsidRDefault="00FD65C6" w:rsidP="00751F0B">
      <w:pPr>
        <w:spacing w:after="160" w:line="259" w:lineRule="auto"/>
        <w:ind w:left="720"/>
        <w:jc w:val="both"/>
        <w:rPr>
          <w:rFonts w:ascii="Arial" w:hAnsi="Arial" w:cs="Arial"/>
          <w:b/>
          <w:lang w:val="es-PE"/>
        </w:rPr>
      </w:pPr>
      <w:r w:rsidRPr="00183D8A">
        <w:rPr>
          <w:rFonts w:ascii="Arial" w:hAnsi="Arial" w:cs="Arial"/>
          <w:b/>
          <w:i/>
          <w:lang w:val="es-PE"/>
        </w:rPr>
        <w:t xml:space="preserve">Nota: En el caso de consorcio, este formato deberá ser firmado por los representantes legales de cada uno de los integrantes del Consorcio, salvo que se haya otorgado </w:t>
      </w:r>
    </w:p>
    <w:p w14:paraId="546106C6" w14:textId="1ABFE7E3" w:rsidR="00EF2789" w:rsidRDefault="00EF2789" w:rsidP="00FD65C6">
      <w:pPr>
        <w:spacing w:line="256" w:lineRule="auto"/>
        <w:jc w:val="center"/>
        <w:rPr>
          <w:rFonts w:ascii="Arial" w:hAnsi="Arial" w:cs="Arial"/>
          <w:b/>
          <w:lang w:val="es-PE"/>
        </w:rPr>
      </w:pPr>
    </w:p>
    <w:p w14:paraId="74CB7897" w14:textId="77777777" w:rsidR="00DF5C64" w:rsidRDefault="00DF5C64" w:rsidP="00FD65C6">
      <w:pPr>
        <w:spacing w:line="256" w:lineRule="auto"/>
        <w:jc w:val="center"/>
        <w:rPr>
          <w:rFonts w:ascii="Arial" w:hAnsi="Arial" w:cs="Arial"/>
          <w:b/>
          <w:lang w:val="es-PE"/>
        </w:rPr>
      </w:pPr>
    </w:p>
    <w:p w14:paraId="28BF12A8" w14:textId="77777777" w:rsidR="00EF2789" w:rsidRDefault="00EF2789" w:rsidP="00FD65C6">
      <w:pPr>
        <w:spacing w:line="256" w:lineRule="auto"/>
        <w:jc w:val="center"/>
        <w:rPr>
          <w:rFonts w:ascii="Arial" w:hAnsi="Arial" w:cs="Arial"/>
          <w:b/>
          <w:lang w:val="es-PE"/>
        </w:rPr>
      </w:pPr>
    </w:p>
    <w:p w14:paraId="335EC629" w14:textId="77777777" w:rsidR="00827B05" w:rsidRDefault="00827B05" w:rsidP="00FD65C6">
      <w:pPr>
        <w:spacing w:line="256" w:lineRule="auto"/>
        <w:jc w:val="center"/>
        <w:rPr>
          <w:rFonts w:ascii="Arial" w:hAnsi="Arial" w:cs="Arial"/>
          <w:b/>
          <w:u w:val="single"/>
          <w:lang w:val="es-PE"/>
        </w:rPr>
      </w:pPr>
    </w:p>
    <w:p w14:paraId="4901C97D" w14:textId="77777777" w:rsidR="00827B05" w:rsidRDefault="00827B05" w:rsidP="00FD65C6">
      <w:pPr>
        <w:spacing w:line="256" w:lineRule="auto"/>
        <w:jc w:val="center"/>
        <w:rPr>
          <w:rFonts w:ascii="Arial" w:hAnsi="Arial" w:cs="Arial"/>
          <w:b/>
          <w:u w:val="single"/>
          <w:lang w:val="es-PE"/>
        </w:rPr>
      </w:pPr>
    </w:p>
    <w:p w14:paraId="3FC722F1" w14:textId="77777777" w:rsidR="00827B05" w:rsidRDefault="00827B05" w:rsidP="00FD65C6">
      <w:pPr>
        <w:spacing w:line="256" w:lineRule="auto"/>
        <w:jc w:val="center"/>
        <w:rPr>
          <w:rFonts w:ascii="Arial" w:hAnsi="Arial" w:cs="Arial"/>
          <w:b/>
          <w:u w:val="single"/>
          <w:lang w:val="es-PE"/>
        </w:rPr>
      </w:pPr>
    </w:p>
    <w:p w14:paraId="33FDD248" w14:textId="77777777" w:rsidR="00827B05" w:rsidRDefault="00827B05" w:rsidP="00FD65C6">
      <w:pPr>
        <w:spacing w:line="256" w:lineRule="auto"/>
        <w:jc w:val="center"/>
        <w:rPr>
          <w:rFonts w:ascii="Arial" w:hAnsi="Arial" w:cs="Arial"/>
          <w:b/>
          <w:u w:val="single"/>
          <w:lang w:val="es-PE"/>
        </w:rPr>
      </w:pPr>
    </w:p>
    <w:p w14:paraId="2393AE5E" w14:textId="77777777" w:rsidR="00B72D07" w:rsidRDefault="00B72D07" w:rsidP="00FD65C6">
      <w:pPr>
        <w:spacing w:line="256" w:lineRule="auto"/>
        <w:jc w:val="center"/>
        <w:rPr>
          <w:rFonts w:ascii="Arial" w:hAnsi="Arial" w:cs="Arial"/>
          <w:b/>
          <w:u w:val="single"/>
          <w:lang w:val="es-PE"/>
        </w:rPr>
      </w:pPr>
    </w:p>
    <w:p w14:paraId="01B08FBA" w14:textId="73950ED5" w:rsidR="00FD65C6" w:rsidRPr="00183D8A" w:rsidRDefault="00FD65C6" w:rsidP="00FD65C6">
      <w:pPr>
        <w:spacing w:line="256" w:lineRule="auto"/>
        <w:jc w:val="center"/>
        <w:rPr>
          <w:rFonts w:ascii="Arial" w:hAnsi="Arial" w:cs="Arial"/>
          <w:b/>
          <w:u w:val="single"/>
          <w:lang w:val="es-PE"/>
        </w:rPr>
      </w:pPr>
      <w:r w:rsidRPr="00183D8A">
        <w:rPr>
          <w:rFonts w:ascii="Arial" w:hAnsi="Arial" w:cs="Arial"/>
          <w:b/>
          <w:u w:val="single"/>
          <w:lang w:val="es-PE"/>
        </w:rPr>
        <w:lastRenderedPageBreak/>
        <w:t>ANEXO Nº 12</w:t>
      </w:r>
    </w:p>
    <w:p w14:paraId="6D86714A" w14:textId="77777777" w:rsidR="00FD65C6" w:rsidRPr="00183D8A" w:rsidRDefault="00FD65C6" w:rsidP="00FD65C6">
      <w:pPr>
        <w:spacing w:after="160" w:line="259" w:lineRule="auto"/>
        <w:ind w:left="720"/>
        <w:jc w:val="center"/>
        <w:rPr>
          <w:rFonts w:ascii="Arial" w:hAnsi="Arial" w:cs="Arial"/>
          <w:b/>
          <w:u w:val="single"/>
          <w:lang w:val="es-PE"/>
        </w:rPr>
      </w:pPr>
      <w:r w:rsidRPr="00183D8A">
        <w:rPr>
          <w:rFonts w:ascii="Arial" w:hAnsi="Arial" w:cs="Arial"/>
          <w:b/>
          <w:u w:val="single"/>
          <w:lang w:val="es-PE"/>
        </w:rPr>
        <w:t>FORMATO DE PROPUESTA ECONÓMICA</w:t>
      </w:r>
    </w:p>
    <w:p w14:paraId="59B50FDB" w14:textId="77777777" w:rsidR="00FD65C6" w:rsidRPr="00183D8A" w:rsidRDefault="00FD65C6" w:rsidP="00FD65C6">
      <w:pPr>
        <w:spacing w:after="160" w:line="259" w:lineRule="auto"/>
        <w:ind w:left="708"/>
        <w:rPr>
          <w:rFonts w:ascii="Arial" w:hAnsi="Arial" w:cs="Arial"/>
          <w:lang w:val="es-PE"/>
        </w:rPr>
      </w:pPr>
      <w:r w:rsidRPr="00183D8A">
        <w:rPr>
          <w:rFonts w:ascii="Arial" w:hAnsi="Arial" w:cs="Arial"/>
          <w:lang w:val="es-PE"/>
        </w:rPr>
        <w:t xml:space="preserve">Lima, </w:t>
      </w:r>
      <w:proofErr w:type="gramStart"/>
      <w:r w:rsidRPr="00183D8A">
        <w:rPr>
          <w:rFonts w:ascii="Arial" w:hAnsi="Arial" w:cs="Arial"/>
          <w:lang w:val="es-PE"/>
        </w:rPr>
        <w:t>…….</w:t>
      </w:r>
      <w:proofErr w:type="gramEnd"/>
      <w:r w:rsidRPr="00183D8A">
        <w:rPr>
          <w:rFonts w:ascii="Arial" w:hAnsi="Arial" w:cs="Arial"/>
          <w:lang w:val="es-PE"/>
        </w:rPr>
        <w:t xml:space="preserve">. de </w:t>
      </w:r>
      <w:proofErr w:type="gramStart"/>
      <w:r w:rsidRPr="00183D8A">
        <w:rPr>
          <w:rFonts w:ascii="Arial" w:hAnsi="Arial" w:cs="Arial"/>
          <w:lang w:val="es-PE"/>
        </w:rPr>
        <w:t>…….</w:t>
      </w:r>
      <w:proofErr w:type="gramEnd"/>
      <w:r w:rsidRPr="00183D8A">
        <w:rPr>
          <w:rFonts w:ascii="Arial" w:hAnsi="Arial" w:cs="Arial"/>
          <w:lang w:val="es-PE"/>
        </w:rPr>
        <w:t>. de 20……</w:t>
      </w:r>
    </w:p>
    <w:p w14:paraId="122E2B97"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Señores</w:t>
      </w:r>
    </w:p>
    <w:p w14:paraId="104AE9F8"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Comité de Contrataciones</w:t>
      </w:r>
    </w:p>
    <w:p w14:paraId="24FE85B8"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Agencia de Promoción de la Inversión Privada -PROINVERSIÓN</w:t>
      </w:r>
    </w:p>
    <w:p w14:paraId="535CA747" w14:textId="77777777" w:rsidR="00FD65C6" w:rsidRPr="00183D8A" w:rsidRDefault="00FD65C6" w:rsidP="00FD65C6">
      <w:pPr>
        <w:spacing w:after="0" w:line="259" w:lineRule="auto"/>
        <w:ind w:left="709"/>
        <w:rPr>
          <w:rFonts w:ascii="Arial" w:hAnsi="Arial" w:cs="Arial"/>
          <w:lang w:val="pt-PT"/>
        </w:rPr>
      </w:pPr>
      <w:r w:rsidRPr="00183D8A">
        <w:rPr>
          <w:rFonts w:ascii="Arial" w:hAnsi="Arial" w:cs="Arial"/>
          <w:lang w:val="pt-PT"/>
        </w:rPr>
        <w:t>Av. Enrique Canaval Moreyra Nº 150, Piso 7</w:t>
      </w:r>
    </w:p>
    <w:p w14:paraId="248A3AEB" w14:textId="77777777" w:rsidR="00FD65C6" w:rsidRPr="00751F26" w:rsidRDefault="00FD65C6" w:rsidP="00FD65C6">
      <w:pPr>
        <w:spacing w:after="0" w:line="259" w:lineRule="auto"/>
        <w:ind w:left="709"/>
        <w:rPr>
          <w:rFonts w:ascii="Arial" w:hAnsi="Arial" w:cs="Arial"/>
          <w:lang w:val="es-PE"/>
        </w:rPr>
      </w:pPr>
      <w:r w:rsidRPr="00751F26">
        <w:rPr>
          <w:rFonts w:ascii="Arial" w:hAnsi="Arial" w:cs="Arial"/>
          <w:lang w:val="es-PE"/>
        </w:rPr>
        <w:t>Edificio PETROPERU</w:t>
      </w:r>
    </w:p>
    <w:p w14:paraId="660300F7" w14:textId="77777777" w:rsidR="00FD65C6" w:rsidRPr="00751F26" w:rsidRDefault="00FD65C6" w:rsidP="00FD65C6">
      <w:pPr>
        <w:spacing w:after="0" w:line="259" w:lineRule="auto"/>
        <w:ind w:left="709"/>
        <w:rPr>
          <w:rFonts w:ascii="Arial" w:hAnsi="Arial" w:cs="Arial"/>
          <w:lang w:val="es-PE"/>
        </w:rPr>
      </w:pPr>
      <w:proofErr w:type="gramStart"/>
      <w:r w:rsidRPr="00751F26">
        <w:rPr>
          <w:rFonts w:ascii="Arial" w:hAnsi="Arial" w:cs="Arial"/>
          <w:lang w:val="es-PE"/>
        </w:rPr>
        <w:t>Presente.-</w:t>
      </w:r>
      <w:proofErr w:type="gramEnd"/>
    </w:p>
    <w:p w14:paraId="1C48FB65" w14:textId="77777777" w:rsidR="00FD65C6" w:rsidRPr="00751F26" w:rsidRDefault="00FD65C6" w:rsidP="00FD65C6">
      <w:pPr>
        <w:spacing w:after="0" w:line="259" w:lineRule="auto"/>
        <w:ind w:left="709"/>
        <w:rPr>
          <w:rFonts w:ascii="Arial" w:hAnsi="Arial" w:cs="Arial"/>
          <w:lang w:val="es-PE"/>
        </w:rPr>
      </w:pPr>
    </w:p>
    <w:p w14:paraId="554B2DCF" w14:textId="77777777" w:rsidR="003628E7" w:rsidRPr="00183D8A" w:rsidRDefault="00FD65C6" w:rsidP="003628E7">
      <w:pPr>
        <w:spacing w:after="0" w:line="240" w:lineRule="auto"/>
        <w:ind w:left="1800" w:hanging="1233"/>
        <w:jc w:val="both"/>
        <w:rPr>
          <w:rFonts w:ascii="Arial" w:hAnsi="Arial" w:cs="Arial"/>
          <w:b/>
          <w:i/>
          <w:lang w:val="es-PE"/>
        </w:rPr>
      </w:pPr>
      <w:r w:rsidRPr="00183D8A">
        <w:rPr>
          <w:rFonts w:ascii="Arial" w:hAnsi="Arial" w:cs="Arial"/>
          <w:lang w:val="es-PE"/>
        </w:rPr>
        <w:t>Referencia:</w:t>
      </w:r>
      <w:r w:rsidRPr="00183D8A">
        <w:rPr>
          <w:rFonts w:ascii="Arial" w:hAnsi="Arial" w:cs="Arial"/>
          <w:lang w:val="es-PE"/>
        </w:rPr>
        <w:tab/>
      </w:r>
      <w:r>
        <w:rPr>
          <w:rFonts w:ascii="Arial" w:hAnsi="Arial" w:cs="Arial"/>
          <w:lang w:val="es-PE"/>
        </w:rPr>
        <w:t xml:space="preserve">     </w:t>
      </w:r>
      <w:r w:rsidR="003628E7" w:rsidRPr="00183D8A">
        <w:rPr>
          <w:rFonts w:ascii="Arial" w:hAnsi="Arial" w:cs="Arial"/>
          <w:b/>
          <w:bCs/>
          <w:i/>
          <w:lang w:val="es-PE"/>
        </w:rPr>
        <w:t xml:space="preserve">Concurso por Invitación Nº </w:t>
      </w:r>
      <w:r w:rsidR="003628E7">
        <w:rPr>
          <w:rFonts w:ascii="Arial" w:hAnsi="Arial" w:cs="Arial"/>
          <w:b/>
          <w:bCs/>
          <w:i/>
          <w:lang w:val="es-PE"/>
        </w:rPr>
        <w:t xml:space="preserve">026 </w:t>
      </w:r>
      <w:r w:rsidR="003628E7" w:rsidRPr="00183D8A">
        <w:rPr>
          <w:rFonts w:ascii="Arial" w:hAnsi="Arial" w:cs="Arial"/>
          <w:b/>
          <w:bCs/>
          <w:i/>
          <w:lang w:val="es-PE"/>
        </w:rPr>
        <w:t>-202</w:t>
      </w:r>
      <w:r w:rsidR="003628E7">
        <w:rPr>
          <w:rFonts w:ascii="Arial" w:hAnsi="Arial" w:cs="Arial"/>
          <w:b/>
          <w:bCs/>
          <w:i/>
          <w:lang w:val="es-PE"/>
        </w:rPr>
        <w:t>4</w:t>
      </w:r>
    </w:p>
    <w:p w14:paraId="402943A7" w14:textId="77777777" w:rsidR="003628E7" w:rsidRPr="001A7EF2" w:rsidRDefault="003628E7" w:rsidP="003628E7">
      <w:pPr>
        <w:spacing w:after="160" w:line="259" w:lineRule="auto"/>
        <w:ind w:left="2127"/>
        <w:contextualSpacing/>
        <w:jc w:val="both"/>
        <w:rPr>
          <w:rFonts w:ascii="Arial" w:hAnsi="Arial" w:cs="Arial"/>
          <w:b/>
          <w:bCs/>
          <w:i/>
          <w:iCs/>
          <w:lang w:val="es-PE"/>
        </w:rPr>
      </w:pPr>
      <w:r w:rsidRPr="001A7EF2">
        <w:rPr>
          <w:rFonts w:ascii="Arial" w:hAnsi="Arial" w:cs="Arial"/>
          <w:b/>
          <w:bCs/>
          <w:i/>
          <w:iCs/>
          <w:lang w:val="es-PE"/>
        </w:rPr>
        <w:t xml:space="preserve">Contratación del servicio de consultoría técnica especializada para la integración del estudio de Preinversión a nivel de perfil para el proyecto de inversión de la Iniciativa Estatal Cofinanciada “Diseño, construcción, operación y mantenimiento del Hospital Nacional Hipólito Unanue” </w:t>
      </w:r>
    </w:p>
    <w:p w14:paraId="3811B8F6" w14:textId="77777777" w:rsidR="007B478E" w:rsidRDefault="007B478E" w:rsidP="00FD65C6">
      <w:pPr>
        <w:spacing w:after="0" w:line="259" w:lineRule="auto"/>
        <w:ind w:left="709"/>
        <w:rPr>
          <w:rFonts w:ascii="Arial" w:hAnsi="Arial" w:cs="Arial"/>
          <w:lang w:val="es-PE"/>
        </w:rPr>
      </w:pPr>
      <w:bookmarkStart w:id="16" w:name="_Hlk51753612"/>
    </w:p>
    <w:p w14:paraId="0245C5E8" w14:textId="026D5991"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De nuestra consideración,</w:t>
      </w:r>
    </w:p>
    <w:p w14:paraId="49C611AC" w14:textId="77777777" w:rsidR="00FD65C6" w:rsidRPr="00183D8A" w:rsidRDefault="00FD65C6" w:rsidP="00FD65C6">
      <w:pPr>
        <w:spacing w:after="0" w:line="259" w:lineRule="auto"/>
        <w:ind w:left="709"/>
        <w:rPr>
          <w:rFonts w:ascii="Arial" w:hAnsi="Arial" w:cs="Arial"/>
          <w:lang w:val="es-PE"/>
        </w:rPr>
      </w:pPr>
    </w:p>
    <w:p w14:paraId="4EA0DCC3" w14:textId="77777777" w:rsidR="00FD65C6" w:rsidRPr="00183D8A" w:rsidRDefault="00FD65C6" w:rsidP="00FD65C6">
      <w:pPr>
        <w:spacing w:after="160" w:line="259" w:lineRule="auto"/>
        <w:ind w:left="720"/>
        <w:rPr>
          <w:rFonts w:ascii="Arial" w:hAnsi="Arial" w:cs="Arial"/>
          <w:lang w:val="es-PE"/>
        </w:rPr>
      </w:pPr>
      <w:r w:rsidRPr="00183D8A">
        <w:rPr>
          <w:rFonts w:ascii="Arial" w:hAnsi="Arial" w:cs="Arial"/>
          <w:lang w:val="es-PE"/>
        </w:rPr>
        <w:t>El Honorario Fijo que proponemos es el siguiente:</w:t>
      </w:r>
    </w:p>
    <w:p w14:paraId="0C41F731" w14:textId="2B9CA8EC" w:rsidR="00FD65C6" w:rsidRPr="00183D8A" w:rsidRDefault="00FD65C6" w:rsidP="00FD65C6">
      <w:pPr>
        <w:spacing w:after="160" w:line="259" w:lineRule="auto"/>
        <w:ind w:left="720"/>
        <w:rPr>
          <w:rFonts w:ascii="Arial" w:hAnsi="Arial" w:cs="Arial"/>
          <w:b/>
          <w:lang w:val="es-PE"/>
        </w:rPr>
      </w:pPr>
      <w:r w:rsidRPr="00183D8A">
        <w:rPr>
          <w:rFonts w:ascii="Arial" w:hAnsi="Arial" w:cs="Arial"/>
          <w:lang w:val="es-PE"/>
        </w:rPr>
        <w:t>Importe Neto:</w:t>
      </w:r>
      <w:r w:rsidRPr="00183D8A">
        <w:rPr>
          <w:rFonts w:ascii="Arial" w:hAnsi="Arial" w:cs="Arial"/>
          <w:lang w:val="es-PE"/>
        </w:rPr>
        <w:tab/>
      </w:r>
      <w:r w:rsidRPr="00183D8A">
        <w:rPr>
          <w:rFonts w:ascii="Arial" w:hAnsi="Arial" w:cs="Arial"/>
          <w:lang w:val="es-PE"/>
        </w:rPr>
        <w:tab/>
      </w:r>
      <w:r w:rsidRPr="00183D8A">
        <w:rPr>
          <w:rFonts w:ascii="Arial" w:hAnsi="Arial" w:cs="Arial"/>
          <w:lang w:val="es-PE"/>
        </w:rPr>
        <w:tab/>
      </w:r>
      <w:r w:rsidRPr="00183D8A">
        <w:rPr>
          <w:rFonts w:ascii="Arial" w:hAnsi="Arial" w:cs="Arial"/>
          <w:b/>
          <w:lang w:val="es-PE"/>
        </w:rPr>
        <w:t>(</w:t>
      </w:r>
      <w:r w:rsidR="00380FC3">
        <w:rPr>
          <w:rFonts w:ascii="Arial" w:hAnsi="Arial" w:cs="Arial"/>
          <w:b/>
          <w:lang w:val="es-PE"/>
        </w:rPr>
        <w:t>S/</w:t>
      </w:r>
      <w:r w:rsidRPr="00183D8A">
        <w:rPr>
          <w:rFonts w:ascii="Arial" w:hAnsi="Arial" w:cs="Arial"/>
          <w:b/>
          <w:lang w:val="es-PE"/>
        </w:rPr>
        <w:t>)</w:t>
      </w:r>
      <w:r w:rsidRPr="00183D8A">
        <w:rPr>
          <w:rFonts w:ascii="Arial" w:hAnsi="Arial" w:cs="Arial"/>
          <w:lang w:val="es-PE"/>
        </w:rPr>
        <w:t xml:space="preserve"> </w:t>
      </w:r>
      <w:r w:rsidR="00A13799">
        <w:rPr>
          <w:rFonts w:ascii="Arial" w:hAnsi="Arial" w:cs="Arial"/>
          <w:lang w:val="es-PE"/>
        </w:rPr>
        <w:tab/>
      </w:r>
      <w:r w:rsidRPr="00183D8A">
        <w:rPr>
          <w:rFonts w:ascii="Arial" w:hAnsi="Arial" w:cs="Arial"/>
          <w:lang w:val="es-PE"/>
        </w:rPr>
        <w:tab/>
      </w:r>
      <w:r w:rsidRPr="00183D8A">
        <w:rPr>
          <w:rFonts w:ascii="Arial" w:hAnsi="Arial" w:cs="Arial"/>
          <w:lang w:val="es-PE"/>
        </w:rPr>
        <w:tab/>
      </w:r>
      <w:r w:rsidRPr="00183D8A">
        <w:rPr>
          <w:rFonts w:ascii="Arial" w:hAnsi="Arial" w:cs="Arial"/>
          <w:lang w:val="es-PE"/>
        </w:rPr>
        <w:tab/>
      </w:r>
      <w:r w:rsidRPr="00183D8A">
        <w:rPr>
          <w:rFonts w:ascii="Arial" w:hAnsi="Arial" w:cs="Arial"/>
          <w:b/>
          <w:lang w:val="es-PE"/>
        </w:rPr>
        <w:t>En letras</w:t>
      </w:r>
    </w:p>
    <w:p w14:paraId="59B4B7D0" w14:textId="5F020D4A" w:rsidR="00FD65C6" w:rsidRPr="00183D8A" w:rsidRDefault="00FD65C6" w:rsidP="00FD65C6">
      <w:pPr>
        <w:spacing w:after="160" w:line="259" w:lineRule="auto"/>
        <w:ind w:left="720"/>
        <w:rPr>
          <w:rFonts w:ascii="Arial" w:hAnsi="Arial" w:cs="Arial"/>
          <w:b/>
          <w:u w:val="double"/>
          <w:lang w:val="es-PE"/>
        </w:rPr>
      </w:pPr>
      <w:r w:rsidRPr="00183D8A">
        <w:rPr>
          <w:rFonts w:ascii="Arial" w:hAnsi="Arial" w:cs="Arial"/>
          <w:u w:val="double"/>
          <w:lang w:val="es-PE"/>
        </w:rPr>
        <w:t>Impuesto a la Renta</w:t>
      </w:r>
      <w:r>
        <w:rPr>
          <w:rFonts w:ascii="Arial" w:hAnsi="Arial" w:cs="Arial"/>
          <w:u w:val="double"/>
          <w:lang w:val="es-PE"/>
        </w:rPr>
        <w:t>(*)</w:t>
      </w:r>
      <w:r w:rsidRPr="00183D8A">
        <w:rPr>
          <w:rFonts w:ascii="Arial" w:hAnsi="Arial" w:cs="Arial"/>
          <w:u w:val="double"/>
          <w:lang w:val="es-PE"/>
        </w:rPr>
        <w:t>:</w:t>
      </w:r>
      <w:r w:rsidRPr="00183D8A">
        <w:rPr>
          <w:rFonts w:ascii="Arial" w:hAnsi="Arial" w:cs="Arial"/>
          <w:u w:val="double"/>
          <w:lang w:val="es-PE"/>
        </w:rPr>
        <w:tab/>
      </w:r>
      <w:r w:rsidRPr="00183D8A">
        <w:rPr>
          <w:rFonts w:ascii="Arial" w:hAnsi="Arial" w:cs="Arial"/>
          <w:b/>
          <w:u w:val="double"/>
          <w:lang w:val="es-PE"/>
        </w:rPr>
        <w:t>(</w:t>
      </w:r>
      <w:r w:rsidR="00380FC3">
        <w:rPr>
          <w:rFonts w:ascii="Arial" w:hAnsi="Arial" w:cs="Arial"/>
          <w:b/>
          <w:u w:val="double"/>
          <w:lang w:val="es-PE"/>
        </w:rPr>
        <w:t>S/</w:t>
      </w:r>
      <w:r w:rsidRPr="00183D8A">
        <w:rPr>
          <w:rFonts w:ascii="Arial" w:hAnsi="Arial" w:cs="Arial"/>
          <w:b/>
          <w:u w:val="double"/>
          <w:lang w:val="es-PE"/>
        </w:rPr>
        <w:t>)</w:t>
      </w:r>
      <w:r w:rsidRPr="00183D8A">
        <w:rPr>
          <w:rFonts w:ascii="Arial" w:hAnsi="Arial" w:cs="Arial"/>
          <w:u w:val="double"/>
          <w:lang w:val="es-PE"/>
        </w:rPr>
        <w:t xml:space="preserve"> </w:t>
      </w:r>
      <w:r w:rsidR="00A13799">
        <w:rPr>
          <w:rFonts w:ascii="Arial" w:hAnsi="Arial" w:cs="Arial"/>
          <w:u w:val="double"/>
          <w:lang w:val="es-PE"/>
        </w:rPr>
        <w:tab/>
      </w:r>
      <w:r w:rsidRPr="00183D8A">
        <w:rPr>
          <w:rFonts w:ascii="Arial" w:hAnsi="Arial" w:cs="Arial"/>
          <w:u w:val="double"/>
          <w:lang w:val="es-PE"/>
        </w:rPr>
        <w:tab/>
      </w:r>
      <w:r w:rsidRPr="00183D8A">
        <w:rPr>
          <w:rFonts w:ascii="Arial" w:hAnsi="Arial" w:cs="Arial"/>
          <w:u w:val="double"/>
          <w:lang w:val="es-PE"/>
        </w:rPr>
        <w:tab/>
      </w:r>
      <w:r w:rsidRPr="00183D8A">
        <w:rPr>
          <w:rFonts w:ascii="Arial" w:hAnsi="Arial" w:cs="Arial"/>
          <w:u w:val="double"/>
          <w:lang w:val="es-PE"/>
        </w:rPr>
        <w:tab/>
      </w:r>
      <w:r w:rsidRPr="00183D8A">
        <w:rPr>
          <w:rFonts w:ascii="Arial" w:hAnsi="Arial" w:cs="Arial"/>
          <w:b/>
          <w:u w:val="double"/>
          <w:lang w:val="es-PE"/>
        </w:rPr>
        <w:t>En letras</w:t>
      </w:r>
    </w:p>
    <w:p w14:paraId="04FC9C6E" w14:textId="30374F29" w:rsidR="00FD65C6" w:rsidRPr="00183D8A" w:rsidRDefault="00FD65C6" w:rsidP="00FD65C6">
      <w:pPr>
        <w:spacing w:after="160" w:line="259" w:lineRule="auto"/>
        <w:ind w:left="720"/>
        <w:rPr>
          <w:rFonts w:ascii="Arial" w:hAnsi="Arial" w:cs="Arial"/>
          <w:lang w:val="es-PE"/>
        </w:rPr>
      </w:pPr>
      <w:r w:rsidRPr="00183D8A">
        <w:rPr>
          <w:rFonts w:ascii="Arial" w:hAnsi="Arial" w:cs="Arial"/>
          <w:lang w:val="es-PE"/>
        </w:rPr>
        <w:t>Honorario Fijo:</w:t>
      </w:r>
      <w:r w:rsidRPr="00183D8A">
        <w:rPr>
          <w:rFonts w:ascii="Arial" w:hAnsi="Arial" w:cs="Arial"/>
          <w:lang w:val="es-PE"/>
        </w:rPr>
        <w:tab/>
      </w:r>
      <w:r w:rsidRPr="00183D8A">
        <w:rPr>
          <w:rFonts w:ascii="Arial" w:hAnsi="Arial" w:cs="Arial"/>
          <w:lang w:val="es-PE"/>
        </w:rPr>
        <w:tab/>
      </w:r>
      <w:r w:rsidRPr="00183D8A">
        <w:rPr>
          <w:rFonts w:ascii="Arial" w:hAnsi="Arial" w:cs="Arial"/>
          <w:b/>
          <w:lang w:val="es-PE"/>
        </w:rPr>
        <w:t>(</w:t>
      </w:r>
      <w:r w:rsidR="00380FC3">
        <w:rPr>
          <w:rFonts w:ascii="Arial" w:hAnsi="Arial" w:cs="Arial"/>
          <w:b/>
          <w:lang w:val="es-PE"/>
        </w:rPr>
        <w:t>S/</w:t>
      </w:r>
      <w:r w:rsidRPr="00183D8A">
        <w:rPr>
          <w:rFonts w:ascii="Arial" w:hAnsi="Arial" w:cs="Arial"/>
          <w:b/>
          <w:lang w:val="es-PE"/>
        </w:rPr>
        <w:t>)</w:t>
      </w:r>
      <w:r w:rsidRPr="00183D8A">
        <w:rPr>
          <w:rFonts w:ascii="Arial" w:hAnsi="Arial" w:cs="Arial"/>
          <w:lang w:val="es-PE"/>
        </w:rPr>
        <w:t xml:space="preserve"> </w:t>
      </w:r>
      <w:r w:rsidR="00A13799">
        <w:rPr>
          <w:rFonts w:ascii="Arial" w:hAnsi="Arial" w:cs="Arial"/>
          <w:lang w:val="es-PE"/>
        </w:rPr>
        <w:tab/>
      </w:r>
      <w:r w:rsidRPr="00183D8A">
        <w:rPr>
          <w:rFonts w:ascii="Arial" w:hAnsi="Arial" w:cs="Arial"/>
          <w:lang w:val="es-PE"/>
        </w:rPr>
        <w:tab/>
      </w:r>
      <w:r w:rsidRPr="00183D8A">
        <w:rPr>
          <w:rFonts w:ascii="Arial" w:hAnsi="Arial" w:cs="Arial"/>
          <w:lang w:val="es-PE"/>
        </w:rPr>
        <w:tab/>
      </w:r>
      <w:r w:rsidRPr="00183D8A">
        <w:rPr>
          <w:rFonts w:ascii="Arial" w:hAnsi="Arial" w:cs="Arial"/>
          <w:lang w:val="es-PE"/>
        </w:rPr>
        <w:tab/>
      </w:r>
      <w:r w:rsidRPr="00183D8A">
        <w:rPr>
          <w:rFonts w:ascii="Arial" w:hAnsi="Arial" w:cs="Arial"/>
          <w:b/>
          <w:lang w:val="es-PE"/>
        </w:rPr>
        <w:t>En letras</w:t>
      </w:r>
    </w:p>
    <w:p w14:paraId="6A09D0B8" w14:textId="77777777" w:rsidR="00FD65C6" w:rsidRDefault="00FD65C6" w:rsidP="00FD65C6">
      <w:pPr>
        <w:spacing w:after="160" w:line="259" w:lineRule="auto"/>
        <w:ind w:left="709" w:hanging="1"/>
        <w:rPr>
          <w:rFonts w:ascii="Arial" w:hAnsi="Arial" w:cs="Arial"/>
          <w:lang w:val="es-PE"/>
        </w:rPr>
      </w:pPr>
    </w:p>
    <w:p w14:paraId="15991BDB" w14:textId="2E0306D2" w:rsidR="00FD65C6" w:rsidRPr="008E44F6" w:rsidRDefault="00FD65C6" w:rsidP="00FD65C6">
      <w:pPr>
        <w:pStyle w:val="Textonotapie"/>
        <w:ind w:left="709" w:hanging="1"/>
        <w:jc w:val="both"/>
        <w:rPr>
          <w:rFonts w:ascii="Arial" w:eastAsia="Calibri" w:hAnsi="Arial" w:cs="Arial"/>
          <w:b/>
          <w:bCs/>
          <w:i/>
          <w:iCs/>
          <w:sz w:val="22"/>
          <w:szCs w:val="22"/>
          <w:lang w:val="es-PE" w:eastAsia="en-US"/>
        </w:rPr>
      </w:pPr>
      <w:r w:rsidRPr="00DC23EC">
        <w:rPr>
          <w:rFonts w:ascii="Arial" w:eastAsia="Calibri" w:hAnsi="Arial" w:cs="Arial"/>
          <w:b/>
          <w:bCs/>
          <w:i/>
          <w:iCs/>
          <w:sz w:val="22"/>
          <w:szCs w:val="22"/>
          <w:lang w:val="es-PE" w:eastAsia="en-US"/>
        </w:rPr>
        <w:t xml:space="preserve">(*) </w:t>
      </w:r>
      <w:r w:rsidRPr="00DC23EC">
        <w:rPr>
          <w:rFonts w:ascii="Arial" w:eastAsia="Calibri" w:hAnsi="Arial" w:cs="Arial"/>
          <w:b/>
          <w:bCs/>
          <w:i/>
          <w:iCs/>
          <w:sz w:val="22"/>
          <w:szCs w:val="22"/>
          <w:u w:val="single"/>
          <w:lang w:val="es-PE" w:eastAsia="en-US"/>
        </w:rPr>
        <w:t>Nota</w:t>
      </w:r>
      <w:r w:rsidRPr="00DC23EC">
        <w:rPr>
          <w:rFonts w:ascii="Arial" w:eastAsia="Calibri" w:hAnsi="Arial" w:cs="Arial"/>
          <w:b/>
          <w:bCs/>
          <w:i/>
          <w:iCs/>
          <w:sz w:val="22"/>
          <w:szCs w:val="22"/>
          <w:lang w:val="es-PE" w:eastAsia="en-US"/>
        </w:rPr>
        <w:t>: Solo deberá consignar</w:t>
      </w:r>
      <w:r w:rsidR="001824C7" w:rsidRPr="00DC23EC">
        <w:rPr>
          <w:rFonts w:ascii="Arial" w:eastAsia="Calibri" w:hAnsi="Arial" w:cs="Arial"/>
          <w:b/>
          <w:bCs/>
          <w:i/>
          <w:iCs/>
          <w:sz w:val="22"/>
          <w:szCs w:val="22"/>
          <w:lang w:val="es-PE" w:eastAsia="en-US"/>
        </w:rPr>
        <w:t>se el</w:t>
      </w:r>
      <w:r w:rsidRPr="00DC23EC">
        <w:rPr>
          <w:rFonts w:ascii="Arial" w:eastAsia="Calibri" w:hAnsi="Arial" w:cs="Arial"/>
          <w:b/>
          <w:bCs/>
          <w:i/>
          <w:iCs/>
          <w:sz w:val="22"/>
          <w:szCs w:val="22"/>
          <w:lang w:val="es-PE" w:eastAsia="en-US"/>
        </w:rPr>
        <w:t xml:space="preserve"> impuesto a la renta en caso el postor sea No Domiciliad</w:t>
      </w:r>
      <w:r w:rsidR="00E376FD" w:rsidRPr="00DC23EC">
        <w:rPr>
          <w:rFonts w:ascii="Arial" w:eastAsia="Calibri" w:hAnsi="Arial" w:cs="Arial"/>
          <w:b/>
          <w:bCs/>
          <w:i/>
          <w:iCs/>
          <w:sz w:val="22"/>
          <w:szCs w:val="22"/>
          <w:lang w:val="es-PE" w:eastAsia="en-US"/>
        </w:rPr>
        <w:t>o</w:t>
      </w:r>
      <w:r w:rsidR="00641896">
        <w:rPr>
          <w:rFonts w:ascii="Arial" w:eastAsia="Calibri" w:hAnsi="Arial" w:cs="Arial"/>
          <w:b/>
          <w:bCs/>
          <w:i/>
          <w:iCs/>
          <w:sz w:val="22"/>
          <w:szCs w:val="22"/>
          <w:lang w:val="es-PE" w:eastAsia="en-US"/>
        </w:rPr>
        <w:t>, por consiguiente, e</w:t>
      </w:r>
      <w:r w:rsidR="0089484B">
        <w:rPr>
          <w:rFonts w:ascii="Arial" w:eastAsia="Calibri" w:hAnsi="Arial" w:cs="Arial"/>
          <w:b/>
          <w:bCs/>
          <w:i/>
          <w:iCs/>
          <w:sz w:val="22"/>
          <w:szCs w:val="22"/>
          <w:lang w:val="es-PE" w:eastAsia="en-US"/>
        </w:rPr>
        <w:t xml:space="preserve">n caso el </w:t>
      </w:r>
      <w:r w:rsidR="0041457C">
        <w:rPr>
          <w:rFonts w:ascii="Arial" w:eastAsia="Calibri" w:hAnsi="Arial" w:cs="Arial"/>
          <w:b/>
          <w:bCs/>
          <w:i/>
          <w:iCs/>
          <w:sz w:val="22"/>
          <w:szCs w:val="22"/>
          <w:lang w:val="es-PE" w:eastAsia="en-US"/>
        </w:rPr>
        <w:t>postor</w:t>
      </w:r>
      <w:r w:rsidR="007526B1">
        <w:rPr>
          <w:rFonts w:ascii="Arial" w:eastAsia="Calibri" w:hAnsi="Arial" w:cs="Arial"/>
          <w:b/>
          <w:bCs/>
          <w:i/>
          <w:iCs/>
          <w:sz w:val="22"/>
          <w:szCs w:val="22"/>
          <w:lang w:val="es-PE" w:eastAsia="en-US"/>
        </w:rPr>
        <w:t xml:space="preserve"> sea Domiciliado</w:t>
      </w:r>
      <w:r w:rsidR="00244D01">
        <w:rPr>
          <w:rFonts w:ascii="Arial" w:eastAsia="Calibri" w:hAnsi="Arial" w:cs="Arial"/>
          <w:b/>
          <w:bCs/>
          <w:i/>
          <w:iCs/>
          <w:sz w:val="22"/>
          <w:szCs w:val="22"/>
          <w:lang w:val="es-PE" w:eastAsia="en-US"/>
        </w:rPr>
        <w:t xml:space="preserve">, el </w:t>
      </w:r>
      <w:r w:rsidR="00245E53">
        <w:rPr>
          <w:rFonts w:ascii="Arial" w:eastAsia="Calibri" w:hAnsi="Arial" w:cs="Arial"/>
          <w:b/>
          <w:bCs/>
          <w:i/>
          <w:iCs/>
          <w:sz w:val="22"/>
          <w:szCs w:val="22"/>
          <w:lang w:val="es-PE" w:eastAsia="en-US"/>
        </w:rPr>
        <w:t xml:space="preserve">monto </w:t>
      </w:r>
      <w:r w:rsidR="00244D01">
        <w:rPr>
          <w:rFonts w:ascii="Arial" w:eastAsia="Calibri" w:hAnsi="Arial" w:cs="Arial"/>
          <w:b/>
          <w:bCs/>
          <w:i/>
          <w:iCs/>
          <w:sz w:val="22"/>
          <w:szCs w:val="22"/>
          <w:lang w:val="es-PE" w:eastAsia="en-US"/>
        </w:rPr>
        <w:t>consignado</w:t>
      </w:r>
      <w:r w:rsidR="00245E53">
        <w:rPr>
          <w:rFonts w:ascii="Arial" w:eastAsia="Calibri" w:hAnsi="Arial" w:cs="Arial"/>
          <w:b/>
          <w:bCs/>
          <w:i/>
          <w:iCs/>
          <w:sz w:val="22"/>
          <w:szCs w:val="22"/>
          <w:lang w:val="es-PE" w:eastAsia="en-US"/>
        </w:rPr>
        <w:t xml:space="preserve"> como</w:t>
      </w:r>
      <w:r w:rsidR="001808D6">
        <w:rPr>
          <w:rFonts w:ascii="Arial" w:eastAsia="Calibri" w:hAnsi="Arial" w:cs="Arial"/>
          <w:b/>
          <w:bCs/>
          <w:i/>
          <w:iCs/>
          <w:sz w:val="22"/>
          <w:szCs w:val="22"/>
          <w:lang w:val="es-PE" w:eastAsia="en-US"/>
        </w:rPr>
        <w:t xml:space="preserve"> Honorario Fijo</w:t>
      </w:r>
      <w:r w:rsidR="00244D01">
        <w:rPr>
          <w:rFonts w:ascii="Arial" w:eastAsia="Calibri" w:hAnsi="Arial" w:cs="Arial"/>
          <w:b/>
          <w:bCs/>
          <w:i/>
          <w:iCs/>
          <w:sz w:val="22"/>
          <w:szCs w:val="22"/>
          <w:lang w:val="es-PE" w:eastAsia="en-US"/>
        </w:rPr>
        <w:t xml:space="preserve">, deberá ser igual al </w:t>
      </w:r>
      <w:r w:rsidR="00245E53">
        <w:rPr>
          <w:rFonts w:ascii="Arial" w:eastAsia="Calibri" w:hAnsi="Arial" w:cs="Arial"/>
          <w:b/>
          <w:bCs/>
          <w:i/>
          <w:iCs/>
          <w:sz w:val="22"/>
          <w:szCs w:val="22"/>
          <w:lang w:val="es-PE" w:eastAsia="en-US"/>
        </w:rPr>
        <w:t>monto consignado como</w:t>
      </w:r>
      <w:r w:rsidR="001808D6">
        <w:rPr>
          <w:rFonts w:ascii="Arial" w:eastAsia="Calibri" w:hAnsi="Arial" w:cs="Arial"/>
          <w:b/>
          <w:bCs/>
          <w:i/>
          <w:iCs/>
          <w:sz w:val="22"/>
          <w:szCs w:val="22"/>
          <w:lang w:val="es-PE" w:eastAsia="en-US"/>
        </w:rPr>
        <w:t xml:space="preserve"> Importe Neto</w:t>
      </w:r>
      <w:r w:rsidR="00245E53">
        <w:rPr>
          <w:rFonts w:ascii="Arial" w:eastAsia="Calibri" w:hAnsi="Arial" w:cs="Arial"/>
          <w:b/>
          <w:bCs/>
          <w:i/>
          <w:iCs/>
          <w:sz w:val="22"/>
          <w:szCs w:val="22"/>
          <w:lang w:val="es-PE" w:eastAsia="en-US"/>
        </w:rPr>
        <w:t>.</w:t>
      </w:r>
    </w:p>
    <w:p w14:paraId="2DCE6173" w14:textId="77777777" w:rsidR="00FD65C6" w:rsidRDefault="00FD65C6" w:rsidP="00FD65C6">
      <w:pPr>
        <w:spacing w:after="160" w:line="259" w:lineRule="auto"/>
        <w:ind w:firstLine="708"/>
        <w:rPr>
          <w:rFonts w:ascii="Arial" w:hAnsi="Arial" w:cs="Arial"/>
          <w:lang w:val="es-PE"/>
        </w:rPr>
      </w:pPr>
    </w:p>
    <w:p w14:paraId="617D37CA" w14:textId="77777777" w:rsidR="00FD65C6" w:rsidRPr="00183D8A" w:rsidRDefault="00FD65C6" w:rsidP="00FD65C6">
      <w:pPr>
        <w:spacing w:after="160" w:line="259" w:lineRule="auto"/>
        <w:ind w:firstLine="708"/>
        <w:rPr>
          <w:rFonts w:ascii="Arial" w:hAnsi="Arial" w:cs="Arial"/>
          <w:lang w:val="es-PE"/>
        </w:rPr>
      </w:pPr>
      <w:r w:rsidRPr="00183D8A">
        <w:rPr>
          <w:rFonts w:ascii="Arial" w:hAnsi="Arial" w:cs="Arial"/>
          <w:lang w:val="es-PE"/>
        </w:rPr>
        <w:t>Todos los montos se expresarán con dos decimales de precisión.</w:t>
      </w:r>
    </w:p>
    <w:p w14:paraId="43F20C51" w14:textId="5BAE5926" w:rsidR="00A13799" w:rsidRDefault="00FD65C6" w:rsidP="00FD65C6">
      <w:pPr>
        <w:spacing w:after="160" w:line="259" w:lineRule="auto"/>
        <w:ind w:left="708"/>
        <w:jc w:val="both"/>
        <w:rPr>
          <w:rFonts w:ascii="Arial" w:hAnsi="Arial" w:cs="Arial"/>
          <w:lang w:val="es-PE"/>
        </w:rPr>
      </w:pPr>
      <w:r w:rsidRPr="00183D8A">
        <w:rPr>
          <w:rFonts w:ascii="Arial" w:hAnsi="Arial" w:cs="Arial"/>
          <w:lang w:val="es-PE"/>
        </w:rPr>
        <w:t>La Propuesta Económica</w:t>
      </w:r>
      <w:r w:rsidR="000B6A28">
        <w:rPr>
          <w:rFonts w:ascii="Arial" w:hAnsi="Arial" w:cs="Arial"/>
          <w:lang w:val="es-PE"/>
        </w:rPr>
        <w:t>, constituid</w:t>
      </w:r>
      <w:r w:rsidR="007526B1">
        <w:rPr>
          <w:rFonts w:ascii="Arial" w:hAnsi="Arial" w:cs="Arial"/>
          <w:lang w:val="es-PE"/>
        </w:rPr>
        <w:t>a</w:t>
      </w:r>
      <w:r w:rsidR="000B6A28">
        <w:rPr>
          <w:rFonts w:ascii="Arial" w:hAnsi="Arial" w:cs="Arial"/>
          <w:lang w:val="es-PE"/>
        </w:rPr>
        <w:t xml:space="preserve"> por el </w:t>
      </w:r>
      <w:r w:rsidR="005A3210">
        <w:rPr>
          <w:rFonts w:ascii="Arial" w:hAnsi="Arial" w:cs="Arial"/>
          <w:lang w:val="es-PE"/>
        </w:rPr>
        <w:t>Honorario Fijo</w:t>
      </w:r>
      <w:r w:rsidR="00E3606F" w:rsidRPr="00797535">
        <w:rPr>
          <w:rFonts w:ascii="Arial" w:hAnsi="Arial" w:cs="Arial"/>
          <w:lang w:val="es-PE"/>
        </w:rPr>
        <w:t>,</w:t>
      </w:r>
      <w:r w:rsidR="005A3210">
        <w:rPr>
          <w:rFonts w:ascii="Arial" w:hAnsi="Arial" w:cs="Arial"/>
          <w:lang w:val="es-PE"/>
        </w:rPr>
        <w:t xml:space="preserve"> </w:t>
      </w:r>
      <w:r w:rsidR="00E3606F" w:rsidRPr="00797535">
        <w:rPr>
          <w:rFonts w:ascii="Arial" w:hAnsi="Arial" w:cs="Arial"/>
          <w:lang w:val="es-PE"/>
        </w:rPr>
        <w:t>desagregad</w:t>
      </w:r>
      <w:r w:rsidR="000B6A28">
        <w:rPr>
          <w:rFonts w:ascii="Arial" w:hAnsi="Arial" w:cs="Arial"/>
          <w:lang w:val="es-PE"/>
        </w:rPr>
        <w:t>o</w:t>
      </w:r>
      <w:r w:rsidR="00E3606F" w:rsidRPr="00797535">
        <w:rPr>
          <w:rFonts w:ascii="Arial" w:hAnsi="Arial" w:cs="Arial"/>
          <w:lang w:val="es-PE"/>
        </w:rPr>
        <w:t xml:space="preserve"> el monto neto y el impuesto a la renta</w:t>
      </w:r>
      <w:r w:rsidR="00E3606F">
        <w:rPr>
          <w:rFonts w:ascii="Arial" w:hAnsi="Arial" w:cs="Arial"/>
          <w:lang w:val="es-PE"/>
        </w:rPr>
        <w:t>,</w:t>
      </w:r>
      <w:r w:rsidRPr="00183D8A">
        <w:rPr>
          <w:rFonts w:ascii="Arial" w:hAnsi="Arial" w:cs="Arial"/>
          <w:lang w:val="es-PE"/>
        </w:rPr>
        <w:t xml:space="preserve"> se expresará en </w:t>
      </w:r>
      <w:r w:rsidR="00380FC3">
        <w:rPr>
          <w:rFonts w:ascii="Arial" w:hAnsi="Arial" w:cs="Arial"/>
          <w:lang w:val="es-PE"/>
        </w:rPr>
        <w:t>Soles</w:t>
      </w:r>
      <w:r w:rsidR="008E0EE9" w:rsidRPr="008E0EE9">
        <w:rPr>
          <w:rFonts w:ascii="Arial" w:hAnsi="Arial" w:cs="Arial"/>
          <w:color w:val="0000CC"/>
          <w:lang w:val="es-PE"/>
        </w:rPr>
        <w:t xml:space="preserve"> </w:t>
      </w:r>
      <w:r w:rsidRPr="00183D8A">
        <w:rPr>
          <w:rFonts w:ascii="Arial" w:hAnsi="Arial" w:cs="Arial"/>
          <w:lang w:val="es-PE"/>
        </w:rPr>
        <w:t>e incluirá el costo del servicio, así como todos los costos adicionales</w:t>
      </w:r>
      <w:r w:rsidR="00A13799">
        <w:rPr>
          <w:rFonts w:ascii="Arial" w:hAnsi="Arial" w:cs="Arial"/>
          <w:lang w:val="es-PE"/>
        </w:rPr>
        <w:t xml:space="preserve"> que correspondan incluyendo la</w:t>
      </w:r>
      <w:r w:rsidRPr="00183D8A">
        <w:rPr>
          <w:rFonts w:ascii="Arial" w:hAnsi="Arial" w:cs="Arial"/>
          <w:lang w:val="es-PE"/>
        </w:rPr>
        <w:t xml:space="preserve"> utilidad.</w:t>
      </w:r>
    </w:p>
    <w:p w14:paraId="1BD2375F" w14:textId="56631896" w:rsidR="00FD65C6" w:rsidRPr="00183D8A" w:rsidRDefault="00FD65C6" w:rsidP="00FD65C6">
      <w:pPr>
        <w:spacing w:after="160" w:line="259" w:lineRule="auto"/>
        <w:ind w:left="708"/>
        <w:jc w:val="both"/>
        <w:rPr>
          <w:rFonts w:ascii="Arial" w:hAnsi="Arial" w:cs="Arial"/>
          <w:lang w:val="es-PE"/>
        </w:rPr>
      </w:pPr>
      <w:r w:rsidRPr="00183D8A">
        <w:rPr>
          <w:rFonts w:ascii="Arial" w:hAnsi="Arial" w:cs="Arial"/>
          <w:lang w:val="es-PE"/>
        </w:rPr>
        <w:t>La Propuesta Económica no incluirá IGV</w:t>
      </w:r>
      <w:r w:rsidR="00A13799">
        <w:rPr>
          <w:rFonts w:ascii="Arial" w:hAnsi="Arial" w:cs="Arial"/>
          <w:lang w:val="es-PE"/>
        </w:rPr>
        <w:t>, sin embargo, en caso de emitir recibo por honorarios deberá incluir todos los impuestos aplicables.</w:t>
      </w:r>
    </w:p>
    <w:bookmarkEnd w:id="16"/>
    <w:p w14:paraId="09AD2019" w14:textId="77777777" w:rsidR="00FD65C6" w:rsidRPr="00183D8A" w:rsidRDefault="00FD65C6" w:rsidP="00FD65C6">
      <w:pPr>
        <w:spacing w:after="160" w:line="259" w:lineRule="auto"/>
        <w:ind w:firstLine="708"/>
        <w:rPr>
          <w:rFonts w:ascii="Arial" w:hAnsi="Arial" w:cs="Arial"/>
          <w:lang w:val="es-PE"/>
        </w:rPr>
      </w:pPr>
      <w:r w:rsidRPr="00183D8A">
        <w:rPr>
          <w:rFonts w:ascii="Arial" w:hAnsi="Arial" w:cs="Arial"/>
          <w:lang w:val="es-PE"/>
        </w:rPr>
        <w:t>Atentamente,</w:t>
      </w:r>
    </w:p>
    <w:p w14:paraId="51B52597" w14:textId="547A4CB1" w:rsidR="00FD65C6" w:rsidRPr="00183D8A" w:rsidRDefault="00FD65C6" w:rsidP="00FD65C6">
      <w:pPr>
        <w:spacing w:after="160" w:line="259" w:lineRule="auto"/>
        <w:ind w:firstLine="708"/>
        <w:rPr>
          <w:rFonts w:ascii="Arial" w:hAnsi="Arial" w:cs="Arial"/>
          <w:lang w:val="es-PE"/>
        </w:rPr>
      </w:pPr>
      <w:r w:rsidRPr="00183D8A">
        <w:rPr>
          <w:rFonts w:ascii="Arial" w:hAnsi="Arial" w:cs="Arial"/>
          <w:lang w:val="es-PE"/>
        </w:rPr>
        <w:t>Firma</w:t>
      </w:r>
    </w:p>
    <w:p w14:paraId="2D6FE8C6" w14:textId="3D09FC88" w:rsidR="00FD65C6" w:rsidRPr="00183D8A" w:rsidRDefault="00FD65C6" w:rsidP="00FD65C6">
      <w:pPr>
        <w:spacing w:after="160" w:line="256" w:lineRule="auto"/>
        <w:ind w:left="708"/>
        <w:jc w:val="both"/>
        <w:rPr>
          <w:rFonts w:ascii="Arial" w:hAnsi="Arial" w:cs="Arial"/>
          <w:b/>
          <w:i/>
          <w:lang w:val="es-PE"/>
        </w:rPr>
      </w:pPr>
      <w:r w:rsidRPr="00183D8A">
        <w:rPr>
          <w:rFonts w:ascii="Arial" w:hAnsi="Arial" w:cs="Arial"/>
          <w:b/>
          <w:i/>
          <w:lang w:val="es-PE"/>
        </w:rPr>
        <w:t>Nota: Para el caso de Consorcios deben firmar los representantes legales de todos los miembros, salvo que hubieran otorgado poder a un solo representante común.</w:t>
      </w:r>
    </w:p>
    <w:p w14:paraId="17F83AC8" w14:textId="28F3D8E2" w:rsidR="00EF2789" w:rsidRDefault="00EF2789" w:rsidP="00FD65C6">
      <w:pPr>
        <w:spacing w:after="160" w:line="259" w:lineRule="auto"/>
        <w:jc w:val="center"/>
        <w:rPr>
          <w:rFonts w:ascii="Arial" w:hAnsi="Arial" w:cs="Arial"/>
          <w:b/>
          <w:u w:val="single"/>
          <w:lang w:val="es-PE"/>
        </w:rPr>
      </w:pPr>
    </w:p>
    <w:p w14:paraId="3941C261" w14:textId="73A681EF" w:rsidR="00FD65C6" w:rsidRPr="00183D8A" w:rsidRDefault="00FD65C6" w:rsidP="00FD65C6">
      <w:pPr>
        <w:spacing w:after="160" w:line="259" w:lineRule="auto"/>
        <w:jc w:val="center"/>
        <w:rPr>
          <w:rFonts w:ascii="Arial" w:hAnsi="Arial" w:cs="Arial"/>
          <w:b/>
          <w:u w:val="single"/>
          <w:lang w:val="es-PE"/>
        </w:rPr>
      </w:pPr>
      <w:r w:rsidRPr="00183D8A">
        <w:rPr>
          <w:rFonts w:ascii="Arial" w:hAnsi="Arial" w:cs="Arial"/>
          <w:b/>
          <w:u w:val="single"/>
          <w:lang w:val="es-PE"/>
        </w:rPr>
        <w:lastRenderedPageBreak/>
        <w:t>ANEXO Nº 13</w:t>
      </w:r>
    </w:p>
    <w:p w14:paraId="2ACAE3E6" w14:textId="77777777" w:rsidR="00FD65C6" w:rsidRPr="00183D8A" w:rsidRDefault="00FD65C6" w:rsidP="00FD65C6">
      <w:pPr>
        <w:spacing w:after="160" w:line="259" w:lineRule="auto"/>
        <w:jc w:val="center"/>
        <w:rPr>
          <w:rFonts w:ascii="Arial" w:hAnsi="Arial" w:cs="Arial"/>
          <w:b/>
          <w:u w:val="single"/>
          <w:lang w:val="es-PE"/>
        </w:rPr>
      </w:pPr>
      <w:r w:rsidRPr="00183D8A">
        <w:rPr>
          <w:rFonts w:ascii="Arial" w:hAnsi="Arial" w:cs="Arial"/>
          <w:b/>
          <w:u w:val="single"/>
          <w:lang w:val="es-PE"/>
        </w:rPr>
        <w:t>MODELO DE GARANTÍA DE FIEL CUMPLIMIENTO DE CONTRATO</w:t>
      </w:r>
      <w:r w:rsidRPr="00183D8A">
        <w:rPr>
          <w:rFonts w:ascii="Arial" w:hAnsi="Arial" w:cs="Arial"/>
          <w:b/>
          <w:u w:val="single"/>
          <w:vertAlign w:val="superscript"/>
          <w:lang w:val="es-PE"/>
        </w:rPr>
        <w:footnoteReference w:id="7"/>
      </w:r>
    </w:p>
    <w:p w14:paraId="4495AE2B" w14:textId="77777777" w:rsidR="00FD65C6" w:rsidRPr="00183D8A" w:rsidRDefault="00FD65C6" w:rsidP="00FD65C6">
      <w:pPr>
        <w:spacing w:after="160" w:line="259" w:lineRule="auto"/>
        <w:jc w:val="center"/>
        <w:rPr>
          <w:rFonts w:ascii="Arial" w:hAnsi="Arial" w:cs="Arial"/>
          <w:lang w:val="es-PE"/>
        </w:rPr>
      </w:pPr>
      <w:r w:rsidRPr="00183D8A">
        <w:rPr>
          <w:rFonts w:ascii="Arial" w:hAnsi="Arial" w:cs="Arial"/>
          <w:b/>
          <w:u w:val="single"/>
          <w:lang w:val="es-PE"/>
        </w:rPr>
        <w:t>CARTA FIANZA</w:t>
      </w:r>
    </w:p>
    <w:p w14:paraId="3D4789A1" w14:textId="77777777" w:rsidR="00FD65C6" w:rsidRPr="00183D8A" w:rsidRDefault="00FD65C6" w:rsidP="00FD65C6">
      <w:pPr>
        <w:spacing w:after="160" w:line="259" w:lineRule="auto"/>
        <w:ind w:left="708"/>
        <w:rPr>
          <w:rFonts w:ascii="Arial" w:hAnsi="Arial" w:cs="Arial"/>
          <w:lang w:val="es-PE"/>
        </w:rPr>
      </w:pPr>
      <w:r w:rsidRPr="00183D8A">
        <w:rPr>
          <w:rFonts w:ascii="Arial" w:hAnsi="Arial" w:cs="Arial"/>
          <w:lang w:val="es-PE"/>
        </w:rPr>
        <w:t xml:space="preserve">Lima, </w:t>
      </w:r>
      <w:proofErr w:type="gramStart"/>
      <w:r w:rsidRPr="00183D8A">
        <w:rPr>
          <w:rFonts w:ascii="Arial" w:hAnsi="Arial" w:cs="Arial"/>
          <w:lang w:val="es-PE"/>
        </w:rPr>
        <w:t>…….</w:t>
      </w:r>
      <w:proofErr w:type="gramEnd"/>
      <w:r w:rsidRPr="00183D8A">
        <w:rPr>
          <w:rFonts w:ascii="Arial" w:hAnsi="Arial" w:cs="Arial"/>
          <w:lang w:val="es-PE"/>
        </w:rPr>
        <w:t xml:space="preserve">. de </w:t>
      </w:r>
      <w:proofErr w:type="gramStart"/>
      <w:r w:rsidRPr="00183D8A">
        <w:rPr>
          <w:rFonts w:ascii="Arial" w:hAnsi="Arial" w:cs="Arial"/>
          <w:lang w:val="es-PE"/>
        </w:rPr>
        <w:t>…….</w:t>
      </w:r>
      <w:proofErr w:type="gramEnd"/>
      <w:r w:rsidRPr="00183D8A">
        <w:rPr>
          <w:rFonts w:ascii="Arial" w:hAnsi="Arial" w:cs="Arial"/>
          <w:lang w:val="es-PE"/>
        </w:rPr>
        <w:t>. de 20……</w:t>
      </w:r>
    </w:p>
    <w:p w14:paraId="7C77AF70"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Señores</w:t>
      </w:r>
    </w:p>
    <w:p w14:paraId="1692669B" w14:textId="58DBF3DD"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 xml:space="preserve">Agencia de Promoción de la Inversión Privada </w:t>
      </w:r>
      <w:r w:rsidR="005810E8">
        <w:rPr>
          <w:rFonts w:ascii="Arial" w:hAnsi="Arial" w:cs="Arial"/>
          <w:lang w:val="es-PE"/>
        </w:rPr>
        <w:t>–</w:t>
      </w:r>
      <w:r w:rsidRPr="00183D8A">
        <w:rPr>
          <w:rFonts w:ascii="Arial" w:hAnsi="Arial" w:cs="Arial"/>
          <w:lang w:val="es-PE"/>
        </w:rPr>
        <w:t xml:space="preserve"> PROINVERSIÓN</w:t>
      </w:r>
    </w:p>
    <w:p w14:paraId="09771929"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Av. Enrique Canaval y Moreyra Nº 150, Piso 7</w:t>
      </w:r>
    </w:p>
    <w:p w14:paraId="390CECFF"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Edificio PETROPERU</w:t>
      </w:r>
    </w:p>
    <w:p w14:paraId="3FECC7D5" w14:textId="77777777" w:rsidR="00FD65C6" w:rsidRPr="00183D8A" w:rsidRDefault="00FD65C6" w:rsidP="00FD65C6">
      <w:pPr>
        <w:spacing w:after="0" w:line="259" w:lineRule="auto"/>
        <w:ind w:left="709"/>
        <w:rPr>
          <w:rFonts w:ascii="Arial" w:hAnsi="Arial" w:cs="Arial"/>
          <w:lang w:val="es-PE"/>
        </w:rPr>
      </w:pPr>
      <w:proofErr w:type="gramStart"/>
      <w:r w:rsidRPr="00183D8A">
        <w:rPr>
          <w:rFonts w:ascii="Arial" w:hAnsi="Arial" w:cs="Arial"/>
          <w:lang w:val="es-PE"/>
        </w:rPr>
        <w:t>Presente.-</w:t>
      </w:r>
      <w:proofErr w:type="gramEnd"/>
    </w:p>
    <w:p w14:paraId="79BAFE02" w14:textId="77777777" w:rsidR="00FD65C6" w:rsidRPr="00183D8A" w:rsidRDefault="00FD65C6" w:rsidP="00FD65C6">
      <w:pPr>
        <w:spacing w:after="0" w:line="259" w:lineRule="auto"/>
        <w:ind w:left="709"/>
        <w:rPr>
          <w:rFonts w:ascii="Arial" w:hAnsi="Arial" w:cs="Arial"/>
          <w:lang w:val="es-PE"/>
        </w:rPr>
      </w:pPr>
    </w:p>
    <w:p w14:paraId="719E3604" w14:textId="77777777" w:rsidR="003628E7" w:rsidRPr="00183D8A" w:rsidRDefault="00FD65C6" w:rsidP="003628E7">
      <w:pPr>
        <w:spacing w:after="0" w:line="240" w:lineRule="auto"/>
        <w:ind w:left="1800" w:hanging="1233"/>
        <w:jc w:val="both"/>
        <w:rPr>
          <w:rFonts w:ascii="Arial" w:hAnsi="Arial" w:cs="Arial"/>
          <w:b/>
          <w:i/>
          <w:lang w:val="es-PE"/>
        </w:rPr>
      </w:pPr>
      <w:r w:rsidRPr="00183D8A">
        <w:rPr>
          <w:rFonts w:ascii="Arial" w:hAnsi="Arial" w:cs="Arial"/>
          <w:lang w:val="es-PE"/>
        </w:rPr>
        <w:t>Referencia:</w:t>
      </w:r>
      <w:r w:rsidRPr="00183D8A">
        <w:rPr>
          <w:rFonts w:ascii="Arial" w:hAnsi="Arial" w:cs="Arial"/>
          <w:lang w:val="es-PE"/>
        </w:rPr>
        <w:tab/>
      </w:r>
      <w:r>
        <w:rPr>
          <w:rFonts w:ascii="Arial" w:hAnsi="Arial" w:cs="Arial"/>
          <w:lang w:val="es-PE"/>
        </w:rPr>
        <w:t xml:space="preserve">    </w:t>
      </w:r>
      <w:r w:rsidR="00380FC3">
        <w:rPr>
          <w:rFonts w:ascii="Arial" w:hAnsi="Arial" w:cs="Arial"/>
          <w:lang w:val="es-PE"/>
        </w:rPr>
        <w:t xml:space="preserve"> </w:t>
      </w:r>
      <w:r w:rsidR="003628E7" w:rsidRPr="00183D8A">
        <w:rPr>
          <w:rFonts w:ascii="Arial" w:hAnsi="Arial" w:cs="Arial"/>
          <w:b/>
          <w:bCs/>
          <w:i/>
          <w:lang w:val="es-PE"/>
        </w:rPr>
        <w:t xml:space="preserve">Concurso por Invitación Nº </w:t>
      </w:r>
      <w:r w:rsidR="003628E7">
        <w:rPr>
          <w:rFonts w:ascii="Arial" w:hAnsi="Arial" w:cs="Arial"/>
          <w:b/>
          <w:bCs/>
          <w:i/>
          <w:lang w:val="es-PE"/>
        </w:rPr>
        <w:t xml:space="preserve">026 </w:t>
      </w:r>
      <w:r w:rsidR="003628E7" w:rsidRPr="00183D8A">
        <w:rPr>
          <w:rFonts w:ascii="Arial" w:hAnsi="Arial" w:cs="Arial"/>
          <w:b/>
          <w:bCs/>
          <w:i/>
          <w:lang w:val="es-PE"/>
        </w:rPr>
        <w:t>-202</w:t>
      </w:r>
      <w:r w:rsidR="003628E7">
        <w:rPr>
          <w:rFonts w:ascii="Arial" w:hAnsi="Arial" w:cs="Arial"/>
          <w:b/>
          <w:bCs/>
          <w:i/>
          <w:lang w:val="es-PE"/>
        </w:rPr>
        <w:t>4</w:t>
      </w:r>
    </w:p>
    <w:p w14:paraId="5D8B3748" w14:textId="77777777" w:rsidR="003628E7" w:rsidRPr="001A7EF2" w:rsidRDefault="003628E7" w:rsidP="003628E7">
      <w:pPr>
        <w:spacing w:after="160" w:line="259" w:lineRule="auto"/>
        <w:ind w:left="2127"/>
        <w:contextualSpacing/>
        <w:jc w:val="both"/>
        <w:rPr>
          <w:rFonts w:ascii="Arial" w:hAnsi="Arial" w:cs="Arial"/>
          <w:b/>
          <w:bCs/>
          <w:i/>
          <w:iCs/>
          <w:lang w:val="es-PE"/>
        </w:rPr>
      </w:pPr>
      <w:r w:rsidRPr="001A7EF2">
        <w:rPr>
          <w:rFonts w:ascii="Arial" w:hAnsi="Arial" w:cs="Arial"/>
          <w:b/>
          <w:bCs/>
          <w:i/>
          <w:iCs/>
          <w:lang w:val="es-PE"/>
        </w:rPr>
        <w:t xml:space="preserve">Contratación del servicio de consultoría técnica especializada para la integración del estudio de Preinversión a nivel de perfil para el proyecto de inversión de la Iniciativa Estatal Cofinanciada “Diseño, construcción, operación y mantenimiento del Hospital Nacional Hipólito Unanue” </w:t>
      </w:r>
    </w:p>
    <w:p w14:paraId="0D343298" w14:textId="77777777" w:rsidR="000215EE" w:rsidRDefault="000215EE" w:rsidP="000215EE">
      <w:pPr>
        <w:spacing w:after="0" w:line="240" w:lineRule="auto"/>
        <w:ind w:left="1843"/>
        <w:jc w:val="both"/>
        <w:rPr>
          <w:rFonts w:ascii="Arial" w:hAnsi="Arial" w:cs="Arial"/>
          <w:b/>
          <w:i/>
          <w:lang w:val="es-PE"/>
        </w:rPr>
      </w:pPr>
    </w:p>
    <w:p w14:paraId="4C2D0FA4" w14:textId="0A0D4CEA"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De nuestra consideración:</w:t>
      </w:r>
    </w:p>
    <w:p w14:paraId="77BDE6C8" w14:textId="77777777" w:rsidR="00FD65C6" w:rsidRPr="00183D8A" w:rsidRDefault="00FD65C6" w:rsidP="00FD65C6">
      <w:pPr>
        <w:spacing w:after="0" w:line="259" w:lineRule="auto"/>
        <w:ind w:left="709"/>
        <w:rPr>
          <w:rFonts w:ascii="Arial" w:hAnsi="Arial" w:cs="Arial"/>
          <w:lang w:val="es-PE"/>
        </w:rPr>
      </w:pPr>
    </w:p>
    <w:p w14:paraId="4B4B8F8D" w14:textId="0927511C" w:rsidR="00FD65C6" w:rsidRPr="00183D8A" w:rsidRDefault="00FD65C6" w:rsidP="00FD65C6">
      <w:pPr>
        <w:spacing w:after="0" w:line="259" w:lineRule="auto"/>
        <w:ind w:left="709"/>
        <w:jc w:val="both"/>
        <w:rPr>
          <w:rFonts w:ascii="Arial" w:hAnsi="Arial" w:cs="Arial"/>
          <w:lang w:val="es-PE"/>
        </w:rPr>
      </w:pPr>
      <w:r w:rsidRPr="00183D8A">
        <w:rPr>
          <w:rFonts w:ascii="Arial" w:hAnsi="Arial" w:cs="Arial"/>
          <w:lang w:val="es-PE"/>
        </w:rPr>
        <w:t xml:space="preserve">Por la presente, otorgamos fianza solidaria, irrevocable, sin beneficio de excusión, incondicional y de realización automática, en favor de la Agencia de Promoción de la Inversión Privada </w:t>
      </w:r>
      <w:r w:rsidR="005810E8">
        <w:rPr>
          <w:rFonts w:ascii="Arial" w:hAnsi="Arial" w:cs="Arial"/>
          <w:lang w:val="es-PE"/>
        </w:rPr>
        <w:t>–</w:t>
      </w:r>
      <w:r w:rsidRPr="00183D8A">
        <w:rPr>
          <w:rFonts w:ascii="Arial" w:hAnsi="Arial" w:cs="Arial"/>
          <w:lang w:val="es-PE"/>
        </w:rPr>
        <w:t xml:space="preserve"> PROINVERSIÓN, (en adelante, PROINVERSIÓN) hasta por la suma de</w:t>
      </w:r>
      <w:r w:rsidR="008E0EE9">
        <w:rPr>
          <w:rFonts w:ascii="Arial" w:hAnsi="Arial" w:cs="Arial"/>
          <w:lang w:val="es-PE"/>
        </w:rPr>
        <w:t xml:space="preserve"> </w:t>
      </w:r>
      <w:r w:rsidR="00380FC3">
        <w:rPr>
          <w:rFonts w:ascii="Arial" w:hAnsi="Arial" w:cs="Arial"/>
          <w:lang w:val="es-PE"/>
        </w:rPr>
        <w:t>S/</w:t>
      </w:r>
      <w:r w:rsidRPr="00AB698C">
        <w:rPr>
          <w:rFonts w:ascii="Arial" w:hAnsi="Arial" w:cs="Arial"/>
          <w:color w:val="000000" w:themeColor="text1"/>
          <w:lang w:val="es-PE"/>
        </w:rPr>
        <w:t xml:space="preserve"> …………………. </w:t>
      </w:r>
      <w:r w:rsidRPr="00183D8A">
        <w:rPr>
          <w:rFonts w:ascii="Arial" w:hAnsi="Arial" w:cs="Arial"/>
          <w:lang w:val="es-PE"/>
        </w:rPr>
        <w:t>(equivalente al 10% de la Propuesta Económica) para garantizar que nuestros clientes, los señores …………… cumplan todas las obligaciones del Contrato de Servicios de Consultoría resultante de Concurso de la referencia, así como para garantizar la veracidad de la información presentada en el Concurso de la referencia y procedan a renovar la presente carta fianza en tanto existan obligaciones pendientes de cumplimiento.</w:t>
      </w:r>
    </w:p>
    <w:p w14:paraId="2CCEE8AB" w14:textId="77777777" w:rsidR="00FD65C6" w:rsidRPr="00183D8A" w:rsidRDefault="00FD65C6" w:rsidP="00FD65C6">
      <w:pPr>
        <w:spacing w:after="0" w:line="259" w:lineRule="auto"/>
        <w:ind w:left="709"/>
        <w:jc w:val="both"/>
        <w:rPr>
          <w:rFonts w:ascii="Arial" w:hAnsi="Arial" w:cs="Arial"/>
          <w:lang w:val="es-PE"/>
        </w:rPr>
      </w:pPr>
    </w:p>
    <w:p w14:paraId="18C0B6CC" w14:textId="60824DE9" w:rsidR="00FD65C6" w:rsidRPr="000D76DE" w:rsidRDefault="00FD65C6" w:rsidP="00FD65C6">
      <w:pPr>
        <w:spacing w:after="0" w:line="259" w:lineRule="auto"/>
        <w:ind w:left="709"/>
        <w:jc w:val="both"/>
        <w:rPr>
          <w:rFonts w:ascii="Arial" w:hAnsi="Arial" w:cs="Arial"/>
          <w:lang w:val="es-PE"/>
        </w:rPr>
      </w:pPr>
      <w:r w:rsidRPr="00183D8A">
        <w:rPr>
          <w:rFonts w:ascii="Arial" w:hAnsi="Arial" w:cs="Arial"/>
          <w:lang w:val="es-PE"/>
        </w:rPr>
        <w:t xml:space="preserve">Esta fianza tendrá un plazo de vigencia de …………………. </w:t>
      </w:r>
      <w:r w:rsidR="005810E8" w:rsidRPr="00183D8A">
        <w:rPr>
          <w:rFonts w:ascii="Arial" w:hAnsi="Arial" w:cs="Arial"/>
          <w:lang w:val="es-PE"/>
        </w:rPr>
        <w:t>D</w:t>
      </w:r>
      <w:r w:rsidRPr="00183D8A">
        <w:rPr>
          <w:rFonts w:ascii="Arial" w:hAnsi="Arial" w:cs="Arial"/>
          <w:lang w:val="es-PE"/>
        </w:rPr>
        <w:t>ías hábiles contados desde su fecha de emisión, por lo que vencerá el …… de</w:t>
      </w:r>
      <w:proofErr w:type="gramStart"/>
      <w:r w:rsidRPr="00183D8A">
        <w:rPr>
          <w:rFonts w:ascii="Arial" w:hAnsi="Arial" w:cs="Arial"/>
          <w:lang w:val="es-PE"/>
        </w:rPr>
        <w:t xml:space="preserve"> ….</w:t>
      </w:r>
      <w:proofErr w:type="gramEnd"/>
      <w:r w:rsidRPr="00183D8A">
        <w:rPr>
          <w:rFonts w:ascii="Arial" w:hAnsi="Arial" w:cs="Arial"/>
          <w:lang w:val="es-PE"/>
        </w:rPr>
        <w:t xml:space="preserve">. de </w:t>
      </w:r>
      <w:r w:rsidRPr="000D76DE">
        <w:rPr>
          <w:rFonts w:ascii="Arial" w:hAnsi="Arial" w:cs="Arial"/>
          <w:lang w:val="es-PE"/>
        </w:rPr>
        <w:t xml:space="preserve">…. </w:t>
      </w:r>
      <w:r w:rsidR="005810E8" w:rsidRPr="000D76DE">
        <w:rPr>
          <w:rFonts w:ascii="Arial" w:hAnsi="Arial" w:cs="Arial"/>
          <w:lang w:val="es-PE"/>
        </w:rPr>
        <w:t>Q</w:t>
      </w:r>
      <w:r w:rsidRPr="000D76DE">
        <w:rPr>
          <w:rFonts w:ascii="Arial" w:hAnsi="Arial" w:cs="Arial"/>
          <w:lang w:val="es-PE"/>
        </w:rPr>
        <w:t>ueda expresamente entendido por nosotros que esta fianza será ejecutada por PROINVERSIÓN de conformidad con lo dispuesto por la normatividad vigente.</w:t>
      </w:r>
    </w:p>
    <w:p w14:paraId="34317F4F" w14:textId="77777777" w:rsidR="00FD65C6" w:rsidRPr="000D76DE" w:rsidRDefault="00FD65C6" w:rsidP="00FD65C6">
      <w:pPr>
        <w:spacing w:after="0" w:line="259" w:lineRule="auto"/>
        <w:ind w:left="709"/>
        <w:jc w:val="both"/>
        <w:rPr>
          <w:rFonts w:ascii="Arial" w:hAnsi="Arial" w:cs="Arial"/>
          <w:lang w:val="es-PE"/>
        </w:rPr>
      </w:pPr>
    </w:p>
    <w:p w14:paraId="69EDD350" w14:textId="77777777" w:rsidR="00FD65C6" w:rsidRPr="000D76DE" w:rsidRDefault="00FD65C6" w:rsidP="00FD65C6">
      <w:pPr>
        <w:spacing w:after="0" w:line="259" w:lineRule="auto"/>
        <w:ind w:left="709"/>
        <w:jc w:val="both"/>
        <w:rPr>
          <w:rFonts w:ascii="Arial" w:hAnsi="Arial" w:cs="Arial"/>
          <w:lang w:val="es-PE"/>
        </w:rPr>
      </w:pPr>
      <w:r w:rsidRPr="000D76DE">
        <w:rPr>
          <w:rFonts w:ascii="Arial" w:hAnsi="Arial" w:cs="Arial"/>
          <w:lang w:val="es-PE"/>
        </w:rPr>
        <w:t xml:space="preserve">Para que nosotros procedamos a honrar esta fianza, bastará un simple requerimiento del </w:t>
      </w:r>
      <w:proofErr w:type="gramStart"/>
      <w:r w:rsidRPr="000D76DE">
        <w:rPr>
          <w:rFonts w:ascii="Arial" w:hAnsi="Arial" w:cs="Arial"/>
          <w:lang w:val="es-PE"/>
        </w:rPr>
        <w:t>Director Ejecutivo</w:t>
      </w:r>
      <w:proofErr w:type="gramEnd"/>
      <w:r w:rsidRPr="000D76DE">
        <w:rPr>
          <w:rFonts w:ascii="Arial" w:hAnsi="Arial" w:cs="Arial"/>
          <w:lang w:val="es-PE"/>
        </w:rPr>
        <w:t xml:space="preserve"> de PROINVERSIÓN o quien haga sus veces, realizado por conducto notarial en nuestras oficinas en la dirección indicada líneas abajo. Toda demora de vuestra parte para honrarla devengará un interés equivalente a la Tasa de Interés Legal en (moneda extranjera/moneda nacional), publicada por la Superintendencia de Banca, Seguros y AFP, más un margen (spread) de 3%.</w:t>
      </w:r>
    </w:p>
    <w:p w14:paraId="63D08731" w14:textId="77777777" w:rsidR="00FD65C6" w:rsidRPr="000D76DE" w:rsidRDefault="00FD65C6" w:rsidP="00FD65C6">
      <w:pPr>
        <w:spacing w:after="0" w:line="259" w:lineRule="auto"/>
        <w:ind w:left="709"/>
        <w:jc w:val="both"/>
        <w:rPr>
          <w:rFonts w:ascii="Arial" w:hAnsi="Arial" w:cs="Arial"/>
          <w:lang w:val="es-PE"/>
        </w:rPr>
      </w:pPr>
    </w:p>
    <w:p w14:paraId="51DF488D" w14:textId="77777777" w:rsidR="00FD65C6" w:rsidRPr="000D76DE" w:rsidRDefault="00FD65C6" w:rsidP="00FD65C6">
      <w:pPr>
        <w:spacing w:after="0" w:line="259" w:lineRule="auto"/>
        <w:ind w:left="709"/>
        <w:jc w:val="both"/>
        <w:rPr>
          <w:rFonts w:ascii="Arial" w:hAnsi="Arial" w:cs="Arial"/>
          <w:lang w:val="es-PE"/>
        </w:rPr>
      </w:pPr>
      <w:r w:rsidRPr="000D76DE">
        <w:rPr>
          <w:rFonts w:ascii="Arial" w:hAnsi="Arial" w:cs="Arial"/>
          <w:lang w:val="es-PE"/>
        </w:rPr>
        <w:lastRenderedPageBreak/>
        <w:t xml:space="preserve">La tasa de Interés Legal será la publicada por la Superintendencia de Banca y Seguros y AFP que corresponda al día de la emisión de esta fianza, debiendo devengarse los intereses a partir de la fecha en que se ha exigido su </w:t>
      </w:r>
      <w:proofErr w:type="gramStart"/>
      <w:r w:rsidRPr="000D76DE">
        <w:rPr>
          <w:rFonts w:ascii="Arial" w:hAnsi="Arial" w:cs="Arial"/>
          <w:lang w:val="es-PE"/>
        </w:rPr>
        <w:t>cumplimiento  y</w:t>
      </w:r>
      <w:proofErr w:type="gramEnd"/>
      <w:r w:rsidRPr="000D76DE">
        <w:rPr>
          <w:rFonts w:ascii="Arial" w:hAnsi="Arial" w:cs="Arial"/>
          <w:lang w:val="es-PE"/>
        </w:rPr>
        <w:t xml:space="preserve"> hasta la fecha efectiva de pago.</w:t>
      </w:r>
    </w:p>
    <w:p w14:paraId="7DEF3CAF" w14:textId="77777777" w:rsidR="00FD65C6" w:rsidRPr="00BE4856" w:rsidRDefault="00FD65C6" w:rsidP="00FD65C6">
      <w:pPr>
        <w:spacing w:after="0" w:line="259" w:lineRule="auto"/>
        <w:ind w:left="709"/>
        <w:jc w:val="both"/>
        <w:rPr>
          <w:rFonts w:ascii="Arial" w:hAnsi="Arial" w:cs="Arial"/>
          <w:color w:val="0000CC"/>
          <w:lang w:val="es-PE"/>
        </w:rPr>
      </w:pPr>
    </w:p>
    <w:p w14:paraId="5DF80241"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Atentamente</w:t>
      </w:r>
    </w:p>
    <w:p w14:paraId="0E7B5B0C" w14:textId="77777777" w:rsidR="00FD65C6" w:rsidRPr="00183D8A" w:rsidRDefault="00FD65C6" w:rsidP="00FD65C6">
      <w:pPr>
        <w:spacing w:after="0" w:line="259" w:lineRule="auto"/>
        <w:ind w:left="709"/>
        <w:rPr>
          <w:rFonts w:ascii="Arial" w:hAnsi="Arial" w:cs="Arial"/>
          <w:lang w:val="es-PE"/>
        </w:rPr>
      </w:pPr>
    </w:p>
    <w:p w14:paraId="2D609043" w14:textId="77777777" w:rsidR="00FD65C6" w:rsidRPr="00183D8A" w:rsidRDefault="00FD65C6" w:rsidP="00FD65C6">
      <w:pPr>
        <w:spacing w:after="0" w:line="259" w:lineRule="auto"/>
        <w:ind w:left="709"/>
        <w:rPr>
          <w:rFonts w:ascii="Arial" w:hAnsi="Arial" w:cs="Arial"/>
          <w:lang w:val="es-PE"/>
        </w:rPr>
      </w:pPr>
    </w:p>
    <w:p w14:paraId="6C8B16F4" w14:textId="77777777" w:rsidR="00FD65C6" w:rsidRPr="00183D8A" w:rsidRDefault="00FD65C6" w:rsidP="00FD65C6">
      <w:pPr>
        <w:spacing w:after="0" w:line="259" w:lineRule="auto"/>
        <w:ind w:left="709"/>
        <w:rPr>
          <w:rFonts w:ascii="Arial" w:hAnsi="Arial" w:cs="Arial"/>
          <w:lang w:val="es-PE"/>
        </w:rPr>
      </w:pPr>
    </w:p>
    <w:p w14:paraId="2EFC8CD2"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Firma</w:t>
      </w:r>
    </w:p>
    <w:p w14:paraId="29B329A2"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 xml:space="preserve">Dirección </w:t>
      </w:r>
    </w:p>
    <w:p w14:paraId="39B630B5" w14:textId="77777777" w:rsidR="00EF2789" w:rsidRDefault="00FD65C6" w:rsidP="00FD65C6">
      <w:pPr>
        <w:spacing w:after="160" w:line="259" w:lineRule="auto"/>
        <w:jc w:val="center"/>
        <w:rPr>
          <w:rFonts w:ascii="Arial" w:hAnsi="Arial" w:cs="Arial"/>
          <w:b/>
          <w:u w:val="single"/>
          <w:lang w:val="es-PE"/>
        </w:rPr>
      </w:pPr>
      <w:r w:rsidRPr="00183D8A">
        <w:rPr>
          <w:rFonts w:ascii="Arial" w:hAnsi="Arial" w:cs="Arial"/>
          <w:b/>
          <w:u w:val="single"/>
          <w:lang w:val="es-PE"/>
        </w:rPr>
        <w:br w:type="page"/>
      </w:r>
    </w:p>
    <w:p w14:paraId="5951016B" w14:textId="4BB762CA" w:rsidR="00FD65C6" w:rsidRPr="00183D8A" w:rsidRDefault="00FD65C6" w:rsidP="00FD65C6">
      <w:pPr>
        <w:spacing w:after="160" w:line="259" w:lineRule="auto"/>
        <w:jc w:val="center"/>
        <w:rPr>
          <w:rFonts w:ascii="Arial" w:hAnsi="Arial" w:cs="Arial"/>
          <w:b/>
          <w:u w:val="single"/>
          <w:lang w:val="es-PE"/>
        </w:rPr>
      </w:pPr>
      <w:r w:rsidRPr="00183D8A">
        <w:rPr>
          <w:rFonts w:ascii="Arial" w:hAnsi="Arial" w:cs="Arial"/>
          <w:b/>
          <w:u w:val="single"/>
          <w:lang w:val="es-PE"/>
        </w:rPr>
        <w:lastRenderedPageBreak/>
        <w:t>ANEXO Nº 13</w:t>
      </w:r>
      <w:r w:rsidR="00FB12D7">
        <w:rPr>
          <w:rFonts w:ascii="Arial" w:hAnsi="Arial" w:cs="Arial"/>
          <w:b/>
          <w:u w:val="single"/>
          <w:lang w:val="es-PE"/>
        </w:rPr>
        <w:t xml:space="preserve"> A</w:t>
      </w:r>
    </w:p>
    <w:p w14:paraId="13B05059" w14:textId="77777777" w:rsidR="00FD65C6" w:rsidRPr="00183D8A" w:rsidRDefault="00FD65C6" w:rsidP="00FD65C6">
      <w:pPr>
        <w:spacing w:after="0" w:line="259" w:lineRule="auto"/>
        <w:ind w:left="709"/>
        <w:jc w:val="center"/>
        <w:rPr>
          <w:rFonts w:ascii="Arial" w:hAnsi="Arial" w:cs="Arial"/>
          <w:b/>
          <w:u w:val="single"/>
          <w:lang w:val="es-PE"/>
        </w:rPr>
      </w:pPr>
      <w:r w:rsidRPr="00183D8A">
        <w:rPr>
          <w:rFonts w:ascii="Arial" w:hAnsi="Arial" w:cs="Arial"/>
          <w:b/>
          <w:u w:val="single"/>
          <w:lang w:val="es-PE"/>
        </w:rPr>
        <w:t>MODELO DE GARANTÍA DE FIEL CUMPLIMIENTO DE CONTRATO</w:t>
      </w:r>
    </w:p>
    <w:p w14:paraId="6E071E14" w14:textId="77777777" w:rsidR="00FD65C6" w:rsidRPr="00183D8A" w:rsidRDefault="00FD65C6" w:rsidP="00FD65C6">
      <w:pPr>
        <w:spacing w:after="0" w:line="259" w:lineRule="auto"/>
        <w:ind w:left="709"/>
        <w:jc w:val="center"/>
        <w:rPr>
          <w:rFonts w:ascii="Arial" w:hAnsi="Arial" w:cs="Arial"/>
          <w:b/>
          <w:u w:val="single"/>
          <w:lang w:val="es-PE"/>
        </w:rPr>
      </w:pPr>
    </w:p>
    <w:p w14:paraId="2219C480" w14:textId="77777777" w:rsidR="00FD65C6" w:rsidRPr="00183D8A" w:rsidRDefault="00FD65C6" w:rsidP="00FD65C6">
      <w:pPr>
        <w:spacing w:after="0" w:line="259" w:lineRule="auto"/>
        <w:ind w:left="709"/>
        <w:jc w:val="center"/>
        <w:rPr>
          <w:rFonts w:ascii="Arial" w:hAnsi="Arial" w:cs="Arial"/>
          <w:b/>
          <w:u w:val="single"/>
          <w:lang w:val="es-PE"/>
        </w:rPr>
      </w:pPr>
      <w:r w:rsidRPr="00183D8A">
        <w:rPr>
          <w:rFonts w:ascii="Arial" w:hAnsi="Arial" w:cs="Arial"/>
          <w:b/>
          <w:u w:val="single"/>
          <w:lang w:val="es-PE"/>
        </w:rPr>
        <w:t>DEPÓSITO EN CUENTA</w:t>
      </w:r>
    </w:p>
    <w:p w14:paraId="5194373E" w14:textId="77777777" w:rsidR="00FD65C6" w:rsidRPr="00183D8A" w:rsidRDefault="00FD65C6" w:rsidP="00FD65C6">
      <w:pPr>
        <w:spacing w:after="0" w:line="259" w:lineRule="auto"/>
        <w:ind w:left="709"/>
        <w:jc w:val="center"/>
        <w:rPr>
          <w:rFonts w:ascii="Arial" w:hAnsi="Arial" w:cs="Arial"/>
          <w:b/>
          <w:u w:val="single"/>
          <w:lang w:val="es-PE"/>
        </w:rPr>
      </w:pPr>
    </w:p>
    <w:p w14:paraId="3E183012" w14:textId="77777777" w:rsidR="00FD65C6" w:rsidRPr="00183D8A" w:rsidRDefault="00FD65C6" w:rsidP="00FD65C6">
      <w:pPr>
        <w:spacing w:after="160" w:line="259" w:lineRule="auto"/>
        <w:ind w:left="708"/>
        <w:rPr>
          <w:rFonts w:ascii="Arial" w:hAnsi="Arial" w:cs="Arial"/>
          <w:lang w:val="es-PE"/>
        </w:rPr>
      </w:pPr>
      <w:r w:rsidRPr="00183D8A">
        <w:rPr>
          <w:rFonts w:ascii="Arial" w:hAnsi="Arial" w:cs="Arial"/>
          <w:lang w:val="es-PE"/>
        </w:rPr>
        <w:t xml:space="preserve">Lima, </w:t>
      </w:r>
      <w:proofErr w:type="gramStart"/>
      <w:r w:rsidRPr="00183D8A">
        <w:rPr>
          <w:rFonts w:ascii="Arial" w:hAnsi="Arial" w:cs="Arial"/>
          <w:lang w:val="es-PE"/>
        </w:rPr>
        <w:t>…….</w:t>
      </w:r>
      <w:proofErr w:type="gramEnd"/>
      <w:r w:rsidRPr="00183D8A">
        <w:rPr>
          <w:rFonts w:ascii="Arial" w:hAnsi="Arial" w:cs="Arial"/>
          <w:lang w:val="es-PE"/>
        </w:rPr>
        <w:t xml:space="preserve">. de </w:t>
      </w:r>
      <w:proofErr w:type="gramStart"/>
      <w:r w:rsidRPr="00183D8A">
        <w:rPr>
          <w:rFonts w:ascii="Arial" w:hAnsi="Arial" w:cs="Arial"/>
          <w:lang w:val="es-PE"/>
        </w:rPr>
        <w:t>…….</w:t>
      </w:r>
      <w:proofErr w:type="gramEnd"/>
      <w:r w:rsidRPr="00183D8A">
        <w:rPr>
          <w:rFonts w:ascii="Arial" w:hAnsi="Arial" w:cs="Arial"/>
          <w:lang w:val="es-PE"/>
        </w:rPr>
        <w:t>. de 20……</w:t>
      </w:r>
    </w:p>
    <w:p w14:paraId="40F9079E"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Señores</w:t>
      </w:r>
    </w:p>
    <w:p w14:paraId="7A475DA1" w14:textId="19732D7C"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 xml:space="preserve">Agencia de Promoción de la Inversión Privada </w:t>
      </w:r>
      <w:r w:rsidR="005810E8">
        <w:rPr>
          <w:rFonts w:ascii="Arial" w:hAnsi="Arial" w:cs="Arial"/>
          <w:lang w:val="es-PE"/>
        </w:rPr>
        <w:t>–</w:t>
      </w:r>
      <w:r w:rsidRPr="00183D8A">
        <w:rPr>
          <w:rFonts w:ascii="Arial" w:hAnsi="Arial" w:cs="Arial"/>
          <w:lang w:val="es-PE"/>
        </w:rPr>
        <w:t xml:space="preserve"> PROINVERSIÓN</w:t>
      </w:r>
    </w:p>
    <w:p w14:paraId="1EDFEFE9"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Av. Enrique Canaval y Moreyra Nº 150, Piso 7</w:t>
      </w:r>
    </w:p>
    <w:p w14:paraId="10039264"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Edificio PETROPERU</w:t>
      </w:r>
    </w:p>
    <w:p w14:paraId="7413CA83" w14:textId="77777777" w:rsidR="00FD65C6" w:rsidRPr="00183D8A" w:rsidRDefault="00FD65C6" w:rsidP="00FD65C6">
      <w:pPr>
        <w:spacing w:after="0" w:line="259" w:lineRule="auto"/>
        <w:ind w:left="709"/>
        <w:rPr>
          <w:rFonts w:ascii="Arial" w:hAnsi="Arial" w:cs="Arial"/>
          <w:lang w:val="es-PE"/>
        </w:rPr>
      </w:pPr>
      <w:proofErr w:type="gramStart"/>
      <w:r w:rsidRPr="00183D8A">
        <w:rPr>
          <w:rFonts w:ascii="Arial" w:hAnsi="Arial" w:cs="Arial"/>
          <w:lang w:val="es-PE"/>
        </w:rPr>
        <w:t>Presente.-</w:t>
      </w:r>
      <w:proofErr w:type="gramEnd"/>
    </w:p>
    <w:p w14:paraId="364CE8AB" w14:textId="77777777" w:rsidR="00FD65C6" w:rsidRPr="00183D8A" w:rsidRDefault="00FD65C6" w:rsidP="00FD65C6">
      <w:pPr>
        <w:spacing w:after="0" w:line="240" w:lineRule="auto"/>
        <w:ind w:left="1800" w:hanging="1091"/>
        <w:jc w:val="both"/>
        <w:rPr>
          <w:rFonts w:ascii="Arial" w:hAnsi="Arial" w:cs="Arial"/>
          <w:lang w:val="es-PE"/>
        </w:rPr>
      </w:pPr>
    </w:p>
    <w:p w14:paraId="0F89F4F8" w14:textId="77777777" w:rsidR="003628E7" w:rsidRPr="00183D8A" w:rsidRDefault="00FD65C6" w:rsidP="003628E7">
      <w:pPr>
        <w:spacing w:after="0" w:line="240" w:lineRule="auto"/>
        <w:ind w:left="1800" w:hanging="1233"/>
        <w:jc w:val="both"/>
        <w:rPr>
          <w:rFonts w:ascii="Arial" w:hAnsi="Arial" w:cs="Arial"/>
          <w:b/>
          <w:i/>
          <w:lang w:val="es-PE"/>
        </w:rPr>
      </w:pPr>
      <w:r>
        <w:rPr>
          <w:rFonts w:ascii="Arial" w:hAnsi="Arial" w:cs="Arial"/>
          <w:lang w:val="es-PE"/>
        </w:rPr>
        <w:t xml:space="preserve">  </w:t>
      </w:r>
      <w:r w:rsidRPr="00183D8A">
        <w:rPr>
          <w:rFonts w:ascii="Arial" w:hAnsi="Arial" w:cs="Arial"/>
          <w:lang w:val="es-PE"/>
        </w:rPr>
        <w:t>Referencia:</w:t>
      </w:r>
      <w:r w:rsidRPr="00183D8A">
        <w:rPr>
          <w:rFonts w:ascii="Arial" w:hAnsi="Arial" w:cs="Arial"/>
          <w:lang w:val="es-PE"/>
        </w:rPr>
        <w:tab/>
      </w:r>
      <w:r w:rsidR="003628E7" w:rsidRPr="00183D8A">
        <w:rPr>
          <w:rFonts w:ascii="Arial" w:hAnsi="Arial" w:cs="Arial"/>
          <w:b/>
          <w:bCs/>
          <w:i/>
          <w:lang w:val="es-PE"/>
        </w:rPr>
        <w:t xml:space="preserve">Concurso por Invitación Nº </w:t>
      </w:r>
      <w:r w:rsidR="003628E7">
        <w:rPr>
          <w:rFonts w:ascii="Arial" w:hAnsi="Arial" w:cs="Arial"/>
          <w:b/>
          <w:bCs/>
          <w:i/>
          <w:lang w:val="es-PE"/>
        </w:rPr>
        <w:t xml:space="preserve">026 </w:t>
      </w:r>
      <w:r w:rsidR="003628E7" w:rsidRPr="00183D8A">
        <w:rPr>
          <w:rFonts w:ascii="Arial" w:hAnsi="Arial" w:cs="Arial"/>
          <w:b/>
          <w:bCs/>
          <w:i/>
          <w:lang w:val="es-PE"/>
        </w:rPr>
        <w:t>-202</w:t>
      </w:r>
      <w:r w:rsidR="003628E7">
        <w:rPr>
          <w:rFonts w:ascii="Arial" w:hAnsi="Arial" w:cs="Arial"/>
          <w:b/>
          <w:bCs/>
          <w:i/>
          <w:lang w:val="es-PE"/>
        </w:rPr>
        <w:t>4</w:t>
      </w:r>
    </w:p>
    <w:p w14:paraId="3A877C53" w14:textId="77777777" w:rsidR="003628E7" w:rsidRPr="001A7EF2" w:rsidRDefault="003628E7" w:rsidP="003628E7">
      <w:pPr>
        <w:spacing w:after="160" w:line="259" w:lineRule="auto"/>
        <w:ind w:left="2127"/>
        <w:contextualSpacing/>
        <w:jc w:val="both"/>
        <w:rPr>
          <w:rFonts w:ascii="Arial" w:hAnsi="Arial" w:cs="Arial"/>
          <w:b/>
          <w:bCs/>
          <w:i/>
          <w:iCs/>
          <w:lang w:val="es-PE"/>
        </w:rPr>
      </w:pPr>
      <w:r w:rsidRPr="001A7EF2">
        <w:rPr>
          <w:rFonts w:ascii="Arial" w:hAnsi="Arial" w:cs="Arial"/>
          <w:b/>
          <w:bCs/>
          <w:i/>
          <w:iCs/>
          <w:lang w:val="es-PE"/>
        </w:rPr>
        <w:t xml:space="preserve">Contratación del servicio de consultoría técnica especializada para la integración del estudio de Preinversión a nivel de perfil para el proyecto de inversión de la Iniciativa Estatal Cofinanciada “Diseño, construcción, operación y mantenimiento del Hospital Nacional Hipólito Unanue” </w:t>
      </w:r>
    </w:p>
    <w:p w14:paraId="3F4B0D70" w14:textId="77777777" w:rsidR="007B478E" w:rsidRDefault="007B478E" w:rsidP="00FD65C6">
      <w:pPr>
        <w:spacing w:after="0" w:line="259" w:lineRule="auto"/>
        <w:ind w:left="709"/>
        <w:rPr>
          <w:rFonts w:ascii="Arial" w:hAnsi="Arial" w:cs="Arial"/>
          <w:lang w:val="es-PE"/>
        </w:rPr>
      </w:pPr>
    </w:p>
    <w:p w14:paraId="7C76D90D" w14:textId="4CB10CF6"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De nuestra</w:t>
      </w:r>
      <w:r w:rsidRPr="00183D8A">
        <w:rPr>
          <w:rFonts w:ascii="Arial" w:hAnsi="Arial" w:cs="Arial"/>
          <w:b/>
          <w:i/>
          <w:lang w:val="es-PE"/>
        </w:rPr>
        <w:t xml:space="preserve"> </w:t>
      </w:r>
      <w:r w:rsidRPr="00183D8A">
        <w:rPr>
          <w:rFonts w:ascii="Arial" w:hAnsi="Arial" w:cs="Arial"/>
          <w:lang w:val="es-PE"/>
        </w:rPr>
        <w:t>consideración:</w:t>
      </w:r>
    </w:p>
    <w:p w14:paraId="7671C753" w14:textId="77777777" w:rsidR="00FD65C6" w:rsidRPr="00183D8A" w:rsidRDefault="00FD65C6" w:rsidP="00FD65C6">
      <w:pPr>
        <w:spacing w:after="0" w:line="259" w:lineRule="auto"/>
        <w:ind w:left="709"/>
        <w:rPr>
          <w:rFonts w:ascii="Arial" w:hAnsi="Arial" w:cs="Arial"/>
          <w:lang w:val="es-PE"/>
        </w:rPr>
      </w:pPr>
    </w:p>
    <w:p w14:paraId="05F8A1E2" w14:textId="445F6142" w:rsidR="00FD65C6" w:rsidRPr="00183D8A" w:rsidRDefault="00FD65C6" w:rsidP="00FD65C6">
      <w:pPr>
        <w:spacing w:after="0" w:line="259" w:lineRule="auto"/>
        <w:ind w:left="709"/>
        <w:jc w:val="both"/>
        <w:rPr>
          <w:rFonts w:ascii="Arial" w:hAnsi="Arial" w:cs="Arial"/>
          <w:lang w:val="es-PE"/>
        </w:rPr>
      </w:pPr>
      <w:r w:rsidRPr="00183D8A">
        <w:rPr>
          <w:rFonts w:ascii="Arial" w:hAnsi="Arial" w:cs="Arial"/>
          <w:lang w:val="es-PE"/>
        </w:rPr>
        <w:t xml:space="preserve">Mediante la presente, comunico que he efectuado el Depósito en Cuenta a favor de la Agencia de Promoción de la Inversión Privada – PROINVERSIÓN en adelante, PROINVERSIÓN) en el </w:t>
      </w:r>
      <w:proofErr w:type="gramStart"/>
      <w:r w:rsidRPr="00183D8A">
        <w:rPr>
          <w:rFonts w:ascii="Arial" w:hAnsi="Arial" w:cs="Arial"/>
          <w:lang w:val="es-PE"/>
        </w:rPr>
        <w:t>Banco….</w:t>
      </w:r>
      <w:proofErr w:type="gramEnd"/>
      <w:r w:rsidRPr="00183D8A">
        <w:rPr>
          <w:rFonts w:ascii="Arial" w:hAnsi="Arial" w:cs="Arial"/>
          <w:lang w:val="es-PE"/>
        </w:rPr>
        <w:t xml:space="preserve">.…………………. por la suma de </w:t>
      </w:r>
      <w:r w:rsidR="00380FC3">
        <w:rPr>
          <w:rFonts w:ascii="Arial" w:hAnsi="Arial" w:cs="Arial"/>
          <w:lang w:val="es-PE"/>
        </w:rPr>
        <w:t>S/</w:t>
      </w:r>
      <w:r w:rsidRPr="008E0EE9">
        <w:rPr>
          <w:rFonts w:ascii="Arial" w:hAnsi="Arial" w:cs="Arial"/>
          <w:color w:val="0000CC"/>
          <w:lang w:val="es-PE"/>
        </w:rPr>
        <w:t xml:space="preserve"> </w:t>
      </w:r>
      <w:r w:rsidRPr="00183D8A">
        <w:rPr>
          <w:rFonts w:ascii="Arial" w:hAnsi="Arial" w:cs="Arial"/>
          <w:lang w:val="es-PE"/>
        </w:rPr>
        <w:t xml:space="preserve">…………………… (Equivalente al 10% de la Propuesta Económica) para garantizar el cumplimiento todas </w:t>
      </w:r>
      <w:r w:rsidR="00816D80">
        <w:rPr>
          <w:rFonts w:ascii="Arial" w:hAnsi="Arial" w:cs="Arial"/>
          <w:lang w:val="es-PE"/>
        </w:rPr>
        <w:t>mis</w:t>
      </w:r>
      <w:r w:rsidR="00B139C4" w:rsidRPr="00183D8A">
        <w:rPr>
          <w:rFonts w:ascii="Arial" w:hAnsi="Arial" w:cs="Arial"/>
          <w:lang w:val="es-PE"/>
        </w:rPr>
        <w:t xml:space="preserve"> </w:t>
      </w:r>
      <w:r w:rsidRPr="00183D8A">
        <w:rPr>
          <w:rFonts w:ascii="Arial" w:hAnsi="Arial" w:cs="Arial"/>
          <w:lang w:val="es-PE"/>
        </w:rPr>
        <w:t>obligaciones del Contrato de Servicios de Consultoría resultante de Concurso de la referencia, así como para garantizar la veracidad de la información presentada en el Concurso de la referencia.</w:t>
      </w:r>
    </w:p>
    <w:p w14:paraId="2E670FC7" w14:textId="77777777" w:rsidR="00FD65C6" w:rsidRPr="00183D8A" w:rsidRDefault="00FD65C6" w:rsidP="00FD65C6">
      <w:pPr>
        <w:spacing w:after="0" w:line="259" w:lineRule="auto"/>
        <w:ind w:left="709"/>
        <w:jc w:val="both"/>
        <w:rPr>
          <w:rFonts w:ascii="Arial" w:hAnsi="Arial" w:cs="Arial"/>
          <w:lang w:val="es-PE"/>
        </w:rPr>
      </w:pPr>
    </w:p>
    <w:p w14:paraId="42D5135E" w14:textId="1A2302C3" w:rsidR="00FD65C6" w:rsidRPr="00183D8A" w:rsidRDefault="00FD65C6" w:rsidP="00FD65C6">
      <w:pPr>
        <w:spacing w:after="0" w:line="259" w:lineRule="auto"/>
        <w:ind w:left="709"/>
        <w:jc w:val="both"/>
        <w:rPr>
          <w:rFonts w:ascii="Arial" w:hAnsi="Arial" w:cs="Arial"/>
          <w:lang w:val="es-PE"/>
        </w:rPr>
      </w:pPr>
      <w:r w:rsidRPr="00183D8A">
        <w:rPr>
          <w:rFonts w:ascii="Arial" w:hAnsi="Arial" w:cs="Arial"/>
          <w:lang w:val="es-PE"/>
        </w:rPr>
        <w:t xml:space="preserve">Este monto quedará en custodia de la Agencia de Promoción de la Inversión Privada </w:t>
      </w:r>
      <w:r w:rsidR="005810E8">
        <w:rPr>
          <w:rFonts w:ascii="Arial" w:hAnsi="Arial" w:cs="Arial"/>
          <w:lang w:val="es-PE"/>
        </w:rPr>
        <w:t>–</w:t>
      </w:r>
      <w:r w:rsidRPr="00183D8A">
        <w:rPr>
          <w:rFonts w:ascii="Arial" w:hAnsi="Arial" w:cs="Arial"/>
          <w:lang w:val="es-PE"/>
        </w:rPr>
        <w:t xml:space="preserve"> PROINVERSIÓN en tanto existan obligaciones pendientes de cumplimiento y no generará intereses a favor del Postor.</w:t>
      </w:r>
    </w:p>
    <w:p w14:paraId="0354E155" w14:textId="77777777" w:rsidR="00FD65C6" w:rsidRPr="00183D8A" w:rsidRDefault="00FD65C6" w:rsidP="00FD65C6">
      <w:pPr>
        <w:spacing w:after="0" w:line="259" w:lineRule="auto"/>
        <w:ind w:left="709"/>
        <w:jc w:val="both"/>
        <w:rPr>
          <w:rFonts w:ascii="Arial" w:hAnsi="Arial" w:cs="Arial"/>
          <w:lang w:val="es-PE"/>
        </w:rPr>
      </w:pPr>
    </w:p>
    <w:p w14:paraId="5FE2376E" w14:textId="30545529"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Atentamente</w:t>
      </w:r>
    </w:p>
    <w:p w14:paraId="476F4D8B" w14:textId="77777777" w:rsidR="00781FC4" w:rsidRDefault="00781FC4" w:rsidP="00FD65C6">
      <w:pPr>
        <w:spacing w:after="0" w:line="259" w:lineRule="auto"/>
        <w:ind w:left="709"/>
        <w:rPr>
          <w:rFonts w:ascii="Arial" w:hAnsi="Arial" w:cs="Arial"/>
          <w:lang w:val="es-PE"/>
        </w:rPr>
      </w:pPr>
    </w:p>
    <w:p w14:paraId="2CD08F9F" w14:textId="77777777" w:rsidR="00781FC4" w:rsidRDefault="00781FC4" w:rsidP="00FD65C6">
      <w:pPr>
        <w:spacing w:after="0" w:line="259" w:lineRule="auto"/>
        <w:ind w:left="709"/>
        <w:rPr>
          <w:rFonts w:ascii="Arial" w:hAnsi="Arial" w:cs="Arial"/>
          <w:lang w:val="es-PE"/>
        </w:rPr>
      </w:pPr>
    </w:p>
    <w:p w14:paraId="04756988" w14:textId="13FEB0C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Firma</w:t>
      </w:r>
    </w:p>
    <w:p w14:paraId="275E2F78"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Dirección del postor</w:t>
      </w:r>
    </w:p>
    <w:p w14:paraId="634FD6BF" w14:textId="77777777" w:rsidR="00FD65C6" w:rsidRPr="00183D8A" w:rsidRDefault="00FD65C6" w:rsidP="00FD65C6">
      <w:pPr>
        <w:spacing w:after="0" w:line="259" w:lineRule="auto"/>
        <w:ind w:left="709"/>
        <w:jc w:val="both"/>
        <w:rPr>
          <w:rFonts w:ascii="Arial" w:hAnsi="Arial" w:cs="Arial"/>
          <w:lang w:val="es-PE"/>
        </w:rPr>
      </w:pPr>
    </w:p>
    <w:p w14:paraId="08EE5A85" w14:textId="77777777" w:rsidR="00FD65C6" w:rsidRPr="00183D8A" w:rsidRDefault="00FD65C6" w:rsidP="00FD65C6">
      <w:pPr>
        <w:spacing w:after="0" w:line="259" w:lineRule="auto"/>
        <w:ind w:left="709"/>
        <w:jc w:val="both"/>
        <w:rPr>
          <w:rFonts w:ascii="Arial" w:hAnsi="Arial" w:cs="Arial"/>
          <w:b/>
          <w:i/>
          <w:lang w:val="es-PE"/>
        </w:rPr>
      </w:pPr>
      <w:r w:rsidRPr="00183D8A">
        <w:rPr>
          <w:rFonts w:ascii="Arial" w:hAnsi="Arial" w:cs="Arial"/>
          <w:b/>
          <w:i/>
          <w:lang w:val="es-PE"/>
        </w:rPr>
        <w:t>NOTA:</w:t>
      </w:r>
    </w:p>
    <w:p w14:paraId="3B1360D5" w14:textId="77777777" w:rsidR="00FD65C6" w:rsidRPr="00183D8A" w:rsidRDefault="00FD65C6" w:rsidP="00FD65C6">
      <w:pPr>
        <w:spacing w:after="0" w:line="259" w:lineRule="auto"/>
        <w:ind w:left="709"/>
        <w:jc w:val="both"/>
        <w:rPr>
          <w:rFonts w:ascii="Arial" w:hAnsi="Arial" w:cs="Arial"/>
          <w:b/>
          <w:i/>
          <w:lang w:val="es-PE"/>
        </w:rPr>
      </w:pPr>
      <w:r w:rsidRPr="00183D8A">
        <w:rPr>
          <w:rFonts w:ascii="Arial" w:hAnsi="Arial" w:cs="Arial"/>
          <w:b/>
          <w:i/>
          <w:lang w:val="es-PE"/>
        </w:rPr>
        <w:t>Las cuentas bancarias de PROINVERSIÓN para otorgar la Garantía de Fiel Cumplimiento del Contrato mediante el Depósito en Cuenta son las siguientes:</w:t>
      </w:r>
    </w:p>
    <w:p w14:paraId="71768DEA" w14:textId="77777777" w:rsidR="00FD65C6" w:rsidRPr="00183D8A" w:rsidRDefault="00FD65C6" w:rsidP="00FD65C6">
      <w:pPr>
        <w:spacing w:after="0" w:line="259" w:lineRule="auto"/>
        <w:ind w:left="709"/>
        <w:jc w:val="both"/>
        <w:rPr>
          <w:rFonts w:ascii="Arial" w:hAnsi="Arial" w:cs="Arial"/>
          <w:b/>
          <w:i/>
          <w:lang w:val="es-PE"/>
        </w:rPr>
      </w:pPr>
    </w:p>
    <w:p w14:paraId="6C2F2F3C" w14:textId="77777777" w:rsidR="00FD65C6" w:rsidRPr="00183D8A" w:rsidRDefault="00FD65C6" w:rsidP="00FD65C6">
      <w:pPr>
        <w:spacing w:after="0" w:line="259" w:lineRule="auto"/>
        <w:ind w:left="709"/>
        <w:jc w:val="both"/>
        <w:rPr>
          <w:rFonts w:ascii="Arial" w:hAnsi="Arial" w:cs="Arial"/>
          <w:b/>
          <w:i/>
          <w:lang w:val="pt-PT"/>
        </w:rPr>
      </w:pPr>
      <w:r w:rsidRPr="00183D8A">
        <w:rPr>
          <w:rFonts w:ascii="Arial" w:hAnsi="Arial" w:cs="Arial"/>
          <w:b/>
          <w:i/>
          <w:lang w:val="pt-PT"/>
        </w:rPr>
        <w:t>Entidad Bancaria</w:t>
      </w:r>
      <w:r w:rsidRPr="00183D8A">
        <w:rPr>
          <w:rFonts w:ascii="Arial" w:hAnsi="Arial" w:cs="Arial"/>
          <w:b/>
          <w:i/>
          <w:lang w:val="pt-PT"/>
        </w:rPr>
        <w:tab/>
      </w:r>
      <w:r w:rsidRPr="00183D8A">
        <w:rPr>
          <w:rFonts w:ascii="Arial" w:hAnsi="Arial" w:cs="Arial"/>
          <w:b/>
          <w:i/>
          <w:lang w:val="pt-PT"/>
        </w:rPr>
        <w:tab/>
      </w:r>
      <w:r w:rsidRPr="00183D8A">
        <w:rPr>
          <w:rFonts w:ascii="Arial" w:hAnsi="Arial" w:cs="Arial"/>
          <w:b/>
          <w:i/>
          <w:lang w:val="pt-PT"/>
        </w:rPr>
        <w:tab/>
        <w:t>Nº Cta.</w:t>
      </w:r>
    </w:p>
    <w:p w14:paraId="6933F9EB" w14:textId="77777777" w:rsidR="00FD65C6" w:rsidRPr="00183D8A" w:rsidRDefault="00FD65C6" w:rsidP="00FD65C6">
      <w:pPr>
        <w:spacing w:after="0" w:line="259" w:lineRule="auto"/>
        <w:ind w:left="709"/>
        <w:jc w:val="both"/>
        <w:rPr>
          <w:rFonts w:ascii="Arial" w:hAnsi="Arial" w:cs="Arial"/>
          <w:b/>
          <w:i/>
          <w:lang w:val="pt-PT"/>
        </w:rPr>
      </w:pPr>
      <w:r w:rsidRPr="00183D8A">
        <w:rPr>
          <w:rFonts w:ascii="Arial" w:hAnsi="Arial" w:cs="Arial"/>
          <w:b/>
          <w:i/>
          <w:lang w:val="pt-PT"/>
        </w:rPr>
        <w:t>Entidad Bancaria</w:t>
      </w:r>
      <w:r w:rsidRPr="00183D8A">
        <w:rPr>
          <w:rFonts w:ascii="Arial" w:hAnsi="Arial" w:cs="Arial"/>
          <w:b/>
          <w:i/>
          <w:lang w:val="pt-PT"/>
        </w:rPr>
        <w:tab/>
      </w:r>
      <w:r w:rsidRPr="00183D8A">
        <w:rPr>
          <w:rFonts w:ascii="Arial" w:hAnsi="Arial" w:cs="Arial"/>
          <w:b/>
          <w:i/>
          <w:lang w:val="pt-PT"/>
        </w:rPr>
        <w:tab/>
      </w:r>
      <w:r w:rsidRPr="00183D8A">
        <w:rPr>
          <w:rFonts w:ascii="Arial" w:hAnsi="Arial" w:cs="Arial"/>
          <w:b/>
          <w:i/>
          <w:lang w:val="pt-PT"/>
        </w:rPr>
        <w:tab/>
        <w:t>Nº Cta.</w:t>
      </w:r>
    </w:p>
    <w:p w14:paraId="0A07A695" w14:textId="77777777" w:rsidR="00FD65C6" w:rsidRPr="00183D8A" w:rsidRDefault="00FD65C6" w:rsidP="00FD65C6">
      <w:pPr>
        <w:spacing w:after="0" w:line="259" w:lineRule="auto"/>
        <w:ind w:left="709"/>
        <w:jc w:val="both"/>
        <w:rPr>
          <w:rFonts w:ascii="Arial" w:hAnsi="Arial" w:cs="Arial"/>
          <w:b/>
          <w:i/>
          <w:lang w:val="es-PE"/>
        </w:rPr>
      </w:pPr>
      <w:r w:rsidRPr="00183D8A">
        <w:rPr>
          <w:rFonts w:ascii="Arial" w:hAnsi="Arial" w:cs="Arial"/>
          <w:b/>
          <w:i/>
          <w:lang w:val="es-PE"/>
        </w:rPr>
        <w:t xml:space="preserve">Entidad Bancaria </w:t>
      </w:r>
      <w:r w:rsidRPr="00183D8A">
        <w:rPr>
          <w:rFonts w:ascii="Arial" w:hAnsi="Arial" w:cs="Arial"/>
          <w:b/>
          <w:i/>
          <w:lang w:val="es-PE"/>
        </w:rPr>
        <w:tab/>
      </w:r>
      <w:r w:rsidRPr="00183D8A">
        <w:rPr>
          <w:rFonts w:ascii="Arial" w:hAnsi="Arial" w:cs="Arial"/>
          <w:b/>
          <w:i/>
          <w:lang w:val="es-PE"/>
        </w:rPr>
        <w:tab/>
      </w:r>
      <w:r w:rsidRPr="00183D8A">
        <w:rPr>
          <w:rFonts w:ascii="Arial" w:hAnsi="Arial" w:cs="Arial"/>
          <w:b/>
          <w:i/>
          <w:lang w:val="es-PE"/>
        </w:rPr>
        <w:tab/>
        <w:t>Nº Cta.</w:t>
      </w:r>
    </w:p>
    <w:p w14:paraId="628E5F6B" w14:textId="77777777" w:rsidR="00FD65C6" w:rsidRPr="00183D8A" w:rsidRDefault="00FD65C6" w:rsidP="00FD65C6">
      <w:pPr>
        <w:spacing w:after="0" w:line="259" w:lineRule="auto"/>
        <w:ind w:left="709"/>
        <w:jc w:val="both"/>
        <w:rPr>
          <w:rFonts w:ascii="Arial" w:hAnsi="Arial" w:cs="Arial"/>
          <w:b/>
          <w:i/>
          <w:u w:val="single"/>
          <w:lang w:val="es-PE"/>
        </w:rPr>
      </w:pPr>
    </w:p>
    <w:p w14:paraId="1E38198D" w14:textId="77777777" w:rsidR="00781FC4" w:rsidRDefault="00781FC4" w:rsidP="00FD65C6">
      <w:pPr>
        <w:spacing w:after="0" w:line="259" w:lineRule="auto"/>
        <w:ind w:left="709"/>
        <w:jc w:val="both"/>
        <w:rPr>
          <w:rFonts w:ascii="Arial" w:hAnsi="Arial" w:cs="Arial"/>
          <w:b/>
          <w:i/>
          <w:lang w:val="es-PE"/>
        </w:rPr>
      </w:pPr>
    </w:p>
    <w:p w14:paraId="4BB7382B" w14:textId="77777777" w:rsidR="00781FC4" w:rsidRDefault="00781FC4" w:rsidP="00FD65C6">
      <w:pPr>
        <w:spacing w:after="0" w:line="259" w:lineRule="auto"/>
        <w:ind w:left="709"/>
        <w:jc w:val="both"/>
        <w:rPr>
          <w:rFonts w:ascii="Arial" w:hAnsi="Arial" w:cs="Arial"/>
          <w:b/>
          <w:i/>
          <w:lang w:val="es-PE"/>
        </w:rPr>
      </w:pPr>
    </w:p>
    <w:p w14:paraId="0AEF7C0B" w14:textId="69390665" w:rsidR="00FD65C6" w:rsidRPr="00183D8A" w:rsidRDefault="00FD65C6" w:rsidP="00FD65C6">
      <w:pPr>
        <w:spacing w:after="0" w:line="259" w:lineRule="auto"/>
        <w:ind w:left="709"/>
        <w:jc w:val="both"/>
        <w:rPr>
          <w:rFonts w:ascii="Arial" w:hAnsi="Arial" w:cs="Arial"/>
          <w:b/>
          <w:i/>
          <w:lang w:val="es-PE"/>
        </w:rPr>
      </w:pPr>
      <w:r w:rsidRPr="00183D8A">
        <w:rPr>
          <w:rFonts w:ascii="Arial" w:hAnsi="Arial" w:cs="Arial"/>
          <w:b/>
          <w:i/>
          <w:lang w:val="es-PE"/>
        </w:rPr>
        <w:t>A fin de acreditar el Depósito en Cuenta, se deberá adjuntar copia de la constancia de la transferencia, y ello deberá ser corroborado por PROINVERSIÓN.</w:t>
      </w:r>
    </w:p>
    <w:p w14:paraId="20766241" w14:textId="77777777" w:rsidR="00FD65C6" w:rsidRPr="00183D8A" w:rsidRDefault="00FD65C6" w:rsidP="00FD65C6">
      <w:pPr>
        <w:spacing w:after="0" w:line="259" w:lineRule="auto"/>
        <w:ind w:left="709"/>
        <w:jc w:val="both"/>
        <w:rPr>
          <w:rFonts w:ascii="Arial" w:hAnsi="Arial" w:cs="Arial"/>
          <w:b/>
          <w:i/>
          <w:lang w:val="es-PE"/>
        </w:rPr>
      </w:pPr>
    </w:p>
    <w:p w14:paraId="78A40A30" w14:textId="77777777" w:rsidR="00FD65C6" w:rsidRPr="00183D8A" w:rsidRDefault="00FD65C6" w:rsidP="00FD65C6">
      <w:pPr>
        <w:spacing w:after="0" w:line="259" w:lineRule="auto"/>
        <w:ind w:left="709"/>
        <w:jc w:val="both"/>
        <w:rPr>
          <w:rFonts w:ascii="Arial" w:hAnsi="Arial" w:cs="Arial"/>
          <w:b/>
          <w:i/>
          <w:lang w:val="es-PE"/>
        </w:rPr>
      </w:pPr>
      <w:r w:rsidRPr="00183D8A">
        <w:rPr>
          <w:rFonts w:ascii="Arial" w:hAnsi="Arial" w:cs="Arial"/>
          <w:b/>
          <w:i/>
          <w:lang w:val="es-PE"/>
        </w:rPr>
        <w:t>PROINVERSIÓN procederá a devolver el importe depositado:</w:t>
      </w:r>
    </w:p>
    <w:p w14:paraId="4827C494" w14:textId="77777777" w:rsidR="00FD65C6" w:rsidRPr="00183D8A" w:rsidRDefault="00FD65C6" w:rsidP="00FD65C6">
      <w:pPr>
        <w:spacing w:after="0" w:line="259" w:lineRule="auto"/>
        <w:ind w:left="709"/>
        <w:jc w:val="both"/>
        <w:rPr>
          <w:rFonts w:ascii="Arial" w:hAnsi="Arial" w:cs="Arial"/>
          <w:b/>
          <w:i/>
          <w:lang w:val="es-PE"/>
        </w:rPr>
      </w:pPr>
    </w:p>
    <w:p w14:paraId="38AD4665" w14:textId="77777777" w:rsidR="00FD65C6" w:rsidRPr="00183D8A" w:rsidRDefault="00FD65C6" w:rsidP="00FD65C6">
      <w:pPr>
        <w:numPr>
          <w:ilvl w:val="0"/>
          <w:numId w:val="15"/>
        </w:numPr>
        <w:spacing w:after="0" w:line="259" w:lineRule="auto"/>
        <w:contextualSpacing/>
        <w:jc w:val="both"/>
        <w:rPr>
          <w:rFonts w:ascii="Arial" w:hAnsi="Arial" w:cs="Arial"/>
          <w:b/>
          <w:i/>
          <w:lang w:val="es-PE"/>
        </w:rPr>
      </w:pPr>
      <w:r w:rsidRPr="00183D8A">
        <w:rPr>
          <w:rFonts w:ascii="Arial" w:hAnsi="Arial" w:cs="Arial"/>
          <w:b/>
          <w:i/>
          <w:lang w:val="es-PE"/>
        </w:rPr>
        <w:t>Al otorgamiento de la conformidad de la prestación o cuando se liquide el contrato.</w:t>
      </w:r>
    </w:p>
    <w:p w14:paraId="6A72685B" w14:textId="77777777" w:rsidR="00FD65C6" w:rsidRPr="00183D8A" w:rsidRDefault="00FD65C6" w:rsidP="00FD65C6">
      <w:pPr>
        <w:numPr>
          <w:ilvl w:val="0"/>
          <w:numId w:val="15"/>
        </w:numPr>
        <w:spacing w:after="0" w:line="259" w:lineRule="auto"/>
        <w:contextualSpacing/>
        <w:jc w:val="both"/>
        <w:rPr>
          <w:rFonts w:ascii="Arial" w:hAnsi="Arial" w:cs="Arial"/>
          <w:b/>
          <w:i/>
          <w:lang w:val="es-PE"/>
        </w:rPr>
      </w:pPr>
      <w:r w:rsidRPr="00183D8A">
        <w:rPr>
          <w:rFonts w:ascii="Arial" w:hAnsi="Arial" w:cs="Arial"/>
          <w:b/>
          <w:i/>
          <w:lang w:val="es-PE"/>
        </w:rPr>
        <w:t>Previa a la devolución, se efectuarán las deducciones por impuestos y costos bancarios que correspondan.</w:t>
      </w:r>
    </w:p>
    <w:p w14:paraId="3E239A89" w14:textId="77777777" w:rsidR="00EF2789" w:rsidRDefault="00FD65C6" w:rsidP="00FD65C6">
      <w:pPr>
        <w:spacing w:after="0" w:line="259" w:lineRule="auto"/>
        <w:ind w:left="709"/>
        <w:jc w:val="center"/>
        <w:rPr>
          <w:rFonts w:ascii="Arial" w:hAnsi="Arial" w:cs="Arial"/>
          <w:b/>
          <w:u w:val="single"/>
          <w:lang w:val="es-PE"/>
        </w:rPr>
      </w:pPr>
      <w:r w:rsidRPr="00183D8A">
        <w:rPr>
          <w:rFonts w:ascii="Arial" w:hAnsi="Arial" w:cs="Arial"/>
          <w:b/>
          <w:u w:val="single"/>
          <w:lang w:val="es-PE"/>
        </w:rPr>
        <w:br w:type="page"/>
      </w:r>
    </w:p>
    <w:p w14:paraId="421A58D4" w14:textId="76EC5AA6" w:rsidR="00FD65C6" w:rsidRPr="00183D8A" w:rsidRDefault="00FD65C6" w:rsidP="00FD65C6">
      <w:pPr>
        <w:spacing w:after="0" w:line="259" w:lineRule="auto"/>
        <w:ind w:left="709"/>
        <w:jc w:val="center"/>
        <w:rPr>
          <w:rFonts w:ascii="Arial" w:hAnsi="Arial" w:cs="Arial"/>
          <w:b/>
          <w:u w:val="single"/>
          <w:lang w:val="es-PE"/>
        </w:rPr>
      </w:pPr>
      <w:r w:rsidRPr="00183D8A">
        <w:rPr>
          <w:rFonts w:ascii="Arial" w:hAnsi="Arial" w:cs="Arial"/>
          <w:b/>
          <w:u w:val="single"/>
          <w:lang w:val="es-PE"/>
        </w:rPr>
        <w:lastRenderedPageBreak/>
        <w:t>ANEXO Nº 13 B</w:t>
      </w:r>
    </w:p>
    <w:p w14:paraId="07CE9AD4" w14:textId="77777777" w:rsidR="00FD65C6" w:rsidRPr="00183D8A" w:rsidRDefault="00FD65C6" w:rsidP="00FD65C6">
      <w:pPr>
        <w:spacing w:after="0" w:line="259" w:lineRule="auto"/>
        <w:ind w:left="709"/>
        <w:jc w:val="both"/>
        <w:rPr>
          <w:rFonts w:ascii="Arial" w:hAnsi="Arial" w:cs="Arial"/>
          <w:b/>
          <w:u w:val="single"/>
          <w:lang w:val="es-PE"/>
        </w:rPr>
      </w:pPr>
    </w:p>
    <w:p w14:paraId="1C167A61" w14:textId="77777777" w:rsidR="00FD65C6" w:rsidRPr="00183D8A" w:rsidRDefault="00FD65C6" w:rsidP="00FD65C6">
      <w:pPr>
        <w:spacing w:after="0" w:line="259" w:lineRule="auto"/>
        <w:ind w:left="709"/>
        <w:jc w:val="center"/>
        <w:rPr>
          <w:rFonts w:ascii="Arial" w:hAnsi="Arial" w:cs="Arial"/>
          <w:b/>
          <w:u w:val="single"/>
          <w:lang w:val="es-PE"/>
        </w:rPr>
      </w:pPr>
      <w:r w:rsidRPr="00183D8A">
        <w:rPr>
          <w:rFonts w:ascii="Arial" w:hAnsi="Arial" w:cs="Arial"/>
          <w:b/>
          <w:u w:val="single"/>
          <w:lang w:val="es-PE"/>
        </w:rPr>
        <w:t>MODELO DE GARANTÍA DE FIEL CUMPLIMIENTO DE CONTRATO</w:t>
      </w:r>
    </w:p>
    <w:p w14:paraId="25619A08" w14:textId="77777777" w:rsidR="00FD65C6" w:rsidRPr="00183D8A" w:rsidRDefault="00FD65C6" w:rsidP="00FD65C6">
      <w:pPr>
        <w:spacing w:after="0" w:line="259" w:lineRule="auto"/>
        <w:ind w:left="709"/>
        <w:jc w:val="center"/>
        <w:rPr>
          <w:rFonts w:ascii="Arial" w:hAnsi="Arial" w:cs="Arial"/>
          <w:b/>
          <w:u w:val="single"/>
          <w:lang w:val="es-PE"/>
        </w:rPr>
      </w:pPr>
    </w:p>
    <w:p w14:paraId="2C5EE0A0" w14:textId="77777777" w:rsidR="00FD65C6" w:rsidRPr="00183D8A" w:rsidRDefault="00FD65C6" w:rsidP="00FD65C6">
      <w:pPr>
        <w:spacing w:after="0" w:line="259" w:lineRule="auto"/>
        <w:ind w:left="709"/>
        <w:jc w:val="center"/>
        <w:rPr>
          <w:rFonts w:ascii="Arial" w:hAnsi="Arial" w:cs="Arial"/>
          <w:b/>
          <w:u w:val="single"/>
          <w:lang w:val="es-PE"/>
        </w:rPr>
      </w:pPr>
      <w:r w:rsidRPr="00183D8A">
        <w:rPr>
          <w:rFonts w:ascii="Arial" w:hAnsi="Arial" w:cs="Arial"/>
          <w:b/>
          <w:u w:val="single"/>
          <w:lang w:val="es-PE"/>
        </w:rPr>
        <w:t>RETENCIÓN</w:t>
      </w:r>
    </w:p>
    <w:p w14:paraId="4EDC2B0C" w14:textId="77777777" w:rsidR="00FD65C6" w:rsidRPr="00183D8A" w:rsidRDefault="00FD65C6" w:rsidP="00FD65C6">
      <w:pPr>
        <w:spacing w:after="0" w:line="259" w:lineRule="auto"/>
        <w:ind w:left="709"/>
        <w:jc w:val="center"/>
        <w:rPr>
          <w:rFonts w:ascii="Arial" w:hAnsi="Arial" w:cs="Arial"/>
          <w:b/>
          <w:u w:val="single"/>
          <w:lang w:val="es-PE"/>
        </w:rPr>
      </w:pPr>
    </w:p>
    <w:p w14:paraId="6F6C4BCA" w14:textId="77777777" w:rsidR="00FD65C6" w:rsidRPr="00183D8A" w:rsidRDefault="00FD65C6" w:rsidP="00FD65C6">
      <w:pPr>
        <w:spacing w:after="160" w:line="259" w:lineRule="auto"/>
        <w:ind w:left="708"/>
        <w:rPr>
          <w:rFonts w:ascii="Arial" w:hAnsi="Arial" w:cs="Arial"/>
          <w:lang w:val="es-PE"/>
        </w:rPr>
      </w:pPr>
      <w:r w:rsidRPr="00183D8A">
        <w:rPr>
          <w:rFonts w:ascii="Arial" w:hAnsi="Arial" w:cs="Arial"/>
          <w:lang w:val="es-PE"/>
        </w:rPr>
        <w:t xml:space="preserve">Lima, </w:t>
      </w:r>
      <w:proofErr w:type="gramStart"/>
      <w:r w:rsidRPr="00183D8A">
        <w:rPr>
          <w:rFonts w:ascii="Arial" w:hAnsi="Arial" w:cs="Arial"/>
          <w:lang w:val="es-PE"/>
        </w:rPr>
        <w:t>…….</w:t>
      </w:r>
      <w:proofErr w:type="gramEnd"/>
      <w:r w:rsidRPr="00183D8A">
        <w:rPr>
          <w:rFonts w:ascii="Arial" w:hAnsi="Arial" w:cs="Arial"/>
          <w:lang w:val="es-PE"/>
        </w:rPr>
        <w:t xml:space="preserve">. de </w:t>
      </w:r>
      <w:proofErr w:type="gramStart"/>
      <w:r w:rsidRPr="00183D8A">
        <w:rPr>
          <w:rFonts w:ascii="Arial" w:hAnsi="Arial" w:cs="Arial"/>
          <w:lang w:val="es-PE"/>
        </w:rPr>
        <w:t>…….</w:t>
      </w:r>
      <w:proofErr w:type="gramEnd"/>
      <w:r w:rsidRPr="00183D8A">
        <w:rPr>
          <w:rFonts w:ascii="Arial" w:hAnsi="Arial" w:cs="Arial"/>
          <w:lang w:val="es-PE"/>
        </w:rPr>
        <w:t>. de 20……</w:t>
      </w:r>
    </w:p>
    <w:p w14:paraId="28A47BD2"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Señores</w:t>
      </w:r>
    </w:p>
    <w:p w14:paraId="28A4BF2F" w14:textId="4C2DA7E3"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 xml:space="preserve">Agencia de Promoción de la Inversión Privada </w:t>
      </w:r>
      <w:r w:rsidR="005810E8">
        <w:rPr>
          <w:rFonts w:ascii="Arial" w:hAnsi="Arial" w:cs="Arial"/>
          <w:lang w:val="es-PE"/>
        </w:rPr>
        <w:t>–</w:t>
      </w:r>
      <w:r w:rsidRPr="00183D8A">
        <w:rPr>
          <w:rFonts w:ascii="Arial" w:hAnsi="Arial" w:cs="Arial"/>
          <w:lang w:val="es-PE"/>
        </w:rPr>
        <w:t xml:space="preserve"> PROINVERSIÓN</w:t>
      </w:r>
    </w:p>
    <w:p w14:paraId="53472E96"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Av. Enrique Canaval y Moreyra Nº 150, Piso 7</w:t>
      </w:r>
    </w:p>
    <w:p w14:paraId="6CD31964"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Edificio PETROPERU</w:t>
      </w:r>
    </w:p>
    <w:p w14:paraId="7981F68E" w14:textId="77777777" w:rsidR="00FD65C6" w:rsidRPr="00183D8A" w:rsidRDefault="00FD65C6" w:rsidP="00FD65C6">
      <w:pPr>
        <w:spacing w:after="0" w:line="259" w:lineRule="auto"/>
        <w:ind w:left="709"/>
        <w:rPr>
          <w:rFonts w:ascii="Arial" w:hAnsi="Arial" w:cs="Arial"/>
          <w:lang w:val="es-PE"/>
        </w:rPr>
      </w:pPr>
      <w:proofErr w:type="gramStart"/>
      <w:r w:rsidRPr="00183D8A">
        <w:rPr>
          <w:rFonts w:ascii="Arial" w:hAnsi="Arial" w:cs="Arial"/>
          <w:lang w:val="es-PE"/>
        </w:rPr>
        <w:t>Presente.-</w:t>
      </w:r>
      <w:proofErr w:type="gramEnd"/>
    </w:p>
    <w:p w14:paraId="09DC8EB7" w14:textId="77777777" w:rsidR="00FD65C6" w:rsidRPr="00183D8A" w:rsidRDefault="00FD65C6" w:rsidP="00FD65C6">
      <w:pPr>
        <w:spacing w:after="0" w:line="259" w:lineRule="auto"/>
        <w:ind w:left="709"/>
        <w:rPr>
          <w:rFonts w:ascii="Arial" w:hAnsi="Arial" w:cs="Arial"/>
          <w:lang w:val="es-PE"/>
        </w:rPr>
      </w:pPr>
    </w:p>
    <w:p w14:paraId="6FC3A317" w14:textId="77777777" w:rsidR="003628E7" w:rsidRPr="00183D8A" w:rsidRDefault="00FD65C6" w:rsidP="003628E7">
      <w:pPr>
        <w:spacing w:after="0" w:line="240" w:lineRule="auto"/>
        <w:ind w:left="1800" w:hanging="1233"/>
        <w:jc w:val="both"/>
        <w:rPr>
          <w:rFonts w:ascii="Arial" w:hAnsi="Arial" w:cs="Arial"/>
          <w:b/>
          <w:i/>
          <w:lang w:val="es-PE"/>
        </w:rPr>
      </w:pPr>
      <w:r w:rsidRPr="00183D8A">
        <w:rPr>
          <w:rFonts w:ascii="Arial" w:hAnsi="Arial" w:cs="Arial"/>
          <w:lang w:val="es-PE"/>
        </w:rPr>
        <w:t>Referencia:</w:t>
      </w:r>
      <w:r w:rsidRPr="00183D8A">
        <w:rPr>
          <w:rFonts w:ascii="Arial" w:hAnsi="Arial" w:cs="Arial"/>
          <w:lang w:val="es-PE"/>
        </w:rPr>
        <w:tab/>
      </w:r>
      <w:r>
        <w:rPr>
          <w:rFonts w:ascii="Arial" w:hAnsi="Arial" w:cs="Arial"/>
          <w:lang w:val="es-PE"/>
        </w:rPr>
        <w:t xml:space="preserve">     </w:t>
      </w:r>
      <w:r w:rsidR="003628E7" w:rsidRPr="00183D8A">
        <w:rPr>
          <w:rFonts w:ascii="Arial" w:hAnsi="Arial" w:cs="Arial"/>
          <w:b/>
          <w:bCs/>
          <w:i/>
          <w:lang w:val="es-PE"/>
        </w:rPr>
        <w:t xml:space="preserve">Concurso por Invitación Nº </w:t>
      </w:r>
      <w:r w:rsidR="003628E7">
        <w:rPr>
          <w:rFonts w:ascii="Arial" w:hAnsi="Arial" w:cs="Arial"/>
          <w:b/>
          <w:bCs/>
          <w:i/>
          <w:lang w:val="es-PE"/>
        </w:rPr>
        <w:t xml:space="preserve">026 </w:t>
      </w:r>
      <w:r w:rsidR="003628E7" w:rsidRPr="00183D8A">
        <w:rPr>
          <w:rFonts w:ascii="Arial" w:hAnsi="Arial" w:cs="Arial"/>
          <w:b/>
          <w:bCs/>
          <w:i/>
          <w:lang w:val="es-PE"/>
        </w:rPr>
        <w:t>-202</w:t>
      </w:r>
      <w:r w:rsidR="003628E7">
        <w:rPr>
          <w:rFonts w:ascii="Arial" w:hAnsi="Arial" w:cs="Arial"/>
          <w:b/>
          <w:bCs/>
          <w:i/>
          <w:lang w:val="es-PE"/>
        </w:rPr>
        <w:t>4</w:t>
      </w:r>
    </w:p>
    <w:p w14:paraId="3F54AC08" w14:textId="77777777" w:rsidR="003628E7" w:rsidRPr="001A7EF2" w:rsidRDefault="003628E7" w:rsidP="003628E7">
      <w:pPr>
        <w:spacing w:after="160" w:line="259" w:lineRule="auto"/>
        <w:ind w:left="2127"/>
        <w:contextualSpacing/>
        <w:jc w:val="both"/>
        <w:rPr>
          <w:rFonts w:ascii="Arial" w:hAnsi="Arial" w:cs="Arial"/>
          <w:b/>
          <w:bCs/>
          <w:i/>
          <w:iCs/>
          <w:lang w:val="es-PE"/>
        </w:rPr>
      </w:pPr>
      <w:r w:rsidRPr="001A7EF2">
        <w:rPr>
          <w:rFonts w:ascii="Arial" w:hAnsi="Arial" w:cs="Arial"/>
          <w:b/>
          <w:bCs/>
          <w:i/>
          <w:iCs/>
          <w:lang w:val="es-PE"/>
        </w:rPr>
        <w:t xml:space="preserve">Contratación del servicio de consultoría técnica especializada para la integración del estudio de Preinversión a nivel de perfil para el proyecto de inversión de la Iniciativa Estatal Cofinanciada “Diseño, construcción, operación y mantenimiento del Hospital Nacional Hipólito Unanue” </w:t>
      </w:r>
    </w:p>
    <w:p w14:paraId="36C11F21" w14:textId="77777777" w:rsidR="000215EE" w:rsidRDefault="000215EE" w:rsidP="000215EE">
      <w:pPr>
        <w:spacing w:after="0" w:line="240" w:lineRule="auto"/>
        <w:ind w:left="1843"/>
        <w:jc w:val="both"/>
        <w:rPr>
          <w:rFonts w:ascii="Arial" w:hAnsi="Arial" w:cs="Arial"/>
          <w:b/>
          <w:i/>
          <w:lang w:val="es-PE"/>
        </w:rPr>
      </w:pPr>
    </w:p>
    <w:p w14:paraId="0C3AE0FC" w14:textId="2D912CEA"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De nuestra consideración:</w:t>
      </w:r>
    </w:p>
    <w:p w14:paraId="49D5D4ED" w14:textId="77777777" w:rsidR="00FD65C6" w:rsidRPr="00183D8A" w:rsidRDefault="00FD65C6" w:rsidP="00FD65C6">
      <w:pPr>
        <w:spacing w:after="0" w:line="259" w:lineRule="auto"/>
        <w:ind w:left="709"/>
        <w:rPr>
          <w:rFonts w:ascii="Arial" w:hAnsi="Arial" w:cs="Arial"/>
          <w:lang w:val="es-PE"/>
        </w:rPr>
      </w:pPr>
    </w:p>
    <w:p w14:paraId="2B565679" w14:textId="10AB9F2E" w:rsidR="00FD65C6" w:rsidRPr="00183D8A" w:rsidRDefault="00FD65C6" w:rsidP="00FD65C6">
      <w:pPr>
        <w:spacing w:after="0" w:line="259" w:lineRule="auto"/>
        <w:ind w:left="709"/>
        <w:jc w:val="both"/>
        <w:rPr>
          <w:rFonts w:ascii="Arial" w:hAnsi="Arial" w:cs="Arial"/>
          <w:lang w:val="es-PE"/>
        </w:rPr>
      </w:pPr>
      <w:r w:rsidRPr="00183D8A">
        <w:rPr>
          <w:rFonts w:ascii="Arial" w:hAnsi="Arial" w:cs="Arial"/>
          <w:lang w:val="es-PE"/>
        </w:rPr>
        <w:t xml:space="preserve">Mediante la presente, autorizo a la Agencia de Promoción de la Inversión Privada </w:t>
      </w:r>
      <w:r w:rsidR="005810E8">
        <w:rPr>
          <w:rFonts w:ascii="Arial" w:hAnsi="Arial" w:cs="Arial"/>
          <w:lang w:val="es-PE"/>
        </w:rPr>
        <w:t>–</w:t>
      </w:r>
      <w:r w:rsidRPr="00183D8A">
        <w:rPr>
          <w:rFonts w:ascii="Arial" w:hAnsi="Arial" w:cs="Arial"/>
          <w:lang w:val="es-PE"/>
        </w:rPr>
        <w:t xml:space="preserve"> PROINVERSIÓN, (en adelante PROINVERSIÓN) a efectuar la retención del pago de la retribución económica establecida en el Contrato de Servicios de Consultoría hasta por la suma </w:t>
      </w:r>
      <w:r w:rsidRPr="008E0EE9">
        <w:rPr>
          <w:rFonts w:ascii="Arial" w:hAnsi="Arial" w:cs="Arial"/>
          <w:lang w:val="es-PE"/>
        </w:rPr>
        <w:t xml:space="preserve">de </w:t>
      </w:r>
      <w:r w:rsidR="00380FC3">
        <w:rPr>
          <w:rFonts w:ascii="Arial" w:hAnsi="Arial" w:cs="Arial"/>
          <w:lang w:val="es-PE"/>
        </w:rPr>
        <w:t>S/</w:t>
      </w:r>
      <w:r w:rsidR="008E0EE9">
        <w:rPr>
          <w:rFonts w:ascii="Arial" w:hAnsi="Arial" w:cs="Arial"/>
          <w:lang w:val="es-PE"/>
        </w:rPr>
        <w:t xml:space="preserve"> </w:t>
      </w:r>
      <w:r w:rsidRPr="00183D8A">
        <w:rPr>
          <w:rFonts w:ascii="Arial" w:hAnsi="Arial" w:cs="Arial"/>
          <w:lang w:val="es-PE"/>
        </w:rPr>
        <w:t xml:space="preserve">…………………… (equivalente al 10% de la Propuesta Económica) para garantizar el cumplimiento todas </w:t>
      </w:r>
      <w:r w:rsidR="00816D80">
        <w:rPr>
          <w:rFonts w:ascii="Arial" w:hAnsi="Arial" w:cs="Arial"/>
          <w:lang w:val="es-PE"/>
        </w:rPr>
        <w:t>mis</w:t>
      </w:r>
      <w:r w:rsidR="0044359B" w:rsidRPr="00183D8A">
        <w:rPr>
          <w:rFonts w:ascii="Arial" w:hAnsi="Arial" w:cs="Arial"/>
          <w:lang w:val="es-PE"/>
        </w:rPr>
        <w:t xml:space="preserve"> </w:t>
      </w:r>
      <w:r w:rsidRPr="00183D8A">
        <w:rPr>
          <w:rFonts w:ascii="Arial" w:hAnsi="Arial" w:cs="Arial"/>
          <w:lang w:val="es-PE"/>
        </w:rPr>
        <w:t>obligaciones del Contrato de Servicios de Consultoría resultante de Concurso de la referencia, así como para garantizar la veracidad de la información presentada en el Concurso de la referencia.</w:t>
      </w:r>
    </w:p>
    <w:p w14:paraId="2A4039A6" w14:textId="77777777" w:rsidR="00FD65C6" w:rsidRPr="00183D8A" w:rsidRDefault="00FD65C6" w:rsidP="00FD65C6">
      <w:pPr>
        <w:spacing w:after="0" w:line="259" w:lineRule="auto"/>
        <w:ind w:left="709"/>
        <w:jc w:val="both"/>
        <w:rPr>
          <w:rFonts w:ascii="Arial" w:hAnsi="Arial" w:cs="Arial"/>
          <w:lang w:val="es-PE"/>
        </w:rPr>
      </w:pPr>
    </w:p>
    <w:p w14:paraId="7CF05909" w14:textId="77777777" w:rsidR="00FD65C6" w:rsidRPr="00183D8A" w:rsidRDefault="00FD65C6" w:rsidP="00FD65C6">
      <w:pPr>
        <w:spacing w:after="0" w:line="259" w:lineRule="auto"/>
        <w:ind w:left="709"/>
        <w:jc w:val="both"/>
        <w:rPr>
          <w:rFonts w:ascii="Arial" w:hAnsi="Arial" w:cs="Arial"/>
          <w:lang w:val="es-PE"/>
        </w:rPr>
      </w:pPr>
      <w:r w:rsidRPr="00183D8A">
        <w:rPr>
          <w:rFonts w:ascii="Arial" w:hAnsi="Arial" w:cs="Arial"/>
          <w:lang w:val="es-PE"/>
        </w:rPr>
        <w:t>La autorización para la retención se mantendrá vigente en tanto existan obligaciones pendientes de cumplimiento.</w:t>
      </w:r>
    </w:p>
    <w:p w14:paraId="2B94B644" w14:textId="77777777" w:rsidR="00FD65C6" w:rsidRPr="00183D8A" w:rsidRDefault="00FD65C6" w:rsidP="00FD65C6">
      <w:pPr>
        <w:spacing w:after="0" w:line="259" w:lineRule="auto"/>
        <w:ind w:left="709"/>
        <w:jc w:val="both"/>
        <w:rPr>
          <w:rFonts w:ascii="Arial" w:hAnsi="Arial" w:cs="Arial"/>
          <w:lang w:val="es-PE"/>
        </w:rPr>
      </w:pPr>
    </w:p>
    <w:p w14:paraId="03211C42"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Atentamente</w:t>
      </w:r>
    </w:p>
    <w:p w14:paraId="2845C361" w14:textId="77777777" w:rsidR="00FD65C6" w:rsidRPr="00183D8A" w:rsidRDefault="00FD65C6" w:rsidP="00FD65C6">
      <w:pPr>
        <w:spacing w:after="0" w:line="259" w:lineRule="auto"/>
        <w:ind w:left="709"/>
        <w:rPr>
          <w:rFonts w:ascii="Arial" w:hAnsi="Arial" w:cs="Arial"/>
          <w:lang w:val="es-PE"/>
        </w:rPr>
      </w:pPr>
    </w:p>
    <w:p w14:paraId="1F2D5411"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Firma</w:t>
      </w:r>
    </w:p>
    <w:p w14:paraId="28FED4F6"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Dirección del postor</w:t>
      </w:r>
    </w:p>
    <w:p w14:paraId="533CB177" w14:textId="77777777" w:rsidR="00FD65C6" w:rsidRPr="00183D8A" w:rsidRDefault="00FD65C6" w:rsidP="00FD65C6">
      <w:pPr>
        <w:spacing w:after="0" w:line="259" w:lineRule="auto"/>
        <w:ind w:left="709"/>
        <w:rPr>
          <w:rFonts w:ascii="Arial" w:hAnsi="Arial" w:cs="Arial"/>
          <w:lang w:val="es-PE"/>
        </w:rPr>
      </w:pPr>
    </w:p>
    <w:p w14:paraId="5A7102BD"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b/>
          <w:lang w:val="es-PE"/>
        </w:rPr>
        <w:t>NOTA:</w:t>
      </w:r>
    </w:p>
    <w:p w14:paraId="3C82E4B4" w14:textId="77777777" w:rsidR="00FD65C6" w:rsidRPr="00183D8A" w:rsidRDefault="00FD65C6" w:rsidP="00FD65C6">
      <w:pPr>
        <w:spacing w:after="0" w:line="259" w:lineRule="auto"/>
        <w:ind w:left="709"/>
        <w:jc w:val="both"/>
        <w:rPr>
          <w:rFonts w:ascii="Arial" w:hAnsi="Arial" w:cs="Arial"/>
          <w:b/>
          <w:u w:val="single"/>
          <w:lang w:val="es-PE"/>
        </w:rPr>
      </w:pPr>
    </w:p>
    <w:p w14:paraId="048C9148" w14:textId="77777777" w:rsidR="00FD65C6" w:rsidRPr="00183D8A" w:rsidRDefault="00FD65C6" w:rsidP="00FD65C6">
      <w:pPr>
        <w:spacing w:after="0" w:line="259" w:lineRule="auto"/>
        <w:ind w:left="709"/>
        <w:jc w:val="both"/>
        <w:rPr>
          <w:rFonts w:ascii="Arial" w:hAnsi="Arial" w:cs="Arial"/>
          <w:b/>
          <w:i/>
          <w:lang w:val="es-PE"/>
        </w:rPr>
      </w:pPr>
      <w:r w:rsidRPr="00183D8A">
        <w:rPr>
          <w:rFonts w:ascii="Arial" w:hAnsi="Arial" w:cs="Arial"/>
          <w:b/>
          <w:i/>
          <w:lang w:val="es-PE"/>
        </w:rPr>
        <w:t>PROINVERSIÓN procederá a devolver el importe depositado:</w:t>
      </w:r>
    </w:p>
    <w:p w14:paraId="1FAE1A00" w14:textId="77777777" w:rsidR="00FD65C6" w:rsidRPr="00183D8A" w:rsidRDefault="00FD65C6" w:rsidP="00FD65C6">
      <w:pPr>
        <w:spacing w:after="0" w:line="259" w:lineRule="auto"/>
        <w:ind w:left="709"/>
        <w:jc w:val="both"/>
        <w:rPr>
          <w:rFonts w:ascii="Arial" w:hAnsi="Arial" w:cs="Arial"/>
          <w:b/>
          <w:i/>
          <w:lang w:val="es-PE"/>
        </w:rPr>
      </w:pPr>
    </w:p>
    <w:p w14:paraId="7528373B" w14:textId="77777777" w:rsidR="00FD65C6" w:rsidRPr="00183D8A" w:rsidRDefault="00FD65C6" w:rsidP="00FD65C6">
      <w:pPr>
        <w:numPr>
          <w:ilvl w:val="0"/>
          <w:numId w:val="26"/>
        </w:numPr>
        <w:spacing w:after="0" w:line="259" w:lineRule="auto"/>
        <w:contextualSpacing/>
        <w:jc w:val="both"/>
        <w:rPr>
          <w:rFonts w:ascii="Arial" w:hAnsi="Arial" w:cs="Arial"/>
          <w:b/>
          <w:i/>
          <w:lang w:val="es-PE"/>
        </w:rPr>
      </w:pPr>
      <w:r w:rsidRPr="00183D8A">
        <w:rPr>
          <w:rFonts w:ascii="Arial" w:hAnsi="Arial" w:cs="Arial"/>
          <w:b/>
          <w:i/>
          <w:lang w:val="es-PE"/>
        </w:rPr>
        <w:t>Al otorgamiento de la conformidad de la prestación o cuando se liquide el contrato.</w:t>
      </w:r>
    </w:p>
    <w:p w14:paraId="22DBCC58" w14:textId="77777777" w:rsidR="00FD65C6" w:rsidRPr="00183D8A" w:rsidRDefault="00FD65C6" w:rsidP="00FD65C6">
      <w:pPr>
        <w:numPr>
          <w:ilvl w:val="0"/>
          <w:numId w:val="26"/>
        </w:numPr>
        <w:spacing w:after="0" w:line="259" w:lineRule="auto"/>
        <w:contextualSpacing/>
        <w:jc w:val="both"/>
        <w:rPr>
          <w:rFonts w:ascii="Arial" w:hAnsi="Arial" w:cs="Arial"/>
          <w:b/>
          <w:i/>
          <w:lang w:val="es-PE"/>
        </w:rPr>
      </w:pPr>
      <w:r w:rsidRPr="00183D8A">
        <w:rPr>
          <w:rFonts w:ascii="Arial" w:hAnsi="Arial" w:cs="Arial"/>
          <w:b/>
          <w:i/>
          <w:lang w:val="es-PE"/>
        </w:rPr>
        <w:t>Previa a la devolución, se efectuarán las deducciones por impuestos y costos bancarios que correspondan.</w:t>
      </w:r>
    </w:p>
    <w:p w14:paraId="62E1ABF9" w14:textId="77777777" w:rsidR="00EF2789" w:rsidRDefault="00FD65C6" w:rsidP="00FD65C6">
      <w:pPr>
        <w:spacing w:after="0" w:line="259" w:lineRule="auto"/>
        <w:ind w:left="709"/>
        <w:jc w:val="center"/>
        <w:rPr>
          <w:rFonts w:ascii="Arial" w:hAnsi="Arial" w:cs="Arial"/>
          <w:b/>
          <w:u w:val="single"/>
          <w:lang w:val="es-PE"/>
        </w:rPr>
      </w:pPr>
      <w:r w:rsidRPr="00183D8A">
        <w:rPr>
          <w:rFonts w:ascii="Arial" w:hAnsi="Arial" w:cs="Arial"/>
          <w:b/>
          <w:u w:val="single"/>
          <w:lang w:val="es-PE"/>
        </w:rPr>
        <w:br w:type="page"/>
      </w:r>
    </w:p>
    <w:p w14:paraId="4490DC89" w14:textId="77777777" w:rsidR="00EF2789" w:rsidRDefault="00EF2789" w:rsidP="00FD65C6">
      <w:pPr>
        <w:spacing w:after="0" w:line="259" w:lineRule="auto"/>
        <w:ind w:left="709"/>
        <w:jc w:val="center"/>
        <w:rPr>
          <w:rFonts w:ascii="Arial" w:hAnsi="Arial" w:cs="Arial"/>
          <w:b/>
          <w:u w:val="single"/>
          <w:lang w:val="es-PE"/>
        </w:rPr>
      </w:pPr>
    </w:p>
    <w:p w14:paraId="653B13D3" w14:textId="068F5A89" w:rsidR="00FD65C6" w:rsidRPr="00183D8A" w:rsidRDefault="00FD65C6" w:rsidP="00FD65C6">
      <w:pPr>
        <w:spacing w:after="0" w:line="259" w:lineRule="auto"/>
        <w:ind w:left="709"/>
        <w:jc w:val="center"/>
        <w:rPr>
          <w:rFonts w:ascii="Arial" w:hAnsi="Arial" w:cs="Arial"/>
          <w:b/>
          <w:u w:val="single"/>
          <w:lang w:val="es-PE"/>
        </w:rPr>
      </w:pPr>
      <w:r w:rsidRPr="00183D8A">
        <w:rPr>
          <w:rFonts w:ascii="Arial" w:hAnsi="Arial" w:cs="Arial"/>
          <w:b/>
          <w:u w:val="single"/>
          <w:lang w:val="es-PE"/>
        </w:rPr>
        <w:t>ANEXO Nº 14</w:t>
      </w:r>
    </w:p>
    <w:p w14:paraId="267466E9" w14:textId="77777777" w:rsidR="00FD65C6" w:rsidRPr="00183D8A" w:rsidRDefault="00FD65C6" w:rsidP="00FD65C6">
      <w:pPr>
        <w:spacing w:after="0" w:line="259" w:lineRule="auto"/>
        <w:ind w:left="709"/>
        <w:jc w:val="center"/>
        <w:rPr>
          <w:rFonts w:ascii="Arial" w:hAnsi="Arial" w:cs="Arial"/>
          <w:b/>
          <w:u w:val="single"/>
          <w:lang w:val="es-PE"/>
        </w:rPr>
      </w:pPr>
      <w:r w:rsidRPr="00183D8A">
        <w:rPr>
          <w:rFonts w:ascii="Arial" w:hAnsi="Arial" w:cs="Arial"/>
          <w:b/>
          <w:u w:val="single"/>
          <w:lang w:val="es-PE"/>
        </w:rPr>
        <w:t>MODELO DE GARANTÍA DE IMPUGNACION</w:t>
      </w:r>
      <w:r w:rsidRPr="00183D8A">
        <w:rPr>
          <w:rFonts w:ascii="Arial" w:hAnsi="Arial" w:cs="Arial"/>
          <w:b/>
          <w:u w:val="single"/>
          <w:vertAlign w:val="superscript"/>
          <w:lang w:val="es-PE"/>
        </w:rPr>
        <w:footnoteReference w:id="8"/>
      </w:r>
    </w:p>
    <w:p w14:paraId="5A9CC9A4" w14:textId="77777777" w:rsidR="00FD65C6" w:rsidRPr="00183D8A" w:rsidRDefault="00FD65C6" w:rsidP="00FD65C6">
      <w:pPr>
        <w:spacing w:after="0" w:line="259" w:lineRule="auto"/>
        <w:ind w:left="709"/>
        <w:jc w:val="center"/>
        <w:rPr>
          <w:rFonts w:ascii="Arial" w:hAnsi="Arial" w:cs="Arial"/>
          <w:b/>
          <w:u w:val="single"/>
          <w:lang w:val="es-PE"/>
        </w:rPr>
      </w:pPr>
    </w:p>
    <w:p w14:paraId="4BF07FFB" w14:textId="77777777" w:rsidR="00FD65C6" w:rsidRPr="00183D8A" w:rsidRDefault="00FD65C6" w:rsidP="00FD65C6">
      <w:pPr>
        <w:spacing w:after="0" w:line="259" w:lineRule="auto"/>
        <w:ind w:left="709"/>
        <w:jc w:val="center"/>
        <w:rPr>
          <w:rFonts w:ascii="Arial" w:hAnsi="Arial" w:cs="Arial"/>
          <w:b/>
          <w:u w:val="single"/>
          <w:lang w:val="es-PE"/>
        </w:rPr>
      </w:pPr>
      <w:r w:rsidRPr="00183D8A">
        <w:rPr>
          <w:rFonts w:ascii="Arial" w:hAnsi="Arial" w:cs="Arial"/>
          <w:b/>
          <w:u w:val="single"/>
          <w:lang w:val="es-PE"/>
        </w:rPr>
        <w:t>CARTA FIANZA</w:t>
      </w:r>
    </w:p>
    <w:p w14:paraId="646A8D22" w14:textId="77777777" w:rsidR="00FD65C6" w:rsidRPr="00183D8A" w:rsidRDefault="00FD65C6" w:rsidP="00FD65C6">
      <w:pPr>
        <w:spacing w:after="160" w:line="259" w:lineRule="auto"/>
        <w:rPr>
          <w:rFonts w:ascii="Arial" w:hAnsi="Arial" w:cs="Arial"/>
          <w:lang w:val="es-PE"/>
        </w:rPr>
      </w:pPr>
    </w:p>
    <w:p w14:paraId="66B54018" w14:textId="77777777" w:rsidR="00FD65C6" w:rsidRPr="00183D8A" w:rsidRDefault="00FD65C6" w:rsidP="00FD65C6">
      <w:pPr>
        <w:spacing w:after="160" w:line="259" w:lineRule="auto"/>
        <w:ind w:left="708"/>
        <w:rPr>
          <w:rFonts w:ascii="Arial" w:hAnsi="Arial" w:cs="Arial"/>
          <w:lang w:val="es-PE"/>
        </w:rPr>
      </w:pPr>
      <w:r w:rsidRPr="00183D8A">
        <w:rPr>
          <w:rFonts w:ascii="Arial" w:hAnsi="Arial" w:cs="Arial"/>
          <w:lang w:val="es-PE"/>
        </w:rPr>
        <w:t xml:space="preserve">Lima, </w:t>
      </w:r>
      <w:proofErr w:type="gramStart"/>
      <w:r w:rsidRPr="00183D8A">
        <w:rPr>
          <w:rFonts w:ascii="Arial" w:hAnsi="Arial" w:cs="Arial"/>
          <w:lang w:val="es-PE"/>
        </w:rPr>
        <w:t>…….</w:t>
      </w:r>
      <w:proofErr w:type="gramEnd"/>
      <w:r w:rsidRPr="00183D8A">
        <w:rPr>
          <w:rFonts w:ascii="Arial" w:hAnsi="Arial" w:cs="Arial"/>
          <w:lang w:val="es-PE"/>
        </w:rPr>
        <w:t xml:space="preserve">. de </w:t>
      </w:r>
      <w:proofErr w:type="gramStart"/>
      <w:r w:rsidRPr="00183D8A">
        <w:rPr>
          <w:rFonts w:ascii="Arial" w:hAnsi="Arial" w:cs="Arial"/>
          <w:lang w:val="es-PE"/>
        </w:rPr>
        <w:t>…….</w:t>
      </w:r>
      <w:proofErr w:type="gramEnd"/>
      <w:r w:rsidRPr="00183D8A">
        <w:rPr>
          <w:rFonts w:ascii="Arial" w:hAnsi="Arial" w:cs="Arial"/>
          <w:lang w:val="es-PE"/>
        </w:rPr>
        <w:t>. de 20……</w:t>
      </w:r>
    </w:p>
    <w:p w14:paraId="5268C464"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Señores</w:t>
      </w:r>
    </w:p>
    <w:p w14:paraId="18430AD8"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Agencia de Promoción de la Inversión Privada -PROINVERSIÓN</w:t>
      </w:r>
    </w:p>
    <w:p w14:paraId="5F03C421"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Av. Enrique Canaval y Moreyra Nº 150, Piso 7</w:t>
      </w:r>
    </w:p>
    <w:p w14:paraId="2E8800A7"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Edificio PETROPERU</w:t>
      </w:r>
    </w:p>
    <w:p w14:paraId="328DD844" w14:textId="77777777" w:rsidR="00FD65C6" w:rsidRPr="00183D8A" w:rsidRDefault="00FD65C6" w:rsidP="00FD65C6">
      <w:pPr>
        <w:spacing w:after="0" w:line="259" w:lineRule="auto"/>
        <w:ind w:left="709"/>
        <w:rPr>
          <w:rFonts w:ascii="Arial" w:hAnsi="Arial" w:cs="Arial"/>
          <w:lang w:val="es-PE"/>
        </w:rPr>
      </w:pPr>
      <w:proofErr w:type="gramStart"/>
      <w:r w:rsidRPr="00183D8A">
        <w:rPr>
          <w:rFonts w:ascii="Arial" w:hAnsi="Arial" w:cs="Arial"/>
          <w:lang w:val="es-PE"/>
        </w:rPr>
        <w:t>Presente.-</w:t>
      </w:r>
      <w:proofErr w:type="gramEnd"/>
    </w:p>
    <w:p w14:paraId="06AE7B21" w14:textId="77777777" w:rsidR="00FD65C6" w:rsidRPr="00183D8A" w:rsidRDefault="00FD65C6" w:rsidP="00FD65C6">
      <w:pPr>
        <w:spacing w:after="0" w:line="259" w:lineRule="auto"/>
        <w:ind w:left="709"/>
        <w:rPr>
          <w:rFonts w:ascii="Arial" w:hAnsi="Arial" w:cs="Arial"/>
          <w:lang w:val="es-PE"/>
        </w:rPr>
      </w:pPr>
    </w:p>
    <w:p w14:paraId="5658AA2F" w14:textId="77777777" w:rsidR="003628E7" w:rsidRPr="00183D8A" w:rsidRDefault="00FD65C6" w:rsidP="003628E7">
      <w:pPr>
        <w:spacing w:after="0" w:line="240" w:lineRule="auto"/>
        <w:ind w:left="1800" w:hanging="1233"/>
        <w:jc w:val="both"/>
        <w:rPr>
          <w:rFonts w:ascii="Arial" w:hAnsi="Arial" w:cs="Arial"/>
          <w:b/>
          <w:i/>
          <w:lang w:val="es-PE"/>
        </w:rPr>
      </w:pPr>
      <w:r>
        <w:rPr>
          <w:rFonts w:ascii="Arial" w:hAnsi="Arial" w:cs="Arial"/>
          <w:lang w:val="es-PE"/>
        </w:rPr>
        <w:t xml:space="preserve">  </w:t>
      </w:r>
      <w:r w:rsidRPr="00183D8A">
        <w:rPr>
          <w:rFonts w:ascii="Arial" w:hAnsi="Arial" w:cs="Arial"/>
          <w:lang w:val="es-PE"/>
        </w:rPr>
        <w:t>Referencia:</w:t>
      </w:r>
      <w:r w:rsidRPr="00183D8A">
        <w:rPr>
          <w:rFonts w:ascii="Arial" w:hAnsi="Arial" w:cs="Arial"/>
          <w:lang w:val="es-PE"/>
        </w:rPr>
        <w:tab/>
      </w:r>
      <w:r w:rsidR="003628E7" w:rsidRPr="00183D8A">
        <w:rPr>
          <w:rFonts w:ascii="Arial" w:hAnsi="Arial" w:cs="Arial"/>
          <w:b/>
          <w:bCs/>
          <w:i/>
          <w:lang w:val="es-PE"/>
        </w:rPr>
        <w:t xml:space="preserve">Concurso por Invitación Nº </w:t>
      </w:r>
      <w:r w:rsidR="003628E7">
        <w:rPr>
          <w:rFonts w:ascii="Arial" w:hAnsi="Arial" w:cs="Arial"/>
          <w:b/>
          <w:bCs/>
          <w:i/>
          <w:lang w:val="es-PE"/>
        </w:rPr>
        <w:t xml:space="preserve">026 </w:t>
      </w:r>
      <w:r w:rsidR="003628E7" w:rsidRPr="00183D8A">
        <w:rPr>
          <w:rFonts w:ascii="Arial" w:hAnsi="Arial" w:cs="Arial"/>
          <w:b/>
          <w:bCs/>
          <w:i/>
          <w:lang w:val="es-PE"/>
        </w:rPr>
        <w:t>-202</w:t>
      </w:r>
      <w:r w:rsidR="003628E7">
        <w:rPr>
          <w:rFonts w:ascii="Arial" w:hAnsi="Arial" w:cs="Arial"/>
          <w:b/>
          <w:bCs/>
          <w:i/>
          <w:lang w:val="es-PE"/>
        </w:rPr>
        <w:t>4</w:t>
      </w:r>
    </w:p>
    <w:p w14:paraId="2285B90C" w14:textId="77777777" w:rsidR="003628E7" w:rsidRPr="001A7EF2" w:rsidRDefault="003628E7" w:rsidP="003628E7">
      <w:pPr>
        <w:spacing w:after="160" w:line="259" w:lineRule="auto"/>
        <w:ind w:left="2127"/>
        <w:contextualSpacing/>
        <w:jc w:val="both"/>
        <w:rPr>
          <w:rFonts w:ascii="Arial" w:hAnsi="Arial" w:cs="Arial"/>
          <w:b/>
          <w:bCs/>
          <w:i/>
          <w:iCs/>
          <w:lang w:val="es-PE"/>
        </w:rPr>
      </w:pPr>
      <w:r w:rsidRPr="001A7EF2">
        <w:rPr>
          <w:rFonts w:ascii="Arial" w:hAnsi="Arial" w:cs="Arial"/>
          <w:b/>
          <w:bCs/>
          <w:i/>
          <w:iCs/>
          <w:lang w:val="es-PE"/>
        </w:rPr>
        <w:t xml:space="preserve">Contratación del servicio de consultoría técnica especializada para la integración del estudio de Preinversión a nivel de perfil para el proyecto de inversión de la Iniciativa Estatal Cofinanciada “Diseño, construcción, operación y mantenimiento del Hospital Nacional Hipólito Unanue” </w:t>
      </w:r>
    </w:p>
    <w:p w14:paraId="30B2A75D" w14:textId="77777777" w:rsidR="007B478E" w:rsidRDefault="007B478E" w:rsidP="00FD65C6">
      <w:pPr>
        <w:spacing w:after="0" w:line="259" w:lineRule="auto"/>
        <w:ind w:left="709"/>
        <w:rPr>
          <w:rFonts w:ascii="Arial" w:hAnsi="Arial" w:cs="Arial"/>
          <w:lang w:val="es-PE"/>
        </w:rPr>
      </w:pPr>
    </w:p>
    <w:p w14:paraId="5A054563" w14:textId="59B931A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De nuestra consideración:</w:t>
      </w:r>
    </w:p>
    <w:p w14:paraId="1743D7BC" w14:textId="4032D966" w:rsidR="00FD65C6" w:rsidRPr="00780251" w:rsidRDefault="00FD65C6" w:rsidP="00FD65C6">
      <w:pPr>
        <w:spacing w:after="160" w:line="259" w:lineRule="auto"/>
        <w:ind w:left="708"/>
        <w:jc w:val="both"/>
        <w:rPr>
          <w:rFonts w:ascii="Arial" w:hAnsi="Arial" w:cs="Arial"/>
          <w:lang w:val="es-PE"/>
        </w:rPr>
      </w:pPr>
      <w:r w:rsidRPr="00183D8A">
        <w:rPr>
          <w:rFonts w:ascii="Arial" w:hAnsi="Arial" w:cs="Arial"/>
          <w:lang w:val="es-PE"/>
        </w:rPr>
        <w:t xml:space="preserve">Por la presente y a solicitud de nuestro cliente, </w:t>
      </w:r>
      <w:proofErr w:type="gramStart"/>
      <w:r w:rsidRPr="00183D8A">
        <w:rPr>
          <w:rFonts w:ascii="Arial" w:hAnsi="Arial" w:cs="Arial"/>
          <w:lang w:val="es-PE"/>
        </w:rPr>
        <w:t>señor….</w:t>
      </w:r>
      <w:proofErr w:type="gramEnd"/>
      <w:r w:rsidRPr="00183D8A">
        <w:rPr>
          <w:rFonts w:ascii="Arial" w:hAnsi="Arial" w:cs="Arial"/>
          <w:lang w:val="es-PE"/>
        </w:rPr>
        <w:t xml:space="preserve">.………………….. constituimos esta carta fianza, solidaria, irrevocable, incondicional, sin beneficio de excusión y de realización automática por la suma de </w:t>
      </w:r>
      <w:r w:rsidR="00380FC3">
        <w:rPr>
          <w:rFonts w:ascii="Arial" w:hAnsi="Arial" w:cs="Arial"/>
          <w:lang w:val="es-PE"/>
        </w:rPr>
        <w:t>S/</w:t>
      </w:r>
      <w:r w:rsidR="00CD7CD3">
        <w:rPr>
          <w:rFonts w:ascii="Arial" w:hAnsi="Arial" w:cs="Arial"/>
          <w:lang w:val="es-PE"/>
        </w:rPr>
        <w:t xml:space="preserve"> </w:t>
      </w:r>
      <w:r w:rsidRPr="00183D8A">
        <w:rPr>
          <w:rFonts w:ascii="Arial" w:hAnsi="Arial" w:cs="Arial"/>
          <w:lang w:val="es-PE"/>
        </w:rPr>
        <w:t xml:space="preserve">…………………(en letras) a favor de la Agencia de Promoción de la Inversión Privada </w:t>
      </w:r>
      <w:r w:rsidR="005810E8">
        <w:rPr>
          <w:rFonts w:ascii="Arial" w:hAnsi="Arial" w:cs="Arial"/>
          <w:lang w:val="es-PE"/>
        </w:rPr>
        <w:t>–</w:t>
      </w:r>
      <w:r w:rsidRPr="00183D8A">
        <w:rPr>
          <w:rFonts w:ascii="Arial" w:hAnsi="Arial" w:cs="Arial"/>
          <w:lang w:val="es-PE"/>
        </w:rPr>
        <w:t xml:space="preserve"> PROINVERSIÓN (en adelante, PROINVERSIÓN) para garantizar el pago de esa suma, la cual será ejecutada por PROINVERSIÓN, en caso se declare infundado, inadmisible o improcedente el recurso de apelación presentado por nuestro cliente, o si nuestro cliente se desiste del recurso de apelación </w:t>
      </w:r>
      <w:r w:rsidRPr="00780251">
        <w:rPr>
          <w:rFonts w:ascii="Arial" w:hAnsi="Arial" w:cs="Arial"/>
          <w:lang w:val="es-PE"/>
        </w:rPr>
        <w:t>o en caso que dicho recurso de apelación no fuera interpuesto dentro del plazo establecido en el cuarto párrafo del numeral 2.8 de las Bases del Concurso de la referencia.</w:t>
      </w:r>
    </w:p>
    <w:p w14:paraId="20B808F0" w14:textId="77777777" w:rsidR="00FD65C6" w:rsidRPr="00780251" w:rsidRDefault="00FD65C6" w:rsidP="00FD65C6">
      <w:pPr>
        <w:spacing w:after="160" w:line="259" w:lineRule="auto"/>
        <w:ind w:left="708"/>
        <w:jc w:val="both"/>
        <w:rPr>
          <w:rFonts w:ascii="Arial" w:hAnsi="Arial" w:cs="Arial"/>
          <w:lang w:val="es-PE"/>
        </w:rPr>
      </w:pPr>
      <w:r w:rsidRPr="00780251">
        <w:rPr>
          <w:rFonts w:ascii="Arial" w:hAnsi="Arial" w:cs="Arial"/>
          <w:lang w:val="es-PE"/>
        </w:rPr>
        <w:t>Esta fianza tendrá un plazo de vigencia de treinta (30) días calendario, contados desde su fecha de emisión. Queda expresamente entendido por nosotros que esta fianza será ejecutada por PROINVERSIÓN de conformidad con lo dispuesto por la normatividad vigente.</w:t>
      </w:r>
    </w:p>
    <w:p w14:paraId="4F3B9729" w14:textId="33F83C24" w:rsidR="00FD65C6" w:rsidRPr="00780251" w:rsidRDefault="00FD65C6" w:rsidP="00FD65C6">
      <w:pPr>
        <w:spacing w:after="0" w:line="259" w:lineRule="auto"/>
        <w:ind w:left="709"/>
        <w:jc w:val="both"/>
        <w:rPr>
          <w:rFonts w:ascii="Arial" w:hAnsi="Arial" w:cs="Arial"/>
          <w:lang w:val="es-PE"/>
        </w:rPr>
      </w:pPr>
      <w:r w:rsidRPr="00780251">
        <w:rPr>
          <w:rFonts w:ascii="Arial" w:hAnsi="Arial" w:cs="Arial"/>
          <w:lang w:val="es-PE"/>
        </w:rPr>
        <w:t xml:space="preserve">Para que nosotros procedamos a honrar esta fianza, bastará un simple requerimiento del </w:t>
      </w:r>
      <w:proofErr w:type="gramStart"/>
      <w:r w:rsidRPr="00780251">
        <w:rPr>
          <w:rFonts w:ascii="Arial" w:hAnsi="Arial" w:cs="Arial"/>
          <w:lang w:val="es-PE"/>
        </w:rPr>
        <w:t>Director Ejecutivo</w:t>
      </w:r>
      <w:proofErr w:type="gramEnd"/>
      <w:r w:rsidRPr="00780251">
        <w:rPr>
          <w:rFonts w:ascii="Arial" w:hAnsi="Arial" w:cs="Arial"/>
          <w:lang w:val="es-PE"/>
        </w:rPr>
        <w:t xml:space="preserve"> de PROINVERSIÓN o quien haga sus veces, realizado por conducto notarial en nuestras oficinas en la dirección indicada líneas abajo.</w:t>
      </w:r>
    </w:p>
    <w:p w14:paraId="3C22CDAC" w14:textId="77777777" w:rsidR="00FD65C6" w:rsidRPr="00780251" w:rsidRDefault="00FD65C6" w:rsidP="00FD65C6">
      <w:pPr>
        <w:spacing w:after="0" w:line="259" w:lineRule="auto"/>
        <w:ind w:left="709"/>
        <w:jc w:val="both"/>
        <w:rPr>
          <w:rFonts w:ascii="Arial" w:hAnsi="Arial" w:cs="Arial"/>
          <w:lang w:val="es-PE"/>
        </w:rPr>
      </w:pPr>
    </w:p>
    <w:p w14:paraId="1E3907CB" w14:textId="77777777" w:rsidR="00FD65C6" w:rsidRPr="00780251" w:rsidRDefault="00FD65C6" w:rsidP="00FD65C6">
      <w:pPr>
        <w:spacing w:after="0" w:line="259" w:lineRule="auto"/>
        <w:ind w:left="709"/>
        <w:jc w:val="both"/>
        <w:rPr>
          <w:rFonts w:ascii="Arial" w:hAnsi="Arial" w:cs="Arial"/>
          <w:lang w:val="es-PE"/>
        </w:rPr>
      </w:pPr>
      <w:r w:rsidRPr="00780251">
        <w:rPr>
          <w:rFonts w:ascii="Arial" w:hAnsi="Arial" w:cs="Arial"/>
          <w:lang w:val="es-PE"/>
        </w:rPr>
        <w:t>Toda demora de vuestra parte para honrarla devengará un interés equivalente a la Tasa de Interés Legal en (moneda extranjera/moneda nacional), publicada por la Superintendencia de Banca, Seguros y AFP, más un margen (spread) de 3%.</w:t>
      </w:r>
    </w:p>
    <w:p w14:paraId="0CECB517" w14:textId="77777777" w:rsidR="00FD65C6" w:rsidRPr="00780251" w:rsidRDefault="00FD65C6" w:rsidP="00FD65C6">
      <w:pPr>
        <w:spacing w:after="0" w:line="259" w:lineRule="auto"/>
        <w:ind w:left="709"/>
        <w:jc w:val="both"/>
        <w:rPr>
          <w:rFonts w:ascii="Arial" w:hAnsi="Arial" w:cs="Arial"/>
          <w:lang w:val="es-PE"/>
        </w:rPr>
      </w:pPr>
    </w:p>
    <w:p w14:paraId="405329D4" w14:textId="77777777" w:rsidR="00781FC4" w:rsidRDefault="00781FC4" w:rsidP="00FD65C6">
      <w:pPr>
        <w:spacing w:after="0" w:line="259" w:lineRule="auto"/>
        <w:ind w:left="709"/>
        <w:jc w:val="both"/>
        <w:rPr>
          <w:rFonts w:ascii="Arial" w:hAnsi="Arial" w:cs="Arial"/>
          <w:lang w:val="es-PE"/>
        </w:rPr>
      </w:pPr>
    </w:p>
    <w:p w14:paraId="6FEBEBA0" w14:textId="58228B9F" w:rsidR="00FD65C6" w:rsidRPr="00780251" w:rsidRDefault="00FD65C6" w:rsidP="00FD65C6">
      <w:pPr>
        <w:spacing w:after="0" w:line="259" w:lineRule="auto"/>
        <w:ind w:left="709"/>
        <w:jc w:val="both"/>
        <w:rPr>
          <w:rFonts w:ascii="Arial" w:hAnsi="Arial" w:cs="Arial"/>
          <w:lang w:val="es-PE"/>
        </w:rPr>
      </w:pPr>
      <w:r w:rsidRPr="00780251">
        <w:rPr>
          <w:rFonts w:ascii="Arial" w:hAnsi="Arial" w:cs="Arial"/>
          <w:lang w:val="es-PE"/>
        </w:rPr>
        <w:t>La tasa de Interés Legal será la publicada por la Superintendencia de Banca y Seguros y AFP que corresponda al día de la emisión de esta fianza, debiendo devengarse los intereses a partir de la fecha en que se ha exigido su cumplimiento y hasta la fecha efectiva de pago.</w:t>
      </w:r>
    </w:p>
    <w:p w14:paraId="48BB42C6" w14:textId="77777777" w:rsidR="00FD65C6" w:rsidRPr="00183D8A" w:rsidRDefault="00FD65C6" w:rsidP="00FD65C6">
      <w:pPr>
        <w:spacing w:after="0" w:line="259" w:lineRule="auto"/>
        <w:ind w:left="709"/>
        <w:jc w:val="both"/>
        <w:rPr>
          <w:rFonts w:ascii="Arial" w:hAnsi="Arial" w:cs="Arial"/>
          <w:lang w:val="es-PE"/>
        </w:rPr>
      </w:pPr>
    </w:p>
    <w:p w14:paraId="52FD8443" w14:textId="77777777" w:rsidR="00FD65C6" w:rsidRPr="00183D8A" w:rsidRDefault="00FD65C6" w:rsidP="00FD65C6">
      <w:pPr>
        <w:spacing w:after="0" w:line="259" w:lineRule="auto"/>
        <w:ind w:left="709"/>
        <w:jc w:val="both"/>
        <w:rPr>
          <w:rFonts w:ascii="Arial" w:hAnsi="Arial" w:cs="Arial"/>
          <w:lang w:val="es-PE"/>
        </w:rPr>
      </w:pPr>
    </w:p>
    <w:p w14:paraId="62C7F27A"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Atentamente</w:t>
      </w:r>
    </w:p>
    <w:p w14:paraId="2BAE20FE" w14:textId="77777777" w:rsidR="00FD65C6" w:rsidRPr="00183D8A" w:rsidRDefault="00FD65C6" w:rsidP="00FD65C6">
      <w:pPr>
        <w:spacing w:after="0" w:line="259" w:lineRule="auto"/>
        <w:ind w:left="709"/>
        <w:rPr>
          <w:rFonts w:ascii="Arial" w:hAnsi="Arial" w:cs="Arial"/>
          <w:lang w:val="es-PE"/>
        </w:rPr>
      </w:pPr>
    </w:p>
    <w:p w14:paraId="52346E9D" w14:textId="77777777" w:rsidR="00FD65C6" w:rsidRPr="00183D8A" w:rsidRDefault="00FD65C6" w:rsidP="00FD65C6">
      <w:pPr>
        <w:spacing w:after="0" w:line="259" w:lineRule="auto"/>
        <w:ind w:left="709"/>
        <w:rPr>
          <w:rFonts w:ascii="Arial" w:hAnsi="Arial" w:cs="Arial"/>
          <w:lang w:val="es-PE"/>
        </w:rPr>
      </w:pPr>
    </w:p>
    <w:p w14:paraId="40845BAB" w14:textId="77777777" w:rsidR="00FD65C6" w:rsidRPr="00183D8A" w:rsidRDefault="00FD65C6" w:rsidP="00FD65C6">
      <w:pPr>
        <w:spacing w:after="0" w:line="259" w:lineRule="auto"/>
        <w:ind w:left="709"/>
        <w:rPr>
          <w:rFonts w:ascii="Arial" w:hAnsi="Arial" w:cs="Arial"/>
          <w:lang w:val="es-PE"/>
        </w:rPr>
      </w:pPr>
    </w:p>
    <w:p w14:paraId="30BD98C5"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Firma</w:t>
      </w:r>
    </w:p>
    <w:p w14:paraId="749A9BC0"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Dirección</w:t>
      </w:r>
    </w:p>
    <w:p w14:paraId="587118B8" w14:textId="77777777" w:rsidR="00EF2789" w:rsidRDefault="00FD65C6" w:rsidP="00FD65C6">
      <w:pPr>
        <w:spacing w:after="160" w:line="259" w:lineRule="auto"/>
        <w:jc w:val="center"/>
        <w:rPr>
          <w:rFonts w:ascii="Arial" w:hAnsi="Arial" w:cs="Arial"/>
          <w:lang w:val="es-PE"/>
        </w:rPr>
      </w:pPr>
      <w:r w:rsidRPr="00183D8A">
        <w:rPr>
          <w:rFonts w:ascii="Arial" w:hAnsi="Arial" w:cs="Arial"/>
          <w:lang w:val="es-PE"/>
        </w:rPr>
        <w:br w:type="page"/>
      </w:r>
    </w:p>
    <w:p w14:paraId="6A55FAF3" w14:textId="05CE389E" w:rsidR="00FD65C6" w:rsidRPr="00183D8A" w:rsidRDefault="00FD65C6" w:rsidP="00FD65C6">
      <w:pPr>
        <w:spacing w:after="160" w:line="259" w:lineRule="auto"/>
        <w:jc w:val="center"/>
        <w:rPr>
          <w:rFonts w:ascii="Arial" w:hAnsi="Arial" w:cs="Arial"/>
          <w:b/>
          <w:u w:val="single"/>
          <w:lang w:val="es-PE"/>
        </w:rPr>
      </w:pPr>
      <w:r w:rsidRPr="00183D8A">
        <w:rPr>
          <w:rFonts w:ascii="Arial" w:hAnsi="Arial" w:cs="Arial"/>
          <w:b/>
          <w:u w:val="single"/>
          <w:lang w:val="es-PE"/>
        </w:rPr>
        <w:lastRenderedPageBreak/>
        <w:t>ANEXO Nº 14 A</w:t>
      </w:r>
    </w:p>
    <w:p w14:paraId="7F89332F" w14:textId="77777777" w:rsidR="00FD65C6" w:rsidRPr="00183D8A" w:rsidRDefault="00FD65C6" w:rsidP="00FD65C6">
      <w:pPr>
        <w:spacing w:after="160" w:line="259" w:lineRule="auto"/>
        <w:jc w:val="center"/>
        <w:rPr>
          <w:rFonts w:ascii="Arial" w:hAnsi="Arial" w:cs="Arial"/>
          <w:b/>
          <w:u w:val="single"/>
          <w:lang w:val="es-PE"/>
        </w:rPr>
      </w:pPr>
      <w:r w:rsidRPr="00183D8A">
        <w:rPr>
          <w:rFonts w:ascii="Arial" w:hAnsi="Arial" w:cs="Arial"/>
          <w:b/>
          <w:u w:val="single"/>
          <w:lang w:val="es-PE"/>
        </w:rPr>
        <w:t>MODELO DE GARANTÍA DE IMPUGNACIÓN</w:t>
      </w:r>
    </w:p>
    <w:p w14:paraId="4D7D9C64" w14:textId="77777777" w:rsidR="00FD65C6" w:rsidRPr="00183D8A" w:rsidRDefault="00FD65C6" w:rsidP="00FD65C6">
      <w:pPr>
        <w:spacing w:after="160" w:line="259" w:lineRule="auto"/>
        <w:jc w:val="center"/>
        <w:rPr>
          <w:rFonts w:ascii="Arial" w:hAnsi="Arial" w:cs="Arial"/>
          <w:lang w:val="es-PE"/>
        </w:rPr>
      </w:pPr>
      <w:r w:rsidRPr="00183D8A">
        <w:rPr>
          <w:rFonts w:ascii="Arial" w:hAnsi="Arial" w:cs="Arial"/>
          <w:b/>
          <w:u w:val="single"/>
          <w:lang w:val="es-PE"/>
        </w:rPr>
        <w:t xml:space="preserve">DEPÓSITO EN CUENTA </w:t>
      </w:r>
    </w:p>
    <w:p w14:paraId="66E58E27" w14:textId="77777777" w:rsidR="00FD65C6" w:rsidRPr="00183D8A" w:rsidRDefault="00FD65C6" w:rsidP="00FD65C6">
      <w:pPr>
        <w:spacing w:after="160" w:line="259" w:lineRule="auto"/>
        <w:ind w:left="708"/>
        <w:rPr>
          <w:rFonts w:ascii="Arial" w:hAnsi="Arial" w:cs="Arial"/>
          <w:lang w:val="es-PE"/>
        </w:rPr>
      </w:pPr>
      <w:r w:rsidRPr="00183D8A">
        <w:rPr>
          <w:rFonts w:ascii="Arial" w:hAnsi="Arial" w:cs="Arial"/>
          <w:lang w:val="es-PE"/>
        </w:rPr>
        <w:t xml:space="preserve">Lima, </w:t>
      </w:r>
      <w:proofErr w:type="gramStart"/>
      <w:r w:rsidRPr="00183D8A">
        <w:rPr>
          <w:rFonts w:ascii="Arial" w:hAnsi="Arial" w:cs="Arial"/>
          <w:lang w:val="es-PE"/>
        </w:rPr>
        <w:t>…….</w:t>
      </w:r>
      <w:proofErr w:type="gramEnd"/>
      <w:r w:rsidRPr="00183D8A">
        <w:rPr>
          <w:rFonts w:ascii="Arial" w:hAnsi="Arial" w:cs="Arial"/>
          <w:lang w:val="es-PE"/>
        </w:rPr>
        <w:t xml:space="preserve">. de </w:t>
      </w:r>
      <w:proofErr w:type="gramStart"/>
      <w:r w:rsidRPr="00183D8A">
        <w:rPr>
          <w:rFonts w:ascii="Arial" w:hAnsi="Arial" w:cs="Arial"/>
          <w:lang w:val="es-PE"/>
        </w:rPr>
        <w:t>…….</w:t>
      </w:r>
      <w:proofErr w:type="gramEnd"/>
      <w:r w:rsidRPr="00183D8A">
        <w:rPr>
          <w:rFonts w:ascii="Arial" w:hAnsi="Arial" w:cs="Arial"/>
          <w:lang w:val="es-PE"/>
        </w:rPr>
        <w:t>. de 20……</w:t>
      </w:r>
    </w:p>
    <w:p w14:paraId="0F8B689B"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Señores</w:t>
      </w:r>
    </w:p>
    <w:p w14:paraId="7238AE24"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Comité de Contrataciones</w:t>
      </w:r>
    </w:p>
    <w:p w14:paraId="037D7EE3"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Agencia de Promoción de la Inversión Privada - PROINVERSIÓN</w:t>
      </w:r>
    </w:p>
    <w:p w14:paraId="00797BD9"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Av. Enrique Canaval y Moreyra Nº 150, Piso 7</w:t>
      </w:r>
    </w:p>
    <w:p w14:paraId="4F90DBD8"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Edificio PETROPERU</w:t>
      </w:r>
    </w:p>
    <w:p w14:paraId="034EC72A" w14:textId="77777777" w:rsidR="00FD65C6" w:rsidRPr="00183D8A" w:rsidRDefault="00FD65C6" w:rsidP="00FD65C6">
      <w:pPr>
        <w:spacing w:after="0" w:line="259" w:lineRule="auto"/>
        <w:ind w:left="709"/>
        <w:rPr>
          <w:rFonts w:ascii="Arial" w:hAnsi="Arial" w:cs="Arial"/>
          <w:lang w:val="es-PE"/>
        </w:rPr>
      </w:pPr>
      <w:proofErr w:type="gramStart"/>
      <w:r w:rsidRPr="00183D8A">
        <w:rPr>
          <w:rFonts w:ascii="Arial" w:hAnsi="Arial" w:cs="Arial"/>
          <w:lang w:val="es-PE"/>
        </w:rPr>
        <w:t>Presente.-</w:t>
      </w:r>
      <w:proofErr w:type="gramEnd"/>
    </w:p>
    <w:p w14:paraId="003B3F19" w14:textId="77777777" w:rsidR="00FD65C6" w:rsidRPr="00183D8A" w:rsidRDefault="00FD65C6" w:rsidP="00FD65C6">
      <w:pPr>
        <w:spacing w:after="0" w:line="259" w:lineRule="auto"/>
        <w:ind w:left="709"/>
        <w:rPr>
          <w:rFonts w:ascii="Arial" w:hAnsi="Arial" w:cs="Arial"/>
          <w:lang w:val="es-PE"/>
        </w:rPr>
      </w:pPr>
    </w:p>
    <w:p w14:paraId="3EE59D31" w14:textId="77777777" w:rsidR="003628E7" w:rsidRPr="00183D8A" w:rsidRDefault="00FD65C6" w:rsidP="003628E7">
      <w:pPr>
        <w:spacing w:after="0" w:line="240" w:lineRule="auto"/>
        <w:ind w:left="1800" w:hanging="1233"/>
        <w:jc w:val="both"/>
        <w:rPr>
          <w:rFonts w:ascii="Arial" w:hAnsi="Arial" w:cs="Arial"/>
          <w:b/>
          <w:i/>
          <w:lang w:val="es-PE"/>
        </w:rPr>
      </w:pPr>
      <w:r>
        <w:rPr>
          <w:rFonts w:ascii="Arial" w:hAnsi="Arial" w:cs="Arial"/>
          <w:lang w:val="es-PE"/>
        </w:rPr>
        <w:t xml:space="preserve">  </w:t>
      </w:r>
      <w:r w:rsidRPr="00183D8A">
        <w:rPr>
          <w:rFonts w:ascii="Arial" w:hAnsi="Arial" w:cs="Arial"/>
          <w:lang w:val="es-PE"/>
        </w:rPr>
        <w:t>Referencia:</w:t>
      </w:r>
      <w:r w:rsidRPr="00183D8A">
        <w:rPr>
          <w:rFonts w:ascii="Arial" w:hAnsi="Arial" w:cs="Arial"/>
          <w:lang w:val="es-PE"/>
        </w:rPr>
        <w:tab/>
      </w:r>
      <w:r w:rsidR="003628E7" w:rsidRPr="00183D8A">
        <w:rPr>
          <w:rFonts w:ascii="Arial" w:hAnsi="Arial" w:cs="Arial"/>
          <w:b/>
          <w:bCs/>
          <w:i/>
          <w:lang w:val="es-PE"/>
        </w:rPr>
        <w:t xml:space="preserve">Concurso por Invitación Nº </w:t>
      </w:r>
      <w:r w:rsidR="003628E7">
        <w:rPr>
          <w:rFonts w:ascii="Arial" w:hAnsi="Arial" w:cs="Arial"/>
          <w:b/>
          <w:bCs/>
          <w:i/>
          <w:lang w:val="es-PE"/>
        </w:rPr>
        <w:t xml:space="preserve">026 </w:t>
      </w:r>
      <w:r w:rsidR="003628E7" w:rsidRPr="00183D8A">
        <w:rPr>
          <w:rFonts w:ascii="Arial" w:hAnsi="Arial" w:cs="Arial"/>
          <w:b/>
          <w:bCs/>
          <w:i/>
          <w:lang w:val="es-PE"/>
        </w:rPr>
        <w:t>-202</w:t>
      </w:r>
      <w:r w:rsidR="003628E7">
        <w:rPr>
          <w:rFonts w:ascii="Arial" w:hAnsi="Arial" w:cs="Arial"/>
          <w:b/>
          <w:bCs/>
          <w:i/>
          <w:lang w:val="es-PE"/>
        </w:rPr>
        <w:t>4</w:t>
      </w:r>
    </w:p>
    <w:p w14:paraId="09CC41E9" w14:textId="77777777" w:rsidR="003628E7" w:rsidRPr="001A7EF2" w:rsidRDefault="003628E7" w:rsidP="003628E7">
      <w:pPr>
        <w:spacing w:after="160" w:line="259" w:lineRule="auto"/>
        <w:ind w:left="2127"/>
        <w:contextualSpacing/>
        <w:jc w:val="both"/>
        <w:rPr>
          <w:rFonts w:ascii="Arial" w:hAnsi="Arial" w:cs="Arial"/>
          <w:b/>
          <w:bCs/>
          <w:i/>
          <w:iCs/>
          <w:lang w:val="es-PE"/>
        </w:rPr>
      </w:pPr>
      <w:r w:rsidRPr="001A7EF2">
        <w:rPr>
          <w:rFonts w:ascii="Arial" w:hAnsi="Arial" w:cs="Arial"/>
          <w:b/>
          <w:bCs/>
          <w:i/>
          <w:iCs/>
          <w:lang w:val="es-PE"/>
        </w:rPr>
        <w:t xml:space="preserve">Contratación del servicio de consultoría técnica especializada para la integración del estudio de Preinversión a nivel de perfil para el proyecto de inversión de la Iniciativa Estatal Cofinanciada “Diseño, construcción, operación y mantenimiento del Hospital Nacional Hipólito Unanue” </w:t>
      </w:r>
    </w:p>
    <w:p w14:paraId="1BBEDD9A" w14:textId="77777777" w:rsidR="000215EE" w:rsidRDefault="000215EE" w:rsidP="000215EE">
      <w:pPr>
        <w:spacing w:after="0" w:line="240" w:lineRule="auto"/>
        <w:ind w:left="1843"/>
        <w:jc w:val="both"/>
        <w:rPr>
          <w:rFonts w:ascii="Arial" w:hAnsi="Arial" w:cs="Arial"/>
          <w:b/>
          <w:i/>
          <w:lang w:val="es-PE"/>
        </w:rPr>
      </w:pPr>
    </w:p>
    <w:p w14:paraId="69F3095E"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De nuestra consideración:</w:t>
      </w:r>
    </w:p>
    <w:p w14:paraId="2BBB392F" w14:textId="77777777" w:rsidR="00FD65C6" w:rsidRPr="00183D8A" w:rsidRDefault="00FD65C6" w:rsidP="00FD65C6">
      <w:pPr>
        <w:spacing w:after="0" w:line="259" w:lineRule="auto"/>
        <w:ind w:left="709"/>
        <w:rPr>
          <w:rFonts w:ascii="Arial" w:hAnsi="Arial" w:cs="Arial"/>
          <w:lang w:val="es-PE"/>
        </w:rPr>
      </w:pPr>
    </w:p>
    <w:p w14:paraId="488D9857" w14:textId="66D22CDA" w:rsidR="00FD65C6" w:rsidRPr="00183D8A" w:rsidRDefault="00FD65C6" w:rsidP="00FD65C6">
      <w:pPr>
        <w:spacing w:after="0" w:line="259" w:lineRule="auto"/>
        <w:ind w:left="709"/>
        <w:jc w:val="both"/>
        <w:rPr>
          <w:rFonts w:ascii="Arial" w:hAnsi="Arial" w:cs="Arial"/>
          <w:lang w:val="es-PE"/>
        </w:rPr>
      </w:pPr>
      <w:r w:rsidRPr="00183D8A">
        <w:rPr>
          <w:rFonts w:ascii="Arial" w:hAnsi="Arial" w:cs="Arial"/>
          <w:lang w:val="es-PE"/>
        </w:rPr>
        <w:t>Mediante la presente, comunico que he efectuado el Depósito en Cuenta a favor de la Agencia de Promoción de la Inversión Privada - PROINVERSIÓN, (en adelante, PROINVERSIÓN) en el Banco………………………. por la suma de</w:t>
      </w:r>
      <w:r w:rsidR="008E0EE9">
        <w:rPr>
          <w:rFonts w:ascii="Arial" w:hAnsi="Arial" w:cs="Arial"/>
          <w:lang w:val="es-PE"/>
        </w:rPr>
        <w:t xml:space="preserve"> </w:t>
      </w:r>
      <w:r w:rsidR="00380FC3">
        <w:rPr>
          <w:rFonts w:ascii="Arial" w:hAnsi="Arial" w:cs="Arial"/>
          <w:lang w:val="es-PE"/>
        </w:rPr>
        <w:t>S/</w:t>
      </w:r>
      <w:r w:rsidR="008E0EE9">
        <w:rPr>
          <w:rFonts w:ascii="Arial" w:hAnsi="Arial" w:cs="Arial"/>
          <w:lang w:val="es-PE"/>
        </w:rPr>
        <w:t xml:space="preserve"> </w:t>
      </w:r>
      <w:r w:rsidRPr="008E0EE9">
        <w:rPr>
          <w:rFonts w:ascii="Arial" w:hAnsi="Arial" w:cs="Arial"/>
          <w:lang w:val="es-PE"/>
        </w:rPr>
        <w:t>……………………</w:t>
      </w:r>
      <w:r w:rsidRPr="00183D8A">
        <w:rPr>
          <w:rFonts w:ascii="Arial" w:hAnsi="Arial" w:cs="Arial"/>
          <w:lang w:val="es-PE"/>
        </w:rPr>
        <w:t xml:space="preserve"> (equivalente al 5% del Valor Estimado) para garantizar el pago de esa suma, a favor de PROINVERSIÓN, en caso se declare infundado, inadmisible o improcedente el recurso de apelación, si el Postor se desistiera del recurso de apelación o en caso de que dicho recurso no fuera interpuesto dentro del plazo establecido en el cuarto párrafo del numeral 2.8 de las Bases del Concurso de la referencia.</w:t>
      </w:r>
    </w:p>
    <w:p w14:paraId="7B1A1A64" w14:textId="77777777" w:rsidR="00FD65C6" w:rsidRPr="00183D8A" w:rsidRDefault="00FD65C6" w:rsidP="00FD65C6">
      <w:pPr>
        <w:spacing w:after="0" w:line="259" w:lineRule="auto"/>
        <w:ind w:left="709"/>
        <w:jc w:val="both"/>
        <w:rPr>
          <w:rFonts w:ascii="Arial" w:hAnsi="Arial" w:cs="Arial"/>
          <w:lang w:val="es-PE"/>
        </w:rPr>
      </w:pPr>
    </w:p>
    <w:p w14:paraId="337377E6" w14:textId="77777777" w:rsidR="00FD65C6" w:rsidRPr="00183D8A" w:rsidRDefault="00FD65C6" w:rsidP="00FD65C6">
      <w:pPr>
        <w:spacing w:after="0" w:line="259" w:lineRule="auto"/>
        <w:ind w:left="709"/>
        <w:jc w:val="both"/>
        <w:rPr>
          <w:rFonts w:ascii="Arial" w:hAnsi="Arial" w:cs="Arial"/>
          <w:lang w:val="es-PE"/>
        </w:rPr>
      </w:pPr>
      <w:r w:rsidRPr="00183D8A">
        <w:rPr>
          <w:rFonts w:ascii="Arial" w:hAnsi="Arial" w:cs="Arial"/>
          <w:lang w:val="es-PE"/>
        </w:rPr>
        <w:t>Este monto quedará en custodia de PROINVERSIÓN hasta que PROINVERSION emita pronunciamiento favorable al Postor y no generará intereses a favor del Postor.</w:t>
      </w:r>
    </w:p>
    <w:p w14:paraId="6FCB78E9" w14:textId="77777777" w:rsidR="00FD65C6" w:rsidRPr="00183D8A" w:rsidRDefault="00FD65C6" w:rsidP="00FD65C6">
      <w:pPr>
        <w:spacing w:after="0" w:line="259" w:lineRule="auto"/>
        <w:ind w:left="709"/>
        <w:jc w:val="both"/>
        <w:rPr>
          <w:rFonts w:ascii="Arial" w:hAnsi="Arial" w:cs="Arial"/>
          <w:lang w:val="es-PE"/>
        </w:rPr>
      </w:pPr>
    </w:p>
    <w:p w14:paraId="6BEA71FC" w14:textId="77777777" w:rsidR="00FD65C6" w:rsidRPr="00183D8A" w:rsidRDefault="00FD65C6" w:rsidP="00FD65C6">
      <w:pPr>
        <w:spacing w:after="0" w:line="259" w:lineRule="auto"/>
        <w:ind w:left="709"/>
        <w:jc w:val="both"/>
        <w:rPr>
          <w:rFonts w:ascii="Arial" w:hAnsi="Arial" w:cs="Arial"/>
          <w:lang w:val="es-PE"/>
        </w:rPr>
      </w:pPr>
      <w:r w:rsidRPr="00183D8A">
        <w:rPr>
          <w:rFonts w:ascii="Arial" w:hAnsi="Arial" w:cs="Arial"/>
          <w:lang w:val="es-PE"/>
        </w:rPr>
        <w:t>En caso el recurso de apelación se declare infundado, inadmisible o improcedente, o si el Postor se desistiera del recurso de apelación, PROINVERSIÓN se hará cobro de la suma depositada.</w:t>
      </w:r>
    </w:p>
    <w:p w14:paraId="1C23CDC1" w14:textId="77777777" w:rsidR="00FD65C6" w:rsidRPr="00183D8A" w:rsidRDefault="00FD65C6" w:rsidP="00FD65C6">
      <w:pPr>
        <w:spacing w:after="0" w:line="259" w:lineRule="auto"/>
        <w:ind w:left="709"/>
        <w:jc w:val="both"/>
        <w:rPr>
          <w:rFonts w:ascii="Arial" w:hAnsi="Arial" w:cs="Arial"/>
          <w:lang w:val="es-PE"/>
        </w:rPr>
      </w:pPr>
    </w:p>
    <w:p w14:paraId="24992CAC"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Atentamente</w:t>
      </w:r>
    </w:p>
    <w:p w14:paraId="235387DF" w14:textId="77777777" w:rsidR="00FD65C6" w:rsidRPr="00183D8A" w:rsidRDefault="00FD65C6" w:rsidP="00FD65C6">
      <w:pPr>
        <w:spacing w:after="0" w:line="259" w:lineRule="auto"/>
        <w:ind w:left="709"/>
        <w:rPr>
          <w:rFonts w:ascii="Arial" w:hAnsi="Arial" w:cs="Arial"/>
          <w:lang w:val="es-PE"/>
        </w:rPr>
      </w:pPr>
    </w:p>
    <w:p w14:paraId="74B9A4E3"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Firma</w:t>
      </w:r>
    </w:p>
    <w:p w14:paraId="10F799DF"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 xml:space="preserve">Dirección </w:t>
      </w:r>
    </w:p>
    <w:p w14:paraId="05D6A7CD" w14:textId="77777777" w:rsidR="00FD65C6" w:rsidRDefault="00FD65C6" w:rsidP="00FD65C6">
      <w:pPr>
        <w:spacing w:after="0" w:line="259" w:lineRule="auto"/>
        <w:ind w:left="709"/>
        <w:jc w:val="both"/>
        <w:rPr>
          <w:rFonts w:ascii="Arial" w:hAnsi="Arial" w:cs="Arial"/>
          <w:lang w:val="es-PE"/>
        </w:rPr>
      </w:pPr>
    </w:p>
    <w:p w14:paraId="4BF2F396" w14:textId="77777777" w:rsidR="00811BFA" w:rsidRDefault="00811BFA" w:rsidP="00FD65C6">
      <w:pPr>
        <w:spacing w:after="0" w:line="259" w:lineRule="auto"/>
        <w:ind w:left="709"/>
        <w:jc w:val="both"/>
        <w:rPr>
          <w:rFonts w:ascii="Arial" w:hAnsi="Arial" w:cs="Arial"/>
          <w:lang w:val="es-PE"/>
        </w:rPr>
      </w:pPr>
    </w:p>
    <w:p w14:paraId="04381EE8" w14:textId="77777777" w:rsidR="00811BFA" w:rsidRDefault="00811BFA" w:rsidP="00FD65C6">
      <w:pPr>
        <w:spacing w:after="0" w:line="259" w:lineRule="auto"/>
        <w:ind w:left="709"/>
        <w:jc w:val="both"/>
        <w:rPr>
          <w:rFonts w:ascii="Arial" w:hAnsi="Arial" w:cs="Arial"/>
          <w:lang w:val="es-PE"/>
        </w:rPr>
      </w:pPr>
    </w:p>
    <w:p w14:paraId="2492EC51" w14:textId="77777777" w:rsidR="00811BFA" w:rsidRDefault="00811BFA" w:rsidP="00FD65C6">
      <w:pPr>
        <w:spacing w:after="0" w:line="259" w:lineRule="auto"/>
        <w:ind w:left="709"/>
        <w:jc w:val="both"/>
        <w:rPr>
          <w:rFonts w:ascii="Arial" w:hAnsi="Arial" w:cs="Arial"/>
          <w:lang w:val="es-PE"/>
        </w:rPr>
      </w:pPr>
    </w:p>
    <w:p w14:paraId="6B9DFF64" w14:textId="77777777" w:rsidR="00811BFA" w:rsidRDefault="00811BFA" w:rsidP="00FD65C6">
      <w:pPr>
        <w:spacing w:after="0" w:line="259" w:lineRule="auto"/>
        <w:ind w:left="709"/>
        <w:jc w:val="both"/>
        <w:rPr>
          <w:rFonts w:ascii="Arial" w:hAnsi="Arial" w:cs="Arial"/>
          <w:lang w:val="es-PE"/>
        </w:rPr>
      </w:pPr>
    </w:p>
    <w:p w14:paraId="7EFE8D6E" w14:textId="77777777" w:rsidR="00811BFA" w:rsidRPr="00183D8A" w:rsidRDefault="00811BFA" w:rsidP="00FD65C6">
      <w:pPr>
        <w:spacing w:after="0" w:line="259" w:lineRule="auto"/>
        <w:ind w:left="709"/>
        <w:jc w:val="both"/>
        <w:rPr>
          <w:rFonts w:ascii="Arial" w:hAnsi="Arial" w:cs="Arial"/>
          <w:lang w:val="es-PE"/>
        </w:rPr>
      </w:pPr>
    </w:p>
    <w:p w14:paraId="16F02842" w14:textId="77777777" w:rsidR="00FD65C6" w:rsidRPr="00183D8A" w:rsidRDefault="00FD65C6" w:rsidP="00FD65C6">
      <w:pPr>
        <w:spacing w:after="0" w:line="259" w:lineRule="auto"/>
        <w:ind w:left="709"/>
        <w:jc w:val="both"/>
        <w:rPr>
          <w:rFonts w:ascii="Arial" w:hAnsi="Arial" w:cs="Arial"/>
          <w:b/>
          <w:i/>
          <w:lang w:val="es-PE"/>
        </w:rPr>
      </w:pPr>
      <w:r w:rsidRPr="00183D8A">
        <w:rPr>
          <w:rFonts w:ascii="Arial" w:hAnsi="Arial" w:cs="Arial"/>
          <w:b/>
          <w:i/>
          <w:lang w:val="es-PE"/>
        </w:rPr>
        <w:t>NOTA:</w:t>
      </w:r>
    </w:p>
    <w:p w14:paraId="762E8DC5" w14:textId="77777777" w:rsidR="00781FC4" w:rsidRDefault="00781FC4" w:rsidP="00FD65C6">
      <w:pPr>
        <w:spacing w:after="0" w:line="259" w:lineRule="auto"/>
        <w:ind w:left="709"/>
        <w:jc w:val="both"/>
        <w:rPr>
          <w:rFonts w:ascii="Arial" w:hAnsi="Arial" w:cs="Arial"/>
          <w:b/>
          <w:i/>
          <w:lang w:val="es-PE"/>
        </w:rPr>
      </w:pPr>
    </w:p>
    <w:p w14:paraId="16453C14" w14:textId="138BD31C" w:rsidR="00FD65C6" w:rsidRPr="00183D8A" w:rsidRDefault="00FD65C6" w:rsidP="00FD65C6">
      <w:pPr>
        <w:spacing w:after="0" w:line="259" w:lineRule="auto"/>
        <w:ind w:left="709"/>
        <w:jc w:val="both"/>
        <w:rPr>
          <w:rFonts w:ascii="Arial" w:hAnsi="Arial" w:cs="Arial"/>
          <w:b/>
          <w:i/>
          <w:lang w:val="es-PE"/>
        </w:rPr>
      </w:pPr>
      <w:r w:rsidRPr="00183D8A">
        <w:rPr>
          <w:rFonts w:ascii="Arial" w:hAnsi="Arial" w:cs="Arial"/>
          <w:b/>
          <w:i/>
          <w:lang w:val="es-PE"/>
        </w:rPr>
        <w:t>Las cuentas bancarias de PROINVERSIÓN para otorgar la Garantía de Fiel Cumplimiento del Contrato mediante el Depósito en Cuenta son las siguientes:</w:t>
      </w:r>
    </w:p>
    <w:p w14:paraId="791E8568" w14:textId="77777777" w:rsidR="00FD65C6" w:rsidRPr="00183D8A" w:rsidRDefault="00FD65C6" w:rsidP="00FD65C6">
      <w:pPr>
        <w:spacing w:after="0" w:line="259" w:lineRule="auto"/>
        <w:ind w:left="709"/>
        <w:jc w:val="both"/>
        <w:rPr>
          <w:rFonts w:ascii="Arial" w:hAnsi="Arial" w:cs="Arial"/>
          <w:b/>
          <w:i/>
          <w:lang w:val="es-PE"/>
        </w:rPr>
      </w:pPr>
    </w:p>
    <w:p w14:paraId="22F0E530" w14:textId="77777777" w:rsidR="00FD65C6" w:rsidRPr="00183D8A" w:rsidRDefault="00FD65C6" w:rsidP="00FD65C6">
      <w:pPr>
        <w:spacing w:after="0" w:line="259" w:lineRule="auto"/>
        <w:ind w:left="709"/>
        <w:jc w:val="both"/>
        <w:rPr>
          <w:rFonts w:ascii="Arial" w:hAnsi="Arial" w:cs="Arial"/>
          <w:b/>
          <w:i/>
          <w:lang w:val="es-PE"/>
        </w:rPr>
      </w:pPr>
    </w:p>
    <w:p w14:paraId="0E952667" w14:textId="77777777" w:rsidR="00FD65C6" w:rsidRPr="00183D8A" w:rsidRDefault="00FD65C6" w:rsidP="00FD65C6">
      <w:pPr>
        <w:spacing w:after="0" w:line="259" w:lineRule="auto"/>
        <w:ind w:left="709"/>
        <w:jc w:val="both"/>
        <w:rPr>
          <w:rFonts w:ascii="Arial" w:hAnsi="Arial" w:cs="Arial"/>
          <w:b/>
          <w:i/>
          <w:lang w:val="pt-PT"/>
        </w:rPr>
      </w:pPr>
      <w:r w:rsidRPr="00183D8A">
        <w:rPr>
          <w:rFonts w:ascii="Arial" w:hAnsi="Arial" w:cs="Arial"/>
          <w:b/>
          <w:i/>
          <w:lang w:val="pt-PT"/>
        </w:rPr>
        <w:t>Entidad Bancaria</w:t>
      </w:r>
      <w:r w:rsidRPr="00183D8A">
        <w:rPr>
          <w:rFonts w:ascii="Arial" w:hAnsi="Arial" w:cs="Arial"/>
          <w:b/>
          <w:i/>
          <w:lang w:val="pt-PT"/>
        </w:rPr>
        <w:tab/>
      </w:r>
      <w:r w:rsidRPr="00183D8A">
        <w:rPr>
          <w:rFonts w:ascii="Arial" w:hAnsi="Arial" w:cs="Arial"/>
          <w:b/>
          <w:i/>
          <w:lang w:val="pt-PT"/>
        </w:rPr>
        <w:tab/>
      </w:r>
      <w:r w:rsidRPr="00183D8A">
        <w:rPr>
          <w:rFonts w:ascii="Arial" w:hAnsi="Arial" w:cs="Arial"/>
          <w:b/>
          <w:i/>
          <w:lang w:val="pt-PT"/>
        </w:rPr>
        <w:tab/>
        <w:t>Nº Cta.</w:t>
      </w:r>
    </w:p>
    <w:p w14:paraId="0AEEE73B" w14:textId="77777777" w:rsidR="00FD65C6" w:rsidRPr="00183D8A" w:rsidRDefault="00FD65C6" w:rsidP="00FD65C6">
      <w:pPr>
        <w:spacing w:after="0" w:line="259" w:lineRule="auto"/>
        <w:ind w:left="709"/>
        <w:jc w:val="both"/>
        <w:rPr>
          <w:rFonts w:ascii="Arial" w:hAnsi="Arial" w:cs="Arial"/>
          <w:b/>
          <w:i/>
          <w:lang w:val="pt-PT"/>
        </w:rPr>
      </w:pPr>
      <w:r w:rsidRPr="00183D8A">
        <w:rPr>
          <w:rFonts w:ascii="Arial" w:hAnsi="Arial" w:cs="Arial"/>
          <w:b/>
          <w:i/>
          <w:lang w:val="pt-PT"/>
        </w:rPr>
        <w:t>Entidad Bancaria</w:t>
      </w:r>
      <w:r w:rsidRPr="00183D8A">
        <w:rPr>
          <w:rFonts w:ascii="Arial" w:hAnsi="Arial" w:cs="Arial"/>
          <w:b/>
          <w:i/>
          <w:lang w:val="pt-PT"/>
        </w:rPr>
        <w:tab/>
      </w:r>
      <w:r w:rsidRPr="00183D8A">
        <w:rPr>
          <w:rFonts w:ascii="Arial" w:hAnsi="Arial" w:cs="Arial"/>
          <w:b/>
          <w:i/>
          <w:lang w:val="pt-PT"/>
        </w:rPr>
        <w:tab/>
      </w:r>
      <w:r w:rsidRPr="00183D8A">
        <w:rPr>
          <w:rFonts w:ascii="Arial" w:hAnsi="Arial" w:cs="Arial"/>
          <w:b/>
          <w:i/>
          <w:lang w:val="pt-PT"/>
        </w:rPr>
        <w:tab/>
        <w:t>Nº Cta.</w:t>
      </w:r>
    </w:p>
    <w:p w14:paraId="0A29838D" w14:textId="77777777" w:rsidR="00FD65C6" w:rsidRPr="00183D8A" w:rsidRDefault="00FD65C6" w:rsidP="00FD65C6">
      <w:pPr>
        <w:spacing w:after="0" w:line="259" w:lineRule="auto"/>
        <w:ind w:left="709"/>
        <w:jc w:val="both"/>
        <w:rPr>
          <w:rFonts w:ascii="Arial" w:hAnsi="Arial" w:cs="Arial"/>
          <w:b/>
          <w:i/>
          <w:lang w:val="es-PE"/>
        </w:rPr>
      </w:pPr>
      <w:r w:rsidRPr="00183D8A">
        <w:rPr>
          <w:rFonts w:ascii="Arial" w:hAnsi="Arial" w:cs="Arial"/>
          <w:b/>
          <w:i/>
          <w:lang w:val="es-PE"/>
        </w:rPr>
        <w:t xml:space="preserve">Entidad Bancaria </w:t>
      </w:r>
      <w:r w:rsidRPr="00183D8A">
        <w:rPr>
          <w:rFonts w:ascii="Arial" w:hAnsi="Arial" w:cs="Arial"/>
          <w:b/>
          <w:i/>
          <w:lang w:val="es-PE"/>
        </w:rPr>
        <w:tab/>
      </w:r>
      <w:r w:rsidRPr="00183D8A">
        <w:rPr>
          <w:rFonts w:ascii="Arial" w:hAnsi="Arial" w:cs="Arial"/>
          <w:b/>
          <w:i/>
          <w:lang w:val="es-PE"/>
        </w:rPr>
        <w:tab/>
      </w:r>
      <w:r w:rsidRPr="00183D8A">
        <w:rPr>
          <w:rFonts w:ascii="Arial" w:hAnsi="Arial" w:cs="Arial"/>
          <w:b/>
          <w:i/>
          <w:lang w:val="es-PE"/>
        </w:rPr>
        <w:tab/>
        <w:t>Nº Cta.</w:t>
      </w:r>
    </w:p>
    <w:p w14:paraId="75A865C7" w14:textId="77777777" w:rsidR="00FD65C6" w:rsidRPr="00183D8A" w:rsidRDefault="00FD65C6" w:rsidP="00FD65C6">
      <w:pPr>
        <w:spacing w:after="0" w:line="259" w:lineRule="auto"/>
        <w:ind w:left="709"/>
        <w:jc w:val="both"/>
        <w:rPr>
          <w:rFonts w:ascii="Arial" w:hAnsi="Arial" w:cs="Arial"/>
          <w:b/>
          <w:i/>
          <w:u w:val="single"/>
          <w:lang w:val="es-PE"/>
        </w:rPr>
      </w:pPr>
    </w:p>
    <w:p w14:paraId="58556DEA" w14:textId="77777777" w:rsidR="00FD65C6" w:rsidRPr="00183D8A" w:rsidRDefault="00FD65C6" w:rsidP="00FD65C6">
      <w:pPr>
        <w:spacing w:after="0" w:line="259" w:lineRule="auto"/>
        <w:ind w:left="709"/>
        <w:jc w:val="both"/>
        <w:rPr>
          <w:rFonts w:ascii="Arial" w:hAnsi="Arial" w:cs="Arial"/>
          <w:b/>
          <w:i/>
          <w:lang w:val="es-PE"/>
        </w:rPr>
      </w:pPr>
      <w:r w:rsidRPr="00183D8A">
        <w:rPr>
          <w:rFonts w:ascii="Arial" w:hAnsi="Arial" w:cs="Arial"/>
          <w:b/>
          <w:i/>
          <w:lang w:val="es-PE"/>
        </w:rPr>
        <w:t>A fin de acreditar el Depósito en Cuenta, se deberá adjuntar copia de la constancia de la transferencia, y ello deberá ser corroborado por PROINVERSIÓN.</w:t>
      </w:r>
    </w:p>
    <w:p w14:paraId="60669621" w14:textId="77777777" w:rsidR="00FD65C6" w:rsidRPr="00183D8A" w:rsidRDefault="00FD65C6" w:rsidP="00FD65C6">
      <w:pPr>
        <w:spacing w:after="0" w:line="259" w:lineRule="auto"/>
        <w:ind w:left="709"/>
        <w:jc w:val="both"/>
        <w:rPr>
          <w:rFonts w:ascii="Arial" w:hAnsi="Arial" w:cs="Arial"/>
          <w:b/>
          <w:i/>
          <w:lang w:val="es-PE"/>
        </w:rPr>
      </w:pPr>
    </w:p>
    <w:p w14:paraId="5A9A4DF2" w14:textId="77777777" w:rsidR="00FD65C6" w:rsidRPr="00183D8A" w:rsidRDefault="00FD65C6" w:rsidP="00FD65C6">
      <w:pPr>
        <w:spacing w:after="0" w:line="259" w:lineRule="auto"/>
        <w:ind w:left="709"/>
        <w:jc w:val="both"/>
        <w:rPr>
          <w:rFonts w:ascii="Arial" w:hAnsi="Arial" w:cs="Arial"/>
          <w:b/>
          <w:i/>
          <w:lang w:val="es-PE"/>
        </w:rPr>
      </w:pPr>
      <w:r w:rsidRPr="00183D8A">
        <w:rPr>
          <w:rFonts w:ascii="Arial" w:hAnsi="Arial" w:cs="Arial"/>
          <w:b/>
          <w:i/>
          <w:lang w:val="es-PE"/>
        </w:rPr>
        <w:t>PROINVERSIÓN procederá a devolver el importe depositado:</w:t>
      </w:r>
    </w:p>
    <w:p w14:paraId="6CAD3492" w14:textId="77777777" w:rsidR="00FD65C6" w:rsidRPr="00183D8A" w:rsidRDefault="00FD65C6" w:rsidP="00FD65C6">
      <w:pPr>
        <w:spacing w:after="0" w:line="259" w:lineRule="auto"/>
        <w:ind w:left="709"/>
        <w:jc w:val="both"/>
        <w:rPr>
          <w:rFonts w:ascii="Arial" w:hAnsi="Arial" w:cs="Arial"/>
          <w:b/>
          <w:i/>
          <w:lang w:val="es-PE"/>
        </w:rPr>
      </w:pPr>
    </w:p>
    <w:p w14:paraId="4BC6C850" w14:textId="55281269" w:rsidR="00FD65C6" w:rsidRPr="002E73E1" w:rsidRDefault="002E73E1" w:rsidP="00FD65C6">
      <w:pPr>
        <w:numPr>
          <w:ilvl w:val="0"/>
          <w:numId w:val="27"/>
        </w:numPr>
        <w:spacing w:after="0" w:line="259" w:lineRule="auto"/>
        <w:contextualSpacing/>
        <w:jc w:val="both"/>
        <w:rPr>
          <w:rFonts w:ascii="Arial" w:hAnsi="Arial" w:cs="Arial"/>
          <w:b/>
          <w:bCs/>
          <w:i/>
          <w:iCs/>
          <w:lang w:val="es-PE"/>
        </w:rPr>
      </w:pPr>
      <w:r w:rsidRPr="00E77861">
        <w:rPr>
          <w:rFonts w:ascii="Arial" w:hAnsi="Arial" w:cs="Arial"/>
          <w:b/>
          <w:bCs/>
          <w:i/>
          <w:iCs/>
          <w:lang w:val="es-PE"/>
        </w:rPr>
        <w:t>En caso PROINVERSION emita pronunciamiento favorable al Postor</w:t>
      </w:r>
      <w:r w:rsidR="00FD65C6" w:rsidRPr="002E73E1">
        <w:rPr>
          <w:rFonts w:ascii="Arial" w:hAnsi="Arial" w:cs="Arial"/>
          <w:b/>
          <w:bCs/>
          <w:i/>
          <w:iCs/>
          <w:lang w:val="es-PE"/>
        </w:rPr>
        <w:t>.</w:t>
      </w:r>
    </w:p>
    <w:p w14:paraId="23FF87E5" w14:textId="77777777" w:rsidR="00FD65C6" w:rsidRPr="00183D8A" w:rsidRDefault="00FD65C6" w:rsidP="00FD65C6">
      <w:pPr>
        <w:numPr>
          <w:ilvl w:val="0"/>
          <w:numId w:val="27"/>
        </w:numPr>
        <w:spacing w:after="0" w:line="259" w:lineRule="auto"/>
        <w:contextualSpacing/>
        <w:jc w:val="both"/>
        <w:rPr>
          <w:rFonts w:ascii="Arial" w:hAnsi="Arial" w:cs="Arial"/>
          <w:b/>
          <w:i/>
          <w:lang w:val="es-PE"/>
        </w:rPr>
      </w:pPr>
      <w:r w:rsidRPr="00183D8A">
        <w:rPr>
          <w:rFonts w:ascii="Arial" w:hAnsi="Arial" w:cs="Arial"/>
          <w:b/>
          <w:i/>
          <w:lang w:val="es-PE"/>
        </w:rPr>
        <w:t>Previa a la devolución, se efectuarán las deducciones por impuestos y costos bancarios que correspondan.</w:t>
      </w:r>
    </w:p>
    <w:p w14:paraId="024D1286" w14:textId="77777777" w:rsidR="00EF2789" w:rsidRDefault="00FD65C6" w:rsidP="00FD65C6">
      <w:pPr>
        <w:spacing w:after="160" w:line="259" w:lineRule="auto"/>
        <w:jc w:val="center"/>
        <w:rPr>
          <w:rFonts w:ascii="Arial" w:hAnsi="Arial" w:cs="Arial"/>
          <w:lang w:val="es-PE"/>
        </w:rPr>
      </w:pPr>
      <w:r w:rsidRPr="00183D8A">
        <w:rPr>
          <w:rFonts w:ascii="Arial" w:hAnsi="Arial" w:cs="Arial"/>
          <w:lang w:val="es-PE"/>
        </w:rPr>
        <w:br w:type="page"/>
      </w:r>
    </w:p>
    <w:p w14:paraId="1D0D2613" w14:textId="61CC4E8F" w:rsidR="00FD65C6" w:rsidRPr="00183D8A" w:rsidRDefault="00FD65C6" w:rsidP="00FD65C6">
      <w:pPr>
        <w:spacing w:after="160" w:line="259" w:lineRule="auto"/>
        <w:jc w:val="center"/>
        <w:rPr>
          <w:rFonts w:ascii="Arial" w:hAnsi="Arial" w:cs="Arial"/>
          <w:b/>
          <w:u w:val="single"/>
          <w:lang w:val="es-PE"/>
        </w:rPr>
      </w:pPr>
      <w:r w:rsidRPr="00183D8A">
        <w:rPr>
          <w:rFonts w:ascii="Arial" w:hAnsi="Arial" w:cs="Arial"/>
          <w:b/>
          <w:u w:val="single"/>
          <w:lang w:val="es-PE"/>
        </w:rPr>
        <w:lastRenderedPageBreak/>
        <w:t>ANEXO Nº 15</w:t>
      </w:r>
    </w:p>
    <w:p w14:paraId="1C7A5E21" w14:textId="77777777" w:rsidR="00FD65C6" w:rsidRPr="00183D8A" w:rsidRDefault="00FD65C6" w:rsidP="00FD65C6">
      <w:pPr>
        <w:spacing w:after="160" w:line="259" w:lineRule="auto"/>
        <w:ind w:left="708"/>
        <w:jc w:val="center"/>
        <w:rPr>
          <w:rFonts w:ascii="Arial" w:hAnsi="Arial" w:cs="Arial"/>
          <w:b/>
          <w:u w:val="single"/>
          <w:lang w:val="es-PE"/>
        </w:rPr>
      </w:pPr>
      <w:r w:rsidRPr="00183D8A">
        <w:rPr>
          <w:rFonts w:ascii="Arial" w:hAnsi="Arial" w:cs="Arial"/>
          <w:b/>
          <w:u w:val="single"/>
          <w:lang w:val="es-PE"/>
        </w:rPr>
        <w:t>BANCOS QUE PUEDEN EMITIR CARTAS FIANZA PARA EFECTOS DEL CONCURSO</w:t>
      </w:r>
    </w:p>
    <w:p w14:paraId="1D79C672" w14:textId="77777777" w:rsidR="00FD65C6" w:rsidRPr="00183D8A" w:rsidRDefault="00FD65C6" w:rsidP="00FD65C6">
      <w:pPr>
        <w:spacing w:after="160" w:line="259" w:lineRule="auto"/>
        <w:ind w:left="708"/>
        <w:jc w:val="center"/>
        <w:rPr>
          <w:rFonts w:ascii="Arial" w:hAnsi="Arial" w:cs="Arial"/>
          <w:b/>
          <w:u w:val="single"/>
          <w:lang w:val="es-PE"/>
        </w:rPr>
      </w:pPr>
    </w:p>
    <w:p w14:paraId="63BECE91" w14:textId="77777777" w:rsidR="00FD65C6" w:rsidRPr="00183D8A" w:rsidRDefault="00FD65C6" w:rsidP="00FD65C6">
      <w:pPr>
        <w:spacing w:after="160" w:line="259" w:lineRule="auto"/>
        <w:ind w:left="708"/>
        <w:rPr>
          <w:rFonts w:ascii="Arial" w:hAnsi="Arial" w:cs="Arial"/>
          <w:lang w:val="es-PE"/>
        </w:rPr>
      </w:pPr>
      <w:r w:rsidRPr="00183D8A">
        <w:rPr>
          <w:rFonts w:ascii="Arial" w:hAnsi="Arial" w:cs="Arial"/>
          <w:lang w:val="es-PE"/>
        </w:rPr>
        <w:t>Relación de bancos locales:</w:t>
      </w:r>
    </w:p>
    <w:p w14:paraId="2A0771A2" w14:textId="77777777" w:rsidR="00FD65C6" w:rsidRPr="00183D8A" w:rsidRDefault="00FD65C6" w:rsidP="00FD65C6">
      <w:pPr>
        <w:spacing w:after="160" w:line="259" w:lineRule="auto"/>
        <w:ind w:left="708"/>
        <w:rPr>
          <w:rFonts w:ascii="Arial" w:hAnsi="Arial" w:cs="Arial"/>
          <w:lang w:val="es-PE"/>
        </w:rPr>
      </w:pPr>
    </w:p>
    <w:p w14:paraId="7A9F2F56" w14:textId="77777777" w:rsidR="00FD65C6" w:rsidRPr="00183D8A" w:rsidRDefault="00FD65C6" w:rsidP="00FD65C6">
      <w:pPr>
        <w:numPr>
          <w:ilvl w:val="0"/>
          <w:numId w:val="11"/>
        </w:numPr>
        <w:spacing w:after="160" w:line="259" w:lineRule="auto"/>
        <w:contextualSpacing/>
        <w:rPr>
          <w:rFonts w:ascii="Arial" w:hAnsi="Arial" w:cs="Arial"/>
          <w:lang w:val="es-PE"/>
        </w:rPr>
      </w:pPr>
      <w:r w:rsidRPr="00183D8A">
        <w:rPr>
          <w:rFonts w:ascii="Arial" w:hAnsi="Arial" w:cs="Arial"/>
          <w:lang w:val="es-PE"/>
        </w:rPr>
        <w:t>BBVA BANCO CONTINENTAL</w:t>
      </w:r>
    </w:p>
    <w:p w14:paraId="47E7EE21" w14:textId="77777777" w:rsidR="00FD65C6" w:rsidRPr="00183D8A" w:rsidRDefault="00FD65C6" w:rsidP="00FD65C6">
      <w:pPr>
        <w:numPr>
          <w:ilvl w:val="0"/>
          <w:numId w:val="11"/>
        </w:numPr>
        <w:spacing w:after="160" w:line="259" w:lineRule="auto"/>
        <w:contextualSpacing/>
        <w:rPr>
          <w:rFonts w:ascii="Arial" w:hAnsi="Arial" w:cs="Arial"/>
          <w:lang w:val="es-PE"/>
        </w:rPr>
      </w:pPr>
      <w:r w:rsidRPr="00183D8A">
        <w:rPr>
          <w:rFonts w:ascii="Arial" w:hAnsi="Arial" w:cs="Arial"/>
          <w:lang w:val="es-PE"/>
        </w:rPr>
        <w:t>BANCO DE CRÉDITO DEL PERU – BCP</w:t>
      </w:r>
    </w:p>
    <w:p w14:paraId="27A73371" w14:textId="77777777" w:rsidR="00FD65C6" w:rsidRPr="00183D8A" w:rsidRDefault="00FD65C6" w:rsidP="00FD65C6">
      <w:pPr>
        <w:numPr>
          <w:ilvl w:val="0"/>
          <w:numId w:val="11"/>
        </w:numPr>
        <w:spacing w:after="160" w:line="259" w:lineRule="auto"/>
        <w:contextualSpacing/>
        <w:rPr>
          <w:rFonts w:ascii="Arial" w:hAnsi="Arial" w:cs="Arial"/>
          <w:lang w:val="es-PE"/>
        </w:rPr>
      </w:pPr>
      <w:r w:rsidRPr="00183D8A">
        <w:rPr>
          <w:rFonts w:ascii="Arial" w:hAnsi="Arial" w:cs="Arial"/>
          <w:lang w:val="es-PE"/>
        </w:rPr>
        <w:t>BANCO INTERAMERICANO DE FINANZAS – BANBIF</w:t>
      </w:r>
    </w:p>
    <w:p w14:paraId="546D4C84" w14:textId="77777777" w:rsidR="00FD65C6" w:rsidRPr="00183D8A" w:rsidRDefault="00FD65C6" w:rsidP="00FD65C6">
      <w:pPr>
        <w:numPr>
          <w:ilvl w:val="0"/>
          <w:numId w:val="11"/>
        </w:numPr>
        <w:spacing w:after="160" w:line="259" w:lineRule="auto"/>
        <w:contextualSpacing/>
        <w:rPr>
          <w:rFonts w:ascii="Arial" w:hAnsi="Arial" w:cs="Arial"/>
          <w:lang w:val="en-US"/>
        </w:rPr>
      </w:pPr>
      <w:r w:rsidRPr="00183D8A">
        <w:rPr>
          <w:rFonts w:ascii="Arial" w:hAnsi="Arial" w:cs="Arial"/>
          <w:lang w:val="en-US"/>
        </w:rPr>
        <w:t>SCOTIABANK PERU S.A.A.</w:t>
      </w:r>
    </w:p>
    <w:p w14:paraId="001D5553" w14:textId="77777777" w:rsidR="00FD65C6" w:rsidRPr="00183D8A" w:rsidRDefault="00FD65C6" w:rsidP="00FD65C6">
      <w:pPr>
        <w:numPr>
          <w:ilvl w:val="0"/>
          <w:numId w:val="11"/>
        </w:numPr>
        <w:spacing w:after="160" w:line="259" w:lineRule="auto"/>
        <w:contextualSpacing/>
        <w:rPr>
          <w:rFonts w:ascii="Arial" w:hAnsi="Arial" w:cs="Arial"/>
          <w:lang w:val="es-PE"/>
        </w:rPr>
      </w:pPr>
      <w:r w:rsidRPr="00183D8A">
        <w:rPr>
          <w:rFonts w:ascii="Arial" w:hAnsi="Arial" w:cs="Arial"/>
          <w:lang w:val="es-PE"/>
        </w:rPr>
        <w:t>CITIBANK DEL PERU S.A.</w:t>
      </w:r>
    </w:p>
    <w:p w14:paraId="005EFDD0" w14:textId="77777777" w:rsidR="00FD65C6" w:rsidRPr="00183D8A" w:rsidRDefault="00FD65C6" w:rsidP="00FD65C6">
      <w:pPr>
        <w:numPr>
          <w:ilvl w:val="0"/>
          <w:numId w:val="11"/>
        </w:numPr>
        <w:spacing w:after="160" w:line="259" w:lineRule="auto"/>
        <w:contextualSpacing/>
        <w:rPr>
          <w:rFonts w:ascii="Arial" w:hAnsi="Arial" w:cs="Arial"/>
          <w:lang w:val="es-PE"/>
        </w:rPr>
      </w:pPr>
      <w:r w:rsidRPr="00183D8A">
        <w:rPr>
          <w:rFonts w:ascii="Arial" w:hAnsi="Arial" w:cs="Arial"/>
          <w:lang w:val="es-PE"/>
        </w:rPr>
        <w:t>INTERBANK</w:t>
      </w:r>
    </w:p>
    <w:p w14:paraId="573BD1EE" w14:textId="77777777" w:rsidR="00FD65C6" w:rsidRPr="00183D8A" w:rsidRDefault="00FD65C6" w:rsidP="00FD65C6">
      <w:pPr>
        <w:numPr>
          <w:ilvl w:val="0"/>
          <w:numId w:val="11"/>
        </w:numPr>
        <w:spacing w:after="160" w:line="259" w:lineRule="auto"/>
        <w:contextualSpacing/>
        <w:rPr>
          <w:rFonts w:ascii="Arial" w:hAnsi="Arial" w:cs="Arial"/>
          <w:lang w:val="es-PE"/>
        </w:rPr>
      </w:pPr>
      <w:r w:rsidRPr="00183D8A">
        <w:rPr>
          <w:rFonts w:ascii="Arial" w:hAnsi="Arial" w:cs="Arial"/>
          <w:lang w:val="es-PE"/>
        </w:rPr>
        <w:t>BANCO SANTANDER DEL PERÚ</w:t>
      </w:r>
    </w:p>
    <w:p w14:paraId="2CF1769C" w14:textId="77777777" w:rsidR="00FD65C6" w:rsidRPr="00183D8A" w:rsidRDefault="00FD65C6" w:rsidP="00FD65C6">
      <w:pPr>
        <w:numPr>
          <w:ilvl w:val="0"/>
          <w:numId w:val="11"/>
        </w:numPr>
        <w:spacing w:after="160" w:line="259" w:lineRule="auto"/>
        <w:contextualSpacing/>
        <w:jc w:val="both"/>
        <w:rPr>
          <w:rFonts w:ascii="Arial" w:hAnsi="Arial" w:cs="Arial"/>
          <w:lang w:val="es-PE"/>
        </w:rPr>
      </w:pPr>
      <w:r w:rsidRPr="00183D8A">
        <w:rPr>
          <w:rFonts w:ascii="Arial" w:hAnsi="Arial" w:cs="Arial"/>
          <w:lang w:val="es-PE"/>
        </w:rPr>
        <w:t>ICBC PERÚ BANK</w:t>
      </w:r>
    </w:p>
    <w:p w14:paraId="466006C1" w14:textId="77777777" w:rsidR="00FD65C6" w:rsidRPr="00183D8A" w:rsidRDefault="00FD65C6" w:rsidP="00FD65C6">
      <w:pPr>
        <w:spacing w:after="160" w:line="259" w:lineRule="auto"/>
        <w:jc w:val="both"/>
        <w:rPr>
          <w:rFonts w:ascii="Arial" w:hAnsi="Arial" w:cs="Arial"/>
          <w:lang w:val="es-PE"/>
        </w:rPr>
      </w:pPr>
    </w:p>
    <w:p w14:paraId="6CEFE9E9" w14:textId="77777777" w:rsidR="00FD65C6" w:rsidRPr="00183D8A" w:rsidRDefault="00FD65C6" w:rsidP="00FD65C6">
      <w:pPr>
        <w:spacing w:after="160" w:line="259" w:lineRule="auto"/>
        <w:ind w:left="708"/>
        <w:jc w:val="both"/>
        <w:rPr>
          <w:rFonts w:ascii="Arial" w:hAnsi="Arial" w:cs="Arial"/>
          <w:lang w:val="es-PE"/>
        </w:rPr>
      </w:pPr>
      <w:r w:rsidRPr="00183D8A">
        <w:rPr>
          <w:rFonts w:ascii="Arial" w:hAnsi="Arial" w:cs="Arial"/>
          <w:lang w:val="es-PE"/>
        </w:rPr>
        <w:t>Nota: Se aceptarán Cartas Fianzas emitidas por empresas del sistema de seguros, según lo dispuesto por la SBS.</w:t>
      </w:r>
    </w:p>
    <w:p w14:paraId="4AED7AA4" w14:textId="7B73E41C" w:rsidR="00FD65C6" w:rsidRPr="00183D8A" w:rsidRDefault="00FD65C6" w:rsidP="00FD65C6">
      <w:pPr>
        <w:spacing w:after="160" w:line="259" w:lineRule="auto"/>
        <w:jc w:val="center"/>
        <w:rPr>
          <w:rFonts w:ascii="Arial" w:hAnsi="Arial" w:cs="Arial"/>
          <w:b/>
          <w:u w:val="single"/>
          <w:lang w:val="es-PE"/>
        </w:rPr>
      </w:pPr>
      <w:r w:rsidRPr="00183D8A">
        <w:rPr>
          <w:rFonts w:ascii="Arial" w:hAnsi="Arial" w:cs="Arial"/>
          <w:lang w:val="es-PE"/>
        </w:rPr>
        <w:br w:type="page"/>
      </w:r>
      <w:r>
        <w:rPr>
          <w:rFonts w:ascii="Arial" w:hAnsi="Arial" w:cs="Arial"/>
          <w:lang w:val="es-PE"/>
        </w:rPr>
        <w:lastRenderedPageBreak/>
        <w:t xml:space="preserve">   </w:t>
      </w:r>
      <w:r w:rsidRPr="00183D8A">
        <w:rPr>
          <w:rFonts w:ascii="Arial" w:hAnsi="Arial" w:cs="Arial"/>
          <w:b/>
          <w:u w:val="single"/>
          <w:lang w:val="es-PE"/>
        </w:rPr>
        <w:t>ANEXO Nº 16</w:t>
      </w:r>
    </w:p>
    <w:p w14:paraId="1386CE1B" w14:textId="77777777" w:rsidR="00FD65C6" w:rsidRPr="00183D8A" w:rsidRDefault="00FD65C6" w:rsidP="00FD65C6">
      <w:pPr>
        <w:spacing w:after="160" w:line="259" w:lineRule="auto"/>
        <w:ind w:left="708"/>
        <w:jc w:val="center"/>
        <w:rPr>
          <w:rFonts w:ascii="Arial" w:hAnsi="Arial" w:cs="Arial"/>
          <w:b/>
          <w:u w:val="single"/>
          <w:lang w:val="es-PE"/>
        </w:rPr>
      </w:pPr>
      <w:r w:rsidRPr="00CD7CD3">
        <w:rPr>
          <w:rFonts w:ascii="Arial" w:hAnsi="Arial" w:cs="Arial"/>
          <w:b/>
          <w:u w:val="single"/>
          <w:lang w:val="es-PE"/>
        </w:rPr>
        <w:t>MODELO DE CONTRATO DE CONSULTORÍA</w:t>
      </w:r>
    </w:p>
    <w:p w14:paraId="359DA432" w14:textId="77777777" w:rsidR="00FD65C6" w:rsidRPr="00183D8A" w:rsidRDefault="00FD65C6" w:rsidP="00FD65C6">
      <w:pPr>
        <w:spacing w:after="0" w:line="240" w:lineRule="auto"/>
        <w:jc w:val="center"/>
        <w:rPr>
          <w:rFonts w:ascii="Arial" w:hAnsi="Arial" w:cs="Arial"/>
          <w:b/>
          <w:color w:val="000000"/>
          <w:lang w:val="es-PE"/>
        </w:rPr>
      </w:pPr>
      <w:r w:rsidRPr="00183D8A">
        <w:rPr>
          <w:rFonts w:ascii="Arial" w:hAnsi="Arial" w:cs="Arial"/>
          <w:b/>
          <w:color w:val="000000"/>
          <w:lang w:val="es-PE"/>
        </w:rPr>
        <w:t xml:space="preserve"> (</w:t>
      </w:r>
      <w:r w:rsidRPr="00183D8A">
        <w:rPr>
          <w:rFonts w:ascii="Arial" w:hAnsi="Arial" w:cs="Arial"/>
          <w:b/>
          <w:i/>
          <w:color w:val="000000"/>
          <w:sz w:val="16"/>
          <w:szCs w:val="16"/>
          <w:lang w:val="es-PE"/>
        </w:rPr>
        <w:t>detallar la necesidad de contratación</w:t>
      </w:r>
      <w:r w:rsidRPr="00183D8A">
        <w:rPr>
          <w:rFonts w:ascii="Arial" w:hAnsi="Arial" w:cs="Arial"/>
          <w:b/>
          <w:color w:val="000000"/>
          <w:lang w:val="es-PE"/>
        </w:rPr>
        <w:t xml:space="preserve">) </w:t>
      </w:r>
    </w:p>
    <w:p w14:paraId="7BB0E974" w14:textId="77777777" w:rsidR="00FD65C6" w:rsidRPr="00183D8A" w:rsidRDefault="00FD65C6" w:rsidP="00FD65C6">
      <w:pPr>
        <w:spacing w:after="0" w:line="240" w:lineRule="auto"/>
        <w:jc w:val="both"/>
        <w:rPr>
          <w:rFonts w:ascii="Arial" w:hAnsi="Arial" w:cs="Arial"/>
          <w:color w:val="000000"/>
          <w:lang w:val="es-PE"/>
        </w:rPr>
      </w:pPr>
    </w:p>
    <w:p w14:paraId="4CF8F86F" w14:textId="72217D80"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 xml:space="preserve">Conste por el presente documento el Contrato de Servicios para </w:t>
      </w:r>
      <w:r w:rsidRPr="00183D8A">
        <w:rPr>
          <w:rFonts w:ascii="Arial" w:hAnsi="Arial" w:cs="Arial"/>
          <w:i/>
          <w:color w:val="000000"/>
          <w:sz w:val="16"/>
          <w:szCs w:val="16"/>
          <w:lang w:val="es-PE"/>
        </w:rPr>
        <w:t>(detallar la necesidad de contratación)</w:t>
      </w:r>
      <w:r w:rsidRPr="00183D8A">
        <w:rPr>
          <w:rFonts w:ascii="Arial" w:hAnsi="Arial" w:cs="Arial"/>
          <w:color w:val="000000"/>
          <w:lang w:val="es-PE"/>
        </w:rPr>
        <w:t xml:space="preserve"> que celebran de una parte la Agencia de Promoción de la Inversión Privada – PROINVERSIÓN con R.U.C. N° 20380799643, con domicilio en Avenida Enrique Canaval Moreyra N° 150, Piso 7, San Isidro, Lima que procede debidamente representada por el Secretario General, señor …………………………………………………, identificado con Documento Nacional de Identidad N° ……….…..facultado mediante Resolución del Director Ejecutivo N°……..del …. de ………. de …</w:t>
      </w:r>
      <w:proofErr w:type="gramStart"/>
      <w:r w:rsidRPr="00183D8A">
        <w:rPr>
          <w:rFonts w:ascii="Arial" w:hAnsi="Arial" w:cs="Arial"/>
          <w:color w:val="000000"/>
          <w:lang w:val="es-PE"/>
        </w:rPr>
        <w:t>…….</w:t>
      </w:r>
      <w:proofErr w:type="gramEnd"/>
      <w:r w:rsidRPr="00183D8A">
        <w:rPr>
          <w:rFonts w:ascii="Arial" w:hAnsi="Arial" w:cs="Arial"/>
          <w:color w:val="000000"/>
          <w:lang w:val="es-PE"/>
        </w:rPr>
        <w:t>., en adelante, PROINVERSIÓN; y de otra parte, ……………………………………………………………., en adelante, CONSULTOR, domiciliado en ………………………………………….…….…………………</w:t>
      </w:r>
    </w:p>
    <w:p w14:paraId="065F8661" w14:textId="77777777" w:rsidR="00FD65C6" w:rsidRPr="00183D8A" w:rsidRDefault="00FD65C6" w:rsidP="00FD65C6">
      <w:pPr>
        <w:spacing w:after="0" w:line="240" w:lineRule="auto"/>
        <w:jc w:val="both"/>
        <w:rPr>
          <w:rFonts w:ascii="Arial" w:hAnsi="Arial" w:cs="Arial"/>
          <w:color w:val="000000"/>
          <w:lang w:val="es-PE"/>
        </w:rPr>
      </w:pPr>
    </w:p>
    <w:p w14:paraId="19B2F8BA"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El CONSULTOR se encuentra debidamente representado por</w:t>
      </w:r>
      <w:proofErr w:type="gramStart"/>
      <w:r w:rsidRPr="00183D8A">
        <w:rPr>
          <w:rFonts w:ascii="Arial" w:hAnsi="Arial" w:cs="Arial"/>
          <w:color w:val="000000"/>
          <w:lang w:val="es-PE"/>
        </w:rPr>
        <w:t xml:space="preserve"> ….</w:t>
      </w:r>
      <w:proofErr w:type="gramEnd"/>
      <w:r w:rsidRPr="00183D8A">
        <w:rPr>
          <w:rFonts w:ascii="Arial" w:hAnsi="Arial" w:cs="Arial"/>
          <w:color w:val="000000"/>
          <w:lang w:val="es-PE"/>
        </w:rPr>
        <w:t>…………….</w:t>
      </w:r>
    </w:p>
    <w:p w14:paraId="01FCC7F9"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w:t>
      </w:r>
      <w:proofErr w:type="gramStart"/>
      <w:r w:rsidRPr="00183D8A">
        <w:rPr>
          <w:rFonts w:ascii="Arial" w:hAnsi="Arial" w:cs="Arial"/>
          <w:color w:val="000000"/>
          <w:lang w:val="es-PE"/>
        </w:rPr>
        <w:t>…….</w:t>
      </w:r>
      <w:proofErr w:type="gramEnd"/>
      <w:r w:rsidRPr="00183D8A">
        <w:rPr>
          <w:rFonts w:ascii="Arial" w:hAnsi="Arial" w:cs="Arial"/>
          <w:color w:val="000000"/>
          <w:lang w:val="es-PE"/>
        </w:rPr>
        <w:t>.………………….…., identificado con….……………</w:t>
      </w:r>
    </w:p>
    <w:p w14:paraId="59904B1C" w14:textId="77777777" w:rsidR="00FD65C6" w:rsidRPr="00183D8A" w:rsidRDefault="00FD65C6" w:rsidP="00FD65C6">
      <w:pPr>
        <w:spacing w:after="0" w:line="240" w:lineRule="auto"/>
        <w:jc w:val="both"/>
        <w:rPr>
          <w:rFonts w:ascii="Arial" w:hAnsi="Arial" w:cs="Arial"/>
          <w:color w:val="000000"/>
          <w:lang w:val="es-PE"/>
        </w:rPr>
      </w:pPr>
    </w:p>
    <w:p w14:paraId="0F9E5F19"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Ambas Partes se reconocen capacidad mutua legal para obligarse y manifiestan que:</w:t>
      </w:r>
    </w:p>
    <w:p w14:paraId="49B2F81B" w14:textId="77777777" w:rsidR="00FD65C6" w:rsidRPr="00183D8A" w:rsidRDefault="00FD65C6" w:rsidP="00FD65C6">
      <w:pPr>
        <w:spacing w:after="0" w:line="240" w:lineRule="auto"/>
        <w:jc w:val="both"/>
        <w:rPr>
          <w:rFonts w:ascii="Arial" w:hAnsi="Arial" w:cs="Arial"/>
          <w:color w:val="000000"/>
          <w:lang w:val="es-PE"/>
        </w:rPr>
      </w:pPr>
    </w:p>
    <w:p w14:paraId="71E4FC39" w14:textId="77777777" w:rsidR="00FD65C6" w:rsidRPr="00183D8A" w:rsidRDefault="00FD65C6" w:rsidP="00FD65C6">
      <w:pPr>
        <w:numPr>
          <w:ilvl w:val="0"/>
          <w:numId w:val="20"/>
        </w:numPr>
        <w:spacing w:after="0" w:line="240" w:lineRule="auto"/>
        <w:ind w:left="709" w:hanging="349"/>
        <w:contextualSpacing/>
        <w:jc w:val="both"/>
        <w:rPr>
          <w:rFonts w:ascii="Arial" w:hAnsi="Arial" w:cs="Arial"/>
          <w:color w:val="000000"/>
          <w:lang w:val="es-PE"/>
        </w:rPr>
      </w:pPr>
      <w:r w:rsidRPr="00183D8A">
        <w:rPr>
          <w:rFonts w:ascii="Arial" w:hAnsi="Arial" w:cs="Arial"/>
          <w:color w:val="000000"/>
          <w:lang w:val="es-PE"/>
        </w:rPr>
        <w:t>El CONSULTOR tiene experiencia en (describir las actividades del Consultor) y posee el conocimiento y los recursos técnicos y humanos para prestar servicios relacionados con dicho campo de actividad (en adelante, los Servicios).</w:t>
      </w:r>
    </w:p>
    <w:p w14:paraId="78ACFD6E" w14:textId="77777777" w:rsidR="00FD65C6" w:rsidRPr="00183D8A" w:rsidRDefault="00FD65C6" w:rsidP="00FD65C6">
      <w:pPr>
        <w:numPr>
          <w:ilvl w:val="0"/>
          <w:numId w:val="20"/>
        </w:numPr>
        <w:tabs>
          <w:tab w:val="left" w:pos="709"/>
        </w:tabs>
        <w:spacing w:after="0" w:line="240" w:lineRule="auto"/>
        <w:ind w:left="709" w:hanging="349"/>
        <w:contextualSpacing/>
        <w:jc w:val="both"/>
        <w:rPr>
          <w:rFonts w:ascii="Arial" w:hAnsi="Arial" w:cs="Arial"/>
          <w:color w:val="000000"/>
          <w:lang w:val="es-PE"/>
        </w:rPr>
      </w:pPr>
      <w:r w:rsidRPr="00183D8A">
        <w:rPr>
          <w:rFonts w:ascii="Arial" w:hAnsi="Arial" w:cs="Arial"/>
          <w:color w:val="000000"/>
          <w:lang w:val="es-PE"/>
        </w:rPr>
        <w:t>PROINVERSIÓN desea contratar al CONSULTOR para que preste los Servicios en los términos y condiciones del Contrato.</w:t>
      </w:r>
    </w:p>
    <w:p w14:paraId="1F83665D" w14:textId="77777777" w:rsidR="00FD65C6" w:rsidRPr="00183D8A" w:rsidRDefault="00FD65C6" w:rsidP="00FD65C6">
      <w:pPr>
        <w:numPr>
          <w:ilvl w:val="0"/>
          <w:numId w:val="20"/>
        </w:numPr>
        <w:spacing w:after="0" w:line="240" w:lineRule="auto"/>
        <w:ind w:left="709" w:hanging="425"/>
        <w:contextualSpacing/>
        <w:jc w:val="both"/>
        <w:rPr>
          <w:rFonts w:ascii="Arial" w:hAnsi="Arial" w:cs="Arial"/>
          <w:color w:val="000000"/>
          <w:lang w:val="es-PE"/>
        </w:rPr>
      </w:pPr>
      <w:r w:rsidRPr="00183D8A">
        <w:rPr>
          <w:rFonts w:ascii="Arial" w:hAnsi="Arial" w:cs="Arial"/>
          <w:color w:val="000000"/>
          <w:lang w:val="es-PE"/>
        </w:rPr>
        <w:t xml:space="preserve">Ambas partes han acordado celebrar un Contrato de Servicios </w:t>
      </w:r>
      <w:proofErr w:type="gramStart"/>
      <w:r w:rsidRPr="00183D8A">
        <w:rPr>
          <w:rFonts w:ascii="Arial" w:hAnsi="Arial" w:cs="Arial"/>
          <w:color w:val="000000"/>
          <w:lang w:val="es-PE"/>
        </w:rPr>
        <w:t>de acuerdo a</w:t>
      </w:r>
      <w:proofErr w:type="gramEnd"/>
      <w:r w:rsidRPr="00183D8A">
        <w:rPr>
          <w:rFonts w:ascii="Arial" w:hAnsi="Arial" w:cs="Arial"/>
          <w:color w:val="000000"/>
          <w:lang w:val="es-PE"/>
        </w:rPr>
        <w:t xml:space="preserve"> las siguientes cláusulas.</w:t>
      </w:r>
    </w:p>
    <w:p w14:paraId="0EFACBF0" w14:textId="77777777" w:rsidR="00FD65C6" w:rsidRPr="00183D8A" w:rsidRDefault="00FD65C6" w:rsidP="00FD65C6">
      <w:pPr>
        <w:spacing w:after="0" w:line="240" w:lineRule="auto"/>
        <w:ind w:left="567" w:hanging="567"/>
        <w:jc w:val="both"/>
        <w:rPr>
          <w:rFonts w:ascii="Arial" w:hAnsi="Arial" w:cs="Arial"/>
          <w:b/>
          <w:color w:val="000000"/>
          <w:lang w:val="es-PE"/>
        </w:rPr>
      </w:pPr>
    </w:p>
    <w:p w14:paraId="466E7AF9" w14:textId="77777777" w:rsidR="00FD65C6" w:rsidRPr="00183D8A" w:rsidRDefault="00FD65C6" w:rsidP="00FD65C6">
      <w:pPr>
        <w:spacing w:after="0" w:line="240" w:lineRule="auto"/>
        <w:jc w:val="both"/>
        <w:rPr>
          <w:rFonts w:ascii="Arial" w:hAnsi="Arial" w:cs="Arial"/>
          <w:b/>
          <w:color w:val="000000"/>
          <w:lang w:val="es-PE"/>
        </w:rPr>
      </w:pPr>
      <w:r w:rsidRPr="00183D8A">
        <w:rPr>
          <w:rFonts w:ascii="Arial" w:hAnsi="Arial" w:cs="Arial"/>
          <w:b/>
          <w:color w:val="000000"/>
          <w:lang w:val="es-PE"/>
        </w:rPr>
        <w:t>CLÁUSULA PRIMERA: ANTECEDENTES</w:t>
      </w:r>
    </w:p>
    <w:p w14:paraId="1770728F" w14:textId="77777777" w:rsidR="00FD65C6" w:rsidRPr="00183D8A" w:rsidRDefault="00FD65C6" w:rsidP="00FD65C6">
      <w:pPr>
        <w:spacing w:after="0" w:line="240" w:lineRule="auto"/>
        <w:jc w:val="both"/>
        <w:rPr>
          <w:rFonts w:ascii="Arial" w:hAnsi="Arial" w:cs="Arial"/>
          <w:b/>
          <w:color w:val="000000"/>
          <w:lang w:val="es-PE"/>
        </w:rPr>
      </w:pPr>
    </w:p>
    <w:p w14:paraId="4FE79218" w14:textId="77777777" w:rsidR="00FD65C6" w:rsidRPr="00183D8A" w:rsidRDefault="00FD65C6" w:rsidP="00FD65C6">
      <w:pPr>
        <w:numPr>
          <w:ilvl w:val="1"/>
          <w:numId w:val="30"/>
        </w:numPr>
        <w:tabs>
          <w:tab w:val="left" w:pos="709"/>
        </w:tabs>
        <w:spacing w:after="0" w:line="240" w:lineRule="auto"/>
        <w:ind w:left="709" w:hanging="715"/>
        <w:contextualSpacing/>
        <w:jc w:val="both"/>
        <w:rPr>
          <w:rFonts w:ascii="Arial" w:hAnsi="Arial" w:cs="Arial"/>
          <w:color w:val="000000"/>
          <w:lang w:val="es-PE"/>
        </w:rPr>
      </w:pPr>
      <w:r w:rsidRPr="00183D8A">
        <w:rPr>
          <w:rFonts w:ascii="Arial" w:hAnsi="Arial" w:cs="Arial"/>
          <w:color w:val="000000"/>
          <w:lang w:val="es-PE"/>
        </w:rPr>
        <w:t xml:space="preserve">PROINVERSIÓN está interesada en contratar los Servicios de un(a) </w:t>
      </w:r>
      <w:r w:rsidRPr="00183D8A">
        <w:rPr>
          <w:rFonts w:ascii="Arial" w:hAnsi="Arial" w:cs="Arial"/>
          <w:i/>
          <w:color w:val="000000"/>
          <w:sz w:val="16"/>
          <w:szCs w:val="16"/>
          <w:lang w:val="es-PE"/>
        </w:rPr>
        <w:t>(persona natural o jurídica)</w:t>
      </w:r>
      <w:r w:rsidRPr="00183D8A">
        <w:rPr>
          <w:rFonts w:ascii="Arial" w:hAnsi="Arial" w:cs="Arial"/>
          <w:color w:val="000000"/>
          <w:lang w:val="es-PE"/>
        </w:rPr>
        <w:t xml:space="preserve"> con experiencia </w:t>
      </w:r>
      <w:proofErr w:type="gramStart"/>
      <w:r w:rsidRPr="00183D8A">
        <w:rPr>
          <w:rFonts w:ascii="Arial" w:hAnsi="Arial" w:cs="Arial"/>
          <w:color w:val="000000"/>
          <w:lang w:val="es-PE"/>
        </w:rPr>
        <w:t>en….</w:t>
      </w:r>
      <w:proofErr w:type="gramEnd"/>
      <w:r w:rsidRPr="00183D8A">
        <w:rPr>
          <w:rFonts w:ascii="Arial" w:hAnsi="Arial" w:cs="Arial"/>
          <w:color w:val="000000"/>
          <w:lang w:val="es-PE"/>
        </w:rPr>
        <w:t>……………………………………………….…….</w:t>
      </w:r>
    </w:p>
    <w:p w14:paraId="01DC7AC3" w14:textId="77777777" w:rsidR="00FD65C6" w:rsidRPr="00183D8A" w:rsidRDefault="00FD65C6" w:rsidP="00FD65C6">
      <w:pPr>
        <w:numPr>
          <w:ilvl w:val="1"/>
          <w:numId w:val="30"/>
        </w:numPr>
        <w:tabs>
          <w:tab w:val="left" w:pos="709"/>
        </w:tabs>
        <w:spacing w:after="0" w:line="240" w:lineRule="auto"/>
        <w:ind w:left="709" w:hanging="715"/>
        <w:contextualSpacing/>
        <w:jc w:val="both"/>
        <w:rPr>
          <w:rFonts w:ascii="Arial" w:hAnsi="Arial" w:cs="Arial"/>
          <w:color w:val="000000"/>
          <w:lang w:val="es-PE"/>
        </w:rPr>
      </w:pPr>
      <w:r w:rsidRPr="00183D8A">
        <w:rPr>
          <w:rFonts w:ascii="Arial" w:hAnsi="Arial" w:cs="Arial"/>
          <w:color w:val="000000"/>
          <w:lang w:val="es-PE"/>
        </w:rPr>
        <w:t>(</w:t>
      </w:r>
      <w:r w:rsidRPr="00183D8A">
        <w:rPr>
          <w:rFonts w:ascii="Arial" w:hAnsi="Arial" w:cs="Arial"/>
          <w:color w:val="000000"/>
          <w:sz w:val="16"/>
          <w:szCs w:val="16"/>
          <w:lang w:val="es-PE"/>
        </w:rPr>
        <w:t xml:space="preserve">incluir los documentos tramitados y necesarios para su </w:t>
      </w:r>
      <w:proofErr w:type="gramStart"/>
      <w:r w:rsidRPr="00183D8A">
        <w:rPr>
          <w:rFonts w:ascii="Arial" w:hAnsi="Arial" w:cs="Arial"/>
          <w:color w:val="000000"/>
          <w:sz w:val="16"/>
          <w:szCs w:val="16"/>
          <w:lang w:val="es-PE"/>
        </w:rPr>
        <w:t>contratación)</w:t>
      </w:r>
      <w:r w:rsidRPr="00183D8A">
        <w:rPr>
          <w:rFonts w:ascii="Arial" w:hAnsi="Arial" w:cs="Arial"/>
          <w:color w:val="000000"/>
          <w:lang w:val="es-PE"/>
        </w:rPr>
        <w:t>…</w:t>
      </w:r>
      <w:proofErr w:type="gramEnd"/>
      <w:r w:rsidRPr="00183D8A">
        <w:rPr>
          <w:rFonts w:ascii="Arial" w:hAnsi="Arial" w:cs="Arial"/>
          <w:color w:val="000000"/>
          <w:lang w:val="es-PE"/>
        </w:rPr>
        <w:t>………………………….……</w:t>
      </w:r>
    </w:p>
    <w:p w14:paraId="025E4EBB" w14:textId="77777777" w:rsidR="00FD65C6" w:rsidRPr="00183D8A" w:rsidRDefault="00FD65C6" w:rsidP="00FD65C6">
      <w:pPr>
        <w:spacing w:after="0" w:line="240" w:lineRule="auto"/>
        <w:ind w:left="705" w:firstLine="4"/>
        <w:jc w:val="both"/>
        <w:rPr>
          <w:rFonts w:ascii="Arial" w:hAnsi="Arial" w:cs="Arial"/>
          <w:color w:val="000000"/>
          <w:lang w:val="es-PE"/>
        </w:rPr>
      </w:pPr>
      <w:r w:rsidRPr="00183D8A">
        <w:rPr>
          <w:rFonts w:ascii="Arial" w:hAnsi="Arial" w:cs="Arial"/>
          <w:color w:val="000000"/>
          <w:lang w:val="es-PE"/>
        </w:rPr>
        <w:t>…………………………………………………………………………………………….</w:t>
      </w:r>
    </w:p>
    <w:p w14:paraId="76FEFEC6" w14:textId="77777777" w:rsidR="00FD65C6" w:rsidRPr="00183D8A" w:rsidRDefault="00FD65C6" w:rsidP="00FD65C6">
      <w:pPr>
        <w:spacing w:after="0" w:line="240" w:lineRule="auto"/>
        <w:ind w:left="567" w:hanging="567"/>
        <w:jc w:val="both"/>
        <w:rPr>
          <w:rFonts w:ascii="Arial" w:hAnsi="Arial" w:cs="Arial"/>
          <w:b/>
          <w:color w:val="000000"/>
          <w:lang w:val="es-PE"/>
        </w:rPr>
      </w:pPr>
    </w:p>
    <w:p w14:paraId="2F80F487" w14:textId="77777777" w:rsidR="00FD65C6" w:rsidRPr="00183D8A" w:rsidRDefault="00FD65C6" w:rsidP="00FD65C6">
      <w:pPr>
        <w:spacing w:after="0" w:line="240" w:lineRule="auto"/>
        <w:jc w:val="both"/>
        <w:rPr>
          <w:rFonts w:ascii="Arial" w:hAnsi="Arial" w:cs="Arial"/>
          <w:b/>
          <w:color w:val="000000"/>
          <w:lang w:val="es-PE"/>
        </w:rPr>
      </w:pPr>
      <w:r w:rsidRPr="00183D8A">
        <w:rPr>
          <w:rFonts w:ascii="Arial" w:hAnsi="Arial" w:cs="Arial"/>
          <w:b/>
          <w:color w:val="000000"/>
          <w:lang w:val="es-PE"/>
        </w:rPr>
        <w:t>CLÁUSULA SEGUNDA: DEFINICIONES</w:t>
      </w:r>
    </w:p>
    <w:p w14:paraId="0131A1F5" w14:textId="77777777" w:rsidR="00FD65C6" w:rsidRPr="00183D8A" w:rsidRDefault="00FD65C6" w:rsidP="00FD65C6">
      <w:pPr>
        <w:spacing w:after="0" w:line="240" w:lineRule="auto"/>
        <w:jc w:val="both"/>
        <w:rPr>
          <w:rFonts w:ascii="Arial" w:hAnsi="Arial" w:cs="Arial"/>
          <w:b/>
          <w:color w:val="000000"/>
          <w:lang w:val="es-PE"/>
        </w:rPr>
      </w:pPr>
    </w:p>
    <w:p w14:paraId="681EEF58"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Para los efectos de este Contrato, los siguientes términos tendrán los significados que a continuación se indican:</w:t>
      </w:r>
    </w:p>
    <w:p w14:paraId="05D0FDC8" w14:textId="77777777" w:rsidR="00FD65C6" w:rsidRPr="00183D8A" w:rsidRDefault="00FD65C6" w:rsidP="00FD65C6">
      <w:pPr>
        <w:spacing w:after="0" w:line="240" w:lineRule="auto"/>
        <w:ind w:left="567" w:hanging="567"/>
        <w:jc w:val="both"/>
        <w:rPr>
          <w:rFonts w:ascii="Arial" w:hAnsi="Arial" w:cs="Arial"/>
          <w:sz w:val="24"/>
          <w:szCs w:val="24"/>
          <w:lang w:val="es-PE"/>
        </w:rPr>
      </w:pPr>
    </w:p>
    <w:p w14:paraId="5E842834" w14:textId="77777777" w:rsidR="00FD65C6" w:rsidRPr="00183D8A" w:rsidRDefault="00FD65C6" w:rsidP="00FD65C6">
      <w:pPr>
        <w:numPr>
          <w:ilvl w:val="1"/>
          <w:numId w:val="31"/>
        </w:numPr>
        <w:tabs>
          <w:tab w:val="left" w:pos="709"/>
        </w:tabs>
        <w:spacing w:after="0" w:line="240" w:lineRule="auto"/>
        <w:contextualSpacing/>
        <w:jc w:val="both"/>
        <w:rPr>
          <w:rFonts w:ascii="Arial" w:hAnsi="Arial" w:cs="Arial"/>
          <w:color w:val="000000"/>
          <w:lang w:val="es-PE"/>
        </w:rPr>
      </w:pPr>
      <w:r w:rsidRPr="00183D8A">
        <w:rPr>
          <w:rFonts w:ascii="Arial" w:hAnsi="Arial" w:cs="Arial"/>
          <w:color w:val="000000"/>
          <w:lang w:val="es-PE"/>
        </w:rPr>
        <w:t>Contrato</w:t>
      </w:r>
    </w:p>
    <w:p w14:paraId="0F0736A0" w14:textId="17462241" w:rsidR="00FD65C6" w:rsidRPr="00183D8A" w:rsidRDefault="00FD65C6" w:rsidP="00FD65C6">
      <w:pPr>
        <w:spacing w:after="0" w:line="240" w:lineRule="auto"/>
        <w:ind w:left="705"/>
        <w:jc w:val="both"/>
        <w:rPr>
          <w:rFonts w:ascii="Arial" w:hAnsi="Arial" w:cs="Arial"/>
          <w:color w:val="000000"/>
          <w:lang w:val="es-PE"/>
        </w:rPr>
      </w:pPr>
      <w:r w:rsidRPr="00183D8A">
        <w:rPr>
          <w:rFonts w:ascii="Arial" w:hAnsi="Arial" w:cs="Arial"/>
          <w:color w:val="000000"/>
          <w:lang w:val="es-PE"/>
        </w:rPr>
        <w:tab/>
        <w:t>Es el acuerdo que vincula a PROINVERSIÓN y al CONSULTOR, el cual comprende los Términos de Referencia y los Anexos</w:t>
      </w:r>
      <w:r w:rsidR="00CA26DC">
        <w:rPr>
          <w:rFonts w:ascii="Arial" w:hAnsi="Arial" w:cs="Arial"/>
          <w:color w:val="000000"/>
          <w:lang w:val="es-PE"/>
        </w:rPr>
        <w:t xml:space="preserve"> A, B, C y D</w:t>
      </w:r>
      <w:r w:rsidRPr="00183D8A">
        <w:rPr>
          <w:rFonts w:ascii="Arial" w:hAnsi="Arial" w:cs="Arial"/>
          <w:color w:val="000000"/>
          <w:lang w:val="es-PE"/>
        </w:rPr>
        <w:t>. Es el acuerdo para crear, regular, modificar o extinguir una relación jurídica dentro de los alcances del Reglamento para la Contratación de Servicios de Consultoría de PROINVERSIÓN, (aprobado mediante Acuerdo de Consejo Directivo N° 49-3-2018-CD), el cual puede ser modificado mediante adendas.</w:t>
      </w:r>
    </w:p>
    <w:p w14:paraId="22C74289" w14:textId="77777777" w:rsidR="00FD65C6" w:rsidRPr="00183D8A" w:rsidRDefault="00FD65C6" w:rsidP="00FD65C6">
      <w:pPr>
        <w:spacing w:after="0" w:line="240" w:lineRule="auto"/>
        <w:ind w:left="705"/>
        <w:jc w:val="both"/>
        <w:rPr>
          <w:rFonts w:ascii="Arial" w:hAnsi="Arial" w:cs="Arial"/>
          <w:color w:val="000000"/>
          <w:lang w:val="es-PE"/>
        </w:rPr>
      </w:pPr>
    </w:p>
    <w:p w14:paraId="51505444" w14:textId="77777777" w:rsidR="00FD65C6" w:rsidRPr="00183D8A" w:rsidRDefault="00FD65C6" w:rsidP="00FD65C6">
      <w:pPr>
        <w:numPr>
          <w:ilvl w:val="2"/>
          <w:numId w:val="31"/>
        </w:numPr>
        <w:spacing w:after="0" w:line="240" w:lineRule="auto"/>
        <w:ind w:left="1418"/>
        <w:contextualSpacing/>
        <w:jc w:val="both"/>
        <w:rPr>
          <w:rFonts w:ascii="Arial" w:hAnsi="Arial" w:cs="Arial"/>
          <w:color w:val="000000"/>
          <w:lang w:val="es-PE"/>
        </w:rPr>
      </w:pPr>
      <w:r w:rsidRPr="00183D8A">
        <w:rPr>
          <w:rFonts w:ascii="Arial" w:hAnsi="Arial" w:cs="Arial"/>
          <w:color w:val="000000"/>
          <w:lang w:val="es-PE"/>
        </w:rPr>
        <w:t>Contrato Original</w:t>
      </w:r>
    </w:p>
    <w:p w14:paraId="11BD8E05" w14:textId="77777777" w:rsidR="00FD65C6" w:rsidRPr="00183D8A" w:rsidRDefault="00FD65C6" w:rsidP="00FD65C6">
      <w:pPr>
        <w:spacing w:after="0" w:line="240" w:lineRule="auto"/>
        <w:ind w:left="705"/>
        <w:jc w:val="both"/>
        <w:rPr>
          <w:rFonts w:ascii="Arial" w:hAnsi="Arial" w:cs="Arial"/>
          <w:color w:val="000000"/>
          <w:lang w:val="es-PE"/>
        </w:rPr>
      </w:pPr>
      <w:r w:rsidRPr="00183D8A">
        <w:rPr>
          <w:rFonts w:ascii="Arial" w:hAnsi="Arial" w:cs="Arial"/>
          <w:color w:val="000000"/>
          <w:lang w:val="es-PE"/>
        </w:rPr>
        <w:t>Es el contrato suscrito como consecuencia del otorgamiento de la buena pro en las condiciones establecidas en las Bases y la oferta ganadora.</w:t>
      </w:r>
    </w:p>
    <w:p w14:paraId="2FFE1D13" w14:textId="77777777" w:rsidR="00FD65C6" w:rsidRPr="00183D8A" w:rsidRDefault="00FD65C6" w:rsidP="00FD65C6">
      <w:pPr>
        <w:spacing w:after="0" w:line="240" w:lineRule="auto"/>
        <w:ind w:left="705"/>
        <w:jc w:val="both"/>
        <w:rPr>
          <w:rFonts w:ascii="Arial" w:hAnsi="Arial" w:cs="Arial"/>
          <w:color w:val="000000"/>
          <w:lang w:val="es-PE"/>
        </w:rPr>
      </w:pPr>
    </w:p>
    <w:p w14:paraId="46849F08" w14:textId="77777777" w:rsidR="0083175A" w:rsidRDefault="0083175A" w:rsidP="0083175A">
      <w:pPr>
        <w:spacing w:after="0" w:line="240" w:lineRule="auto"/>
        <w:contextualSpacing/>
        <w:jc w:val="both"/>
        <w:rPr>
          <w:rFonts w:ascii="Arial" w:hAnsi="Arial" w:cs="Arial"/>
          <w:color w:val="000000"/>
          <w:lang w:val="es-PE"/>
        </w:rPr>
      </w:pPr>
    </w:p>
    <w:p w14:paraId="42AE31C7" w14:textId="0202F52E" w:rsidR="00FD65C6" w:rsidRPr="00183D8A" w:rsidRDefault="00FD65C6" w:rsidP="00FD65C6">
      <w:pPr>
        <w:numPr>
          <w:ilvl w:val="2"/>
          <w:numId w:val="31"/>
        </w:numPr>
        <w:spacing w:after="0" w:line="240" w:lineRule="auto"/>
        <w:ind w:left="1418"/>
        <w:contextualSpacing/>
        <w:jc w:val="both"/>
        <w:rPr>
          <w:rFonts w:ascii="Arial" w:hAnsi="Arial" w:cs="Arial"/>
          <w:color w:val="000000"/>
          <w:lang w:val="es-PE"/>
        </w:rPr>
      </w:pPr>
      <w:r w:rsidRPr="00183D8A">
        <w:rPr>
          <w:rFonts w:ascii="Arial" w:hAnsi="Arial" w:cs="Arial"/>
          <w:color w:val="000000"/>
          <w:lang w:val="es-PE"/>
        </w:rPr>
        <w:t xml:space="preserve">Contrato actualizado o vigente </w:t>
      </w:r>
    </w:p>
    <w:p w14:paraId="6D4D9E09" w14:textId="77777777" w:rsidR="0083175A" w:rsidRDefault="0083175A" w:rsidP="00FD65C6">
      <w:pPr>
        <w:spacing w:after="0" w:line="240" w:lineRule="auto"/>
        <w:ind w:left="705"/>
        <w:jc w:val="both"/>
        <w:rPr>
          <w:rFonts w:ascii="Arial" w:hAnsi="Arial" w:cs="Arial"/>
          <w:color w:val="000000"/>
          <w:lang w:val="es-PE"/>
        </w:rPr>
      </w:pPr>
    </w:p>
    <w:p w14:paraId="2FB86AE6" w14:textId="68D5CE06" w:rsidR="00FD65C6" w:rsidRPr="00183D8A" w:rsidRDefault="00FD65C6" w:rsidP="00FD65C6">
      <w:pPr>
        <w:spacing w:after="0" w:line="240" w:lineRule="auto"/>
        <w:ind w:left="705"/>
        <w:jc w:val="both"/>
        <w:rPr>
          <w:rFonts w:ascii="Arial" w:hAnsi="Arial" w:cs="Arial"/>
          <w:color w:val="000000"/>
          <w:lang w:val="es-PE"/>
        </w:rPr>
      </w:pPr>
      <w:r w:rsidRPr="00183D8A">
        <w:rPr>
          <w:rFonts w:ascii="Arial" w:hAnsi="Arial" w:cs="Arial"/>
          <w:color w:val="000000"/>
          <w:lang w:val="es-PE"/>
        </w:rPr>
        <w:t>El contrato original afectado por las variaciones realizadas por los reajustes, prestaciones adicionales, reducción de prestaciones, o por ampliación o reducción del plazo, u otras modificaciones del contrato.</w:t>
      </w:r>
    </w:p>
    <w:p w14:paraId="50E9B798" w14:textId="77777777" w:rsidR="00FD65C6" w:rsidRPr="00183D8A" w:rsidRDefault="00FD65C6" w:rsidP="00FD65C6">
      <w:pPr>
        <w:spacing w:after="0" w:line="240" w:lineRule="auto"/>
        <w:ind w:left="705"/>
        <w:jc w:val="both"/>
        <w:rPr>
          <w:rFonts w:ascii="Arial" w:hAnsi="Arial" w:cs="Arial"/>
          <w:color w:val="000000"/>
          <w:lang w:val="es-PE"/>
        </w:rPr>
      </w:pPr>
    </w:p>
    <w:p w14:paraId="31352B58" w14:textId="77777777" w:rsidR="00FD65C6" w:rsidRPr="00183D8A" w:rsidRDefault="00FD65C6" w:rsidP="00FD65C6">
      <w:pPr>
        <w:numPr>
          <w:ilvl w:val="1"/>
          <w:numId w:val="31"/>
        </w:numPr>
        <w:tabs>
          <w:tab w:val="left" w:pos="709"/>
        </w:tabs>
        <w:spacing w:after="0" w:line="240" w:lineRule="auto"/>
        <w:contextualSpacing/>
        <w:jc w:val="both"/>
        <w:rPr>
          <w:rFonts w:ascii="Arial" w:hAnsi="Arial" w:cs="Arial"/>
          <w:color w:val="000000"/>
          <w:lang w:val="es-PE"/>
        </w:rPr>
      </w:pPr>
      <w:r w:rsidRPr="00183D8A">
        <w:rPr>
          <w:rFonts w:ascii="Arial" w:hAnsi="Arial" w:cs="Arial"/>
          <w:color w:val="000000"/>
          <w:lang w:val="es-PE"/>
        </w:rPr>
        <w:t>Coordinador del Contrato</w:t>
      </w:r>
    </w:p>
    <w:p w14:paraId="5FCCA2BD" w14:textId="7D571E1B" w:rsidR="00FD65C6" w:rsidRPr="00183D8A" w:rsidRDefault="00FD65C6" w:rsidP="00FD65C6">
      <w:pPr>
        <w:spacing w:after="0" w:line="240" w:lineRule="auto"/>
        <w:ind w:left="705"/>
        <w:jc w:val="both"/>
        <w:rPr>
          <w:rFonts w:ascii="Arial" w:hAnsi="Arial" w:cs="Arial"/>
          <w:color w:val="000000"/>
          <w:lang w:val="es-PE"/>
        </w:rPr>
      </w:pPr>
      <w:r w:rsidRPr="00183D8A">
        <w:rPr>
          <w:rFonts w:ascii="Arial" w:hAnsi="Arial" w:cs="Arial"/>
          <w:color w:val="000000"/>
          <w:lang w:val="es-PE"/>
        </w:rPr>
        <w:t xml:space="preserve">Funcionario o servidor público de PROINVERSIÓN encargado de gestionar el contrato con el Consultor. En la Cláusula </w:t>
      </w:r>
      <w:proofErr w:type="gramStart"/>
      <w:r w:rsidRPr="00183D8A">
        <w:rPr>
          <w:rFonts w:ascii="Arial" w:hAnsi="Arial" w:cs="Arial"/>
          <w:color w:val="000000"/>
          <w:lang w:val="es-PE"/>
        </w:rPr>
        <w:t>Vigésim</w:t>
      </w:r>
      <w:r w:rsidR="0062180E">
        <w:rPr>
          <w:rFonts w:ascii="Arial" w:hAnsi="Arial" w:cs="Arial"/>
          <w:color w:val="000000"/>
          <w:lang w:val="es-PE"/>
        </w:rPr>
        <w:t>o</w:t>
      </w:r>
      <w:r w:rsidRPr="00183D8A">
        <w:rPr>
          <w:rFonts w:ascii="Arial" w:hAnsi="Arial" w:cs="Arial"/>
          <w:color w:val="000000"/>
          <w:lang w:val="es-PE"/>
        </w:rPr>
        <w:t xml:space="preserve"> </w:t>
      </w:r>
      <w:r w:rsidR="00C73421">
        <w:rPr>
          <w:rFonts w:ascii="Arial" w:hAnsi="Arial" w:cs="Arial"/>
          <w:color w:val="000000"/>
          <w:lang w:val="es-PE"/>
        </w:rPr>
        <w:t>Primera</w:t>
      </w:r>
      <w:proofErr w:type="gramEnd"/>
      <w:r w:rsidR="00C73421">
        <w:rPr>
          <w:rFonts w:ascii="Arial" w:hAnsi="Arial" w:cs="Arial"/>
          <w:color w:val="000000"/>
          <w:lang w:val="es-PE"/>
        </w:rPr>
        <w:t xml:space="preserve"> </w:t>
      </w:r>
      <w:r w:rsidRPr="00183D8A">
        <w:rPr>
          <w:rFonts w:ascii="Arial" w:hAnsi="Arial" w:cs="Arial"/>
          <w:color w:val="000000"/>
          <w:lang w:val="es-PE"/>
        </w:rPr>
        <w:t>se señala al Coordinador del Contrato.</w:t>
      </w:r>
    </w:p>
    <w:p w14:paraId="488C0959" w14:textId="77777777" w:rsidR="00FD65C6" w:rsidRPr="00183D8A" w:rsidRDefault="00FD65C6" w:rsidP="00FD65C6">
      <w:pPr>
        <w:spacing w:after="0" w:line="240" w:lineRule="auto"/>
        <w:ind w:left="705"/>
        <w:jc w:val="both"/>
        <w:rPr>
          <w:rFonts w:ascii="Arial" w:hAnsi="Arial" w:cs="Arial"/>
          <w:color w:val="000000"/>
          <w:lang w:val="es-PE"/>
        </w:rPr>
      </w:pPr>
    </w:p>
    <w:p w14:paraId="3F4F6942" w14:textId="77777777" w:rsidR="00FD65C6" w:rsidRPr="00183D8A" w:rsidRDefault="00FD65C6" w:rsidP="00FD65C6">
      <w:pPr>
        <w:numPr>
          <w:ilvl w:val="1"/>
          <w:numId w:val="31"/>
        </w:numPr>
        <w:tabs>
          <w:tab w:val="left" w:pos="709"/>
        </w:tabs>
        <w:spacing w:after="0" w:line="240" w:lineRule="auto"/>
        <w:contextualSpacing/>
        <w:jc w:val="both"/>
        <w:rPr>
          <w:rFonts w:ascii="Arial" w:hAnsi="Arial" w:cs="Arial"/>
          <w:color w:val="000000"/>
          <w:lang w:val="es-PE"/>
        </w:rPr>
      </w:pPr>
      <w:r w:rsidRPr="00183D8A">
        <w:rPr>
          <w:rFonts w:ascii="Arial" w:hAnsi="Arial" w:cs="Arial"/>
          <w:color w:val="000000"/>
          <w:lang w:val="es-PE"/>
        </w:rPr>
        <w:t>Días</w:t>
      </w:r>
    </w:p>
    <w:p w14:paraId="6485DF38" w14:textId="77777777" w:rsidR="00FD65C6" w:rsidRPr="00183D8A" w:rsidRDefault="00FD65C6" w:rsidP="00FD65C6">
      <w:pPr>
        <w:spacing w:after="0" w:line="240" w:lineRule="auto"/>
        <w:ind w:left="705"/>
        <w:jc w:val="both"/>
        <w:rPr>
          <w:rFonts w:ascii="Arial" w:hAnsi="Arial" w:cs="Arial"/>
          <w:color w:val="000000"/>
          <w:lang w:val="es-PE"/>
        </w:rPr>
      </w:pPr>
      <w:r w:rsidRPr="00183D8A">
        <w:rPr>
          <w:rFonts w:ascii="Arial" w:hAnsi="Arial" w:cs="Arial"/>
          <w:color w:val="000000"/>
          <w:lang w:val="es-PE"/>
        </w:rPr>
        <w:t>Son los días hábiles, es decir, que no sean sábados, domingos o feriados incluyendo aquellos no laborables para la Administración Pública en el ámbito nacional.</w:t>
      </w:r>
    </w:p>
    <w:p w14:paraId="7ED143CD" w14:textId="77777777" w:rsidR="00FD65C6" w:rsidRPr="00183D8A" w:rsidRDefault="00FD65C6" w:rsidP="00FD65C6">
      <w:pPr>
        <w:spacing w:after="0" w:line="240" w:lineRule="auto"/>
        <w:ind w:left="705"/>
        <w:jc w:val="both"/>
        <w:rPr>
          <w:rFonts w:ascii="Arial" w:hAnsi="Arial" w:cs="Arial"/>
          <w:color w:val="000000"/>
          <w:lang w:val="es-PE"/>
        </w:rPr>
      </w:pPr>
    </w:p>
    <w:p w14:paraId="3D231538" w14:textId="77777777" w:rsidR="00FD65C6" w:rsidRPr="00183D8A" w:rsidRDefault="00FD65C6" w:rsidP="00FD65C6">
      <w:pPr>
        <w:spacing w:after="0" w:line="240" w:lineRule="auto"/>
        <w:ind w:left="705"/>
        <w:jc w:val="both"/>
        <w:rPr>
          <w:rFonts w:ascii="Arial" w:hAnsi="Arial" w:cs="Arial"/>
          <w:color w:val="000000"/>
          <w:lang w:val="es-PE"/>
        </w:rPr>
      </w:pPr>
      <w:r w:rsidRPr="00183D8A">
        <w:rPr>
          <w:rFonts w:ascii="Arial" w:hAnsi="Arial" w:cs="Arial"/>
          <w:color w:val="000000"/>
          <w:lang w:val="es-PE"/>
        </w:rPr>
        <w:t>Todas las referencias horarias se deberán entender efectuadas a la hora del Perú en el sistema de veinticuatro (24) horas.</w:t>
      </w:r>
    </w:p>
    <w:p w14:paraId="05F1E807" w14:textId="77777777" w:rsidR="00FD65C6" w:rsidRPr="00183D8A" w:rsidRDefault="00FD65C6" w:rsidP="00FD65C6">
      <w:pPr>
        <w:spacing w:after="0" w:line="240" w:lineRule="auto"/>
        <w:ind w:left="705"/>
        <w:jc w:val="both"/>
        <w:rPr>
          <w:rFonts w:ascii="Arial" w:hAnsi="Arial" w:cs="Arial"/>
          <w:color w:val="000000"/>
          <w:lang w:val="es-PE"/>
        </w:rPr>
      </w:pPr>
    </w:p>
    <w:p w14:paraId="2C5F107D" w14:textId="77777777" w:rsidR="00FD65C6" w:rsidRPr="00183D8A" w:rsidRDefault="00FD65C6" w:rsidP="00FD65C6">
      <w:pPr>
        <w:numPr>
          <w:ilvl w:val="1"/>
          <w:numId w:val="31"/>
        </w:numPr>
        <w:tabs>
          <w:tab w:val="left" w:pos="709"/>
        </w:tabs>
        <w:spacing w:after="0" w:line="240" w:lineRule="auto"/>
        <w:contextualSpacing/>
        <w:jc w:val="both"/>
        <w:rPr>
          <w:rFonts w:ascii="Arial" w:hAnsi="Arial" w:cs="Arial"/>
          <w:color w:val="000000"/>
          <w:lang w:val="es-PE"/>
        </w:rPr>
      </w:pPr>
      <w:r w:rsidRPr="00183D8A">
        <w:rPr>
          <w:rFonts w:ascii="Arial" w:hAnsi="Arial" w:cs="Arial"/>
          <w:color w:val="000000"/>
          <w:lang w:val="es-PE"/>
        </w:rPr>
        <w:t>Días Calendario</w:t>
      </w:r>
    </w:p>
    <w:p w14:paraId="56084AE0" w14:textId="77777777" w:rsidR="00FD65C6" w:rsidRPr="00183D8A" w:rsidRDefault="00FD65C6" w:rsidP="00FD65C6">
      <w:pPr>
        <w:spacing w:after="0" w:line="240" w:lineRule="auto"/>
        <w:ind w:left="705"/>
        <w:jc w:val="both"/>
        <w:rPr>
          <w:rFonts w:ascii="Arial" w:hAnsi="Arial" w:cs="Arial"/>
          <w:color w:val="000000"/>
          <w:lang w:val="es-PE"/>
        </w:rPr>
      </w:pPr>
      <w:r w:rsidRPr="00183D8A">
        <w:rPr>
          <w:rFonts w:ascii="Arial" w:hAnsi="Arial" w:cs="Arial"/>
          <w:color w:val="000000"/>
          <w:lang w:val="es-PE"/>
        </w:rPr>
        <w:tab/>
        <w:t>Son todos los días, incluyendo sábados, domingos y feriados.</w:t>
      </w:r>
    </w:p>
    <w:p w14:paraId="172D4773" w14:textId="77777777" w:rsidR="00FD65C6" w:rsidRPr="00183D8A" w:rsidRDefault="00FD65C6" w:rsidP="00FD65C6">
      <w:pPr>
        <w:spacing w:after="0" w:line="240" w:lineRule="auto"/>
        <w:ind w:left="705"/>
        <w:jc w:val="both"/>
        <w:rPr>
          <w:rFonts w:ascii="Arial" w:hAnsi="Arial" w:cs="Arial"/>
          <w:color w:val="000000"/>
          <w:lang w:val="es-PE"/>
        </w:rPr>
      </w:pPr>
    </w:p>
    <w:p w14:paraId="7EFC1D5C" w14:textId="77777777" w:rsidR="00584A56" w:rsidRPr="003B2506" w:rsidRDefault="00584A56">
      <w:pPr>
        <w:numPr>
          <w:ilvl w:val="1"/>
          <w:numId w:val="31"/>
        </w:numPr>
        <w:tabs>
          <w:tab w:val="left" w:pos="709"/>
        </w:tabs>
        <w:spacing w:after="0" w:line="240" w:lineRule="auto"/>
        <w:ind w:left="705"/>
        <w:contextualSpacing/>
        <w:jc w:val="both"/>
        <w:rPr>
          <w:rFonts w:ascii="Arial" w:hAnsi="Arial" w:cs="Arial"/>
          <w:color w:val="000000"/>
          <w:lang w:val="es-PE"/>
        </w:rPr>
      </w:pPr>
      <w:r w:rsidRPr="003B2506">
        <w:rPr>
          <w:rFonts w:ascii="Arial" w:hAnsi="Arial" w:cs="Arial"/>
          <w:color w:val="000000"/>
          <w:lang w:val="es-PE"/>
        </w:rPr>
        <w:t>Soles o S/</w:t>
      </w:r>
    </w:p>
    <w:p w14:paraId="20112DDE" w14:textId="0DC99DC7" w:rsidR="009358EA" w:rsidRPr="003B2506" w:rsidRDefault="00584A56" w:rsidP="00584A56">
      <w:pPr>
        <w:tabs>
          <w:tab w:val="left" w:pos="709"/>
        </w:tabs>
        <w:spacing w:after="0" w:line="240" w:lineRule="auto"/>
        <w:contextualSpacing/>
        <w:jc w:val="both"/>
        <w:rPr>
          <w:rFonts w:ascii="Arial" w:hAnsi="Arial" w:cs="Arial"/>
          <w:color w:val="000000"/>
          <w:lang w:val="es-PE"/>
        </w:rPr>
      </w:pPr>
      <w:r w:rsidRPr="003B2506">
        <w:rPr>
          <w:rFonts w:ascii="Arial" w:hAnsi="Arial" w:cs="Arial"/>
          <w:color w:val="000000"/>
          <w:lang w:val="es-PE"/>
        </w:rPr>
        <w:t xml:space="preserve">           </w:t>
      </w:r>
      <w:r w:rsidR="009358EA" w:rsidRPr="003B2506">
        <w:rPr>
          <w:rFonts w:ascii="Arial" w:hAnsi="Arial" w:cs="Arial"/>
          <w:color w:val="000000"/>
          <w:lang w:val="es-PE"/>
        </w:rPr>
        <w:t xml:space="preserve">Es la moneda o el signo monetario de curso legal en </w:t>
      </w:r>
      <w:r w:rsidRPr="003B2506">
        <w:rPr>
          <w:rFonts w:ascii="Arial" w:hAnsi="Arial" w:cs="Arial"/>
          <w:color w:val="000000"/>
          <w:lang w:val="es-PE"/>
        </w:rPr>
        <w:t>el Perú</w:t>
      </w:r>
      <w:r w:rsidR="009358EA" w:rsidRPr="003B2506">
        <w:rPr>
          <w:rFonts w:ascii="Arial" w:hAnsi="Arial" w:cs="Arial"/>
          <w:color w:val="000000"/>
          <w:lang w:val="es-PE"/>
        </w:rPr>
        <w:t>.</w:t>
      </w:r>
    </w:p>
    <w:p w14:paraId="22E258B9" w14:textId="4E19631B" w:rsidR="00983C96" w:rsidRPr="003B2506" w:rsidRDefault="009358EA" w:rsidP="00983C96">
      <w:pPr>
        <w:tabs>
          <w:tab w:val="left" w:pos="709"/>
        </w:tabs>
        <w:spacing w:after="0" w:line="240" w:lineRule="auto"/>
        <w:contextualSpacing/>
        <w:jc w:val="both"/>
        <w:rPr>
          <w:rFonts w:ascii="Arial" w:hAnsi="Arial" w:cs="Arial"/>
          <w:color w:val="000000"/>
          <w:lang w:val="es-PE"/>
        </w:rPr>
      </w:pPr>
      <w:r w:rsidRPr="003B2506">
        <w:rPr>
          <w:rFonts w:ascii="Arial" w:hAnsi="Arial" w:cs="Arial"/>
          <w:color w:val="000000"/>
          <w:lang w:val="es-PE"/>
        </w:rPr>
        <w:t xml:space="preserve"> </w:t>
      </w:r>
    </w:p>
    <w:p w14:paraId="3260B243" w14:textId="77777777" w:rsidR="00FD65C6" w:rsidRPr="00183D8A" w:rsidRDefault="00FD65C6" w:rsidP="00FD65C6">
      <w:pPr>
        <w:numPr>
          <w:ilvl w:val="1"/>
          <w:numId w:val="31"/>
        </w:numPr>
        <w:tabs>
          <w:tab w:val="left" w:pos="709"/>
        </w:tabs>
        <w:spacing w:after="0" w:line="240" w:lineRule="auto"/>
        <w:contextualSpacing/>
        <w:jc w:val="both"/>
        <w:rPr>
          <w:rFonts w:ascii="Arial" w:hAnsi="Arial" w:cs="Arial"/>
          <w:color w:val="000000"/>
          <w:lang w:val="es-PE"/>
        </w:rPr>
      </w:pPr>
      <w:r w:rsidRPr="00183D8A">
        <w:rPr>
          <w:rFonts w:ascii="Arial" w:hAnsi="Arial" w:cs="Arial"/>
          <w:color w:val="000000"/>
          <w:lang w:val="es-PE"/>
        </w:rPr>
        <w:t>Entregables</w:t>
      </w:r>
    </w:p>
    <w:p w14:paraId="42A394FF" w14:textId="77777777" w:rsidR="00FD65C6" w:rsidRPr="00183D8A" w:rsidRDefault="00FD65C6" w:rsidP="00FD65C6">
      <w:pPr>
        <w:spacing w:after="0" w:line="240" w:lineRule="auto"/>
        <w:ind w:left="705"/>
        <w:jc w:val="both"/>
        <w:rPr>
          <w:rFonts w:ascii="Arial" w:hAnsi="Arial" w:cs="Arial"/>
          <w:color w:val="000000"/>
          <w:lang w:val="es-PE"/>
        </w:rPr>
      </w:pPr>
      <w:r w:rsidRPr="00183D8A">
        <w:rPr>
          <w:rFonts w:ascii="Arial" w:hAnsi="Arial" w:cs="Arial"/>
          <w:color w:val="000000"/>
          <w:lang w:val="es-PE"/>
        </w:rPr>
        <w:t>Son los productos que entregará el CONSULTOR conforme a lo establecido en los Términos de Referencia.</w:t>
      </w:r>
    </w:p>
    <w:p w14:paraId="1897E09E" w14:textId="77777777" w:rsidR="00FD65C6" w:rsidRPr="00183D8A" w:rsidRDefault="00FD65C6" w:rsidP="00FD65C6">
      <w:pPr>
        <w:spacing w:after="0" w:line="240" w:lineRule="auto"/>
        <w:ind w:left="705"/>
        <w:jc w:val="both"/>
        <w:rPr>
          <w:rFonts w:ascii="Arial" w:hAnsi="Arial" w:cs="Arial"/>
          <w:color w:val="000000"/>
          <w:lang w:val="es-PE"/>
        </w:rPr>
      </w:pPr>
    </w:p>
    <w:p w14:paraId="579D5889" w14:textId="77777777" w:rsidR="00FD65C6" w:rsidRPr="00183D8A" w:rsidRDefault="00FD65C6" w:rsidP="00FD65C6">
      <w:pPr>
        <w:numPr>
          <w:ilvl w:val="1"/>
          <w:numId w:val="31"/>
        </w:numPr>
        <w:tabs>
          <w:tab w:val="left" w:pos="709"/>
        </w:tabs>
        <w:spacing w:after="0" w:line="240" w:lineRule="auto"/>
        <w:contextualSpacing/>
        <w:jc w:val="both"/>
        <w:rPr>
          <w:rFonts w:ascii="Arial" w:hAnsi="Arial" w:cs="Arial"/>
          <w:color w:val="000000"/>
          <w:lang w:val="es-PE"/>
        </w:rPr>
      </w:pPr>
      <w:r w:rsidRPr="00183D8A">
        <w:rPr>
          <w:rFonts w:ascii="Arial" w:hAnsi="Arial" w:cs="Arial"/>
          <w:color w:val="000000"/>
          <w:lang w:val="es-PE"/>
        </w:rPr>
        <w:t>IGV</w:t>
      </w:r>
    </w:p>
    <w:p w14:paraId="4A5A54F6" w14:textId="77777777" w:rsidR="00FD65C6" w:rsidRPr="00183D8A" w:rsidRDefault="00FD65C6" w:rsidP="00FD65C6">
      <w:pPr>
        <w:spacing w:after="0" w:line="240" w:lineRule="auto"/>
        <w:ind w:left="705"/>
        <w:jc w:val="both"/>
        <w:rPr>
          <w:rFonts w:ascii="Arial" w:hAnsi="Arial" w:cs="Arial"/>
          <w:color w:val="000000"/>
          <w:lang w:val="es-PE"/>
        </w:rPr>
      </w:pPr>
      <w:r w:rsidRPr="00183D8A">
        <w:rPr>
          <w:rFonts w:ascii="Arial" w:hAnsi="Arial" w:cs="Arial"/>
          <w:color w:val="000000"/>
          <w:lang w:val="es-PE"/>
        </w:rPr>
        <w:t>Es el Impuesto General a las Ventas a que se refiere el Decreto Supremo N° 055-99-EF, Texto Único Ordenado de la Ley del Impuesto General a las Ventas e Impuesto Selectivo al Consumo, o norma que lo sustituya, así como el Impuesto de Promoción Municipal a que se refiere el Decreto Supremo N° 156-2004-EF, Texto Único Ordenado de la Ley de Tributación Municipal, o normas que lo sustituyan.</w:t>
      </w:r>
    </w:p>
    <w:p w14:paraId="067A4F5E" w14:textId="77777777" w:rsidR="00FD65C6" w:rsidRPr="00183D8A" w:rsidRDefault="00FD65C6" w:rsidP="00FD65C6">
      <w:pPr>
        <w:spacing w:after="0" w:line="240" w:lineRule="auto"/>
        <w:ind w:left="705"/>
        <w:jc w:val="both"/>
        <w:rPr>
          <w:rFonts w:ascii="Arial" w:hAnsi="Arial" w:cs="Arial"/>
          <w:color w:val="000000"/>
          <w:lang w:val="es-PE"/>
        </w:rPr>
      </w:pPr>
    </w:p>
    <w:p w14:paraId="1D436F24" w14:textId="77777777" w:rsidR="00FD65C6" w:rsidRPr="00183D8A" w:rsidRDefault="00FD65C6" w:rsidP="00FD65C6">
      <w:pPr>
        <w:numPr>
          <w:ilvl w:val="1"/>
          <w:numId w:val="31"/>
        </w:numPr>
        <w:tabs>
          <w:tab w:val="left" w:pos="709"/>
        </w:tabs>
        <w:spacing w:after="0" w:line="240" w:lineRule="auto"/>
        <w:contextualSpacing/>
        <w:jc w:val="both"/>
        <w:rPr>
          <w:rFonts w:ascii="Arial" w:hAnsi="Arial" w:cs="Arial"/>
          <w:color w:val="000000"/>
          <w:lang w:val="es-PE"/>
        </w:rPr>
      </w:pPr>
      <w:r w:rsidRPr="00183D8A">
        <w:rPr>
          <w:rFonts w:ascii="Arial" w:hAnsi="Arial" w:cs="Arial"/>
          <w:color w:val="000000"/>
          <w:lang w:val="es-PE"/>
        </w:rPr>
        <w:t>Leyes y Disposiciones Aplicables</w:t>
      </w:r>
    </w:p>
    <w:p w14:paraId="3F0B6F13" w14:textId="77777777" w:rsidR="00FD65C6" w:rsidRPr="00183D8A" w:rsidRDefault="00FD65C6" w:rsidP="00FD65C6">
      <w:pPr>
        <w:spacing w:after="0" w:line="240" w:lineRule="auto"/>
        <w:ind w:left="705"/>
        <w:jc w:val="both"/>
        <w:rPr>
          <w:rFonts w:ascii="Arial" w:hAnsi="Arial" w:cs="Arial"/>
          <w:color w:val="000000"/>
          <w:lang w:val="es-PE"/>
        </w:rPr>
      </w:pPr>
      <w:r w:rsidRPr="00183D8A">
        <w:rPr>
          <w:rFonts w:ascii="Arial" w:hAnsi="Arial" w:cs="Arial"/>
          <w:color w:val="000000"/>
          <w:lang w:val="es-PE"/>
        </w:rPr>
        <w:t>Es el conjunto de disposiciones legales peruanas de carácter general que regulan el Contrato, incluye la Constitución Política del Perú, las normas de rango de ley, los reglamentos y directivas vigentes en el país.</w:t>
      </w:r>
    </w:p>
    <w:p w14:paraId="34B1122E" w14:textId="77777777" w:rsidR="00FD65C6" w:rsidRPr="00183D8A" w:rsidRDefault="00FD65C6" w:rsidP="00FD65C6">
      <w:pPr>
        <w:spacing w:after="0" w:line="240" w:lineRule="auto"/>
        <w:ind w:left="705"/>
        <w:jc w:val="both"/>
        <w:rPr>
          <w:rFonts w:ascii="Arial" w:hAnsi="Arial" w:cs="Arial"/>
          <w:color w:val="000000"/>
          <w:lang w:val="es-PE"/>
        </w:rPr>
      </w:pPr>
    </w:p>
    <w:p w14:paraId="0813463B" w14:textId="77777777" w:rsidR="00FD65C6" w:rsidRPr="00183D8A" w:rsidRDefault="00FD65C6" w:rsidP="00FD65C6">
      <w:pPr>
        <w:numPr>
          <w:ilvl w:val="1"/>
          <w:numId w:val="31"/>
        </w:numPr>
        <w:tabs>
          <w:tab w:val="left" w:pos="709"/>
        </w:tabs>
        <w:spacing w:after="0" w:line="240" w:lineRule="auto"/>
        <w:contextualSpacing/>
        <w:jc w:val="both"/>
        <w:rPr>
          <w:rFonts w:ascii="Arial" w:hAnsi="Arial" w:cs="Arial"/>
          <w:color w:val="000000"/>
          <w:lang w:val="es-PE"/>
        </w:rPr>
      </w:pPr>
      <w:r w:rsidRPr="00183D8A">
        <w:rPr>
          <w:rFonts w:ascii="Arial" w:hAnsi="Arial" w:cs="Arial"/>
          <w:color w:val="000000"/>
          <w:lang w:val="es-PE"/>
        </w:rPr>
        <w:t>Parte</w:t>
      </w:r>
    </w:p>
    <w:p w14:paraId="6679FEE7" w14:textId="77777777" w:rsidR="00FD65C6" w:rsidRPr="00183D8A" w:rsidRDefault="00FD65C6" w:rsidP="00FD65C6">
      <w:pPr>
        <w:spacing w:after="0" w:line="240" w:lineRule="auto"/>
        <w:ind w:left="709"/>
        <w:jc w:val="both"/>
        <w:rPr>
          <w:rFonts w:ascii="Arial" w:hAnsi="Arial" w:cs="Arial"/>
          <w:color w:val="000000"/>
          <w:lang w:val="es-PE"/>
        </w:rPr>
      </w:pPr>
      <w:r w:rsidRPr="00183D8A">
        <w:rPr>
          <w:rFonts w:ascii="Arial" w:hAnsi="Arial" w:cs="Arial"/>
          <w:color w:val="000000"/>
          <w:lang w:val="es-PE"/>
        </w:rPr>
        <w:t>Es, según sea el caso, PROINVERSIÓN o el CONSULTOR.</w:t>
      </w:r>
    </w:p>
    <w:p w14:paraId="7134C9F8" w14:textId="77777777" w:rsidR="00FD65C6" w:rsidRPr="00183D8A" w:rsidRDefault="00FD65C6" w:rsidP="00FD65C6">
      <w:pPr>
        <w:spacing w:after="0" w:line="240" w:lineRule="auto"/>
        <w:ind w:left="709"/>
        <w:jc w:val="both"/>
        <w:rPr>
          <w:rFonts w:ascii="Arial" w:hAnsi="Arial" w:cs="Arial"/>
          <w:color w:val="000000"/>
          <w:lang w:val="es-PE"/>
        </w:rPr>
      </w:pPr>
    </w:p>
    <w:p w14:paraId="11351812" w14:textId="77777777" w:rsidR="00FD65C6" w:rsidRPr="00183D8A" w:rsidRDefault="00FD65C6" w:rsidP="00FD65C6">
      <w:pPr>
        <w:spacing w:after="0" w:line="240" w:lineRule="auto"/>
        <w:ind w:left="709"/>
        <w:jc w:val="both"/>
        <w:rPr>
          <w:rFonts w:ascii="Arial" w:hAnsi="Arial" w:cs="Arial"/>
          <w:color w:val="000000"/>
          <w:lang w:val="es-PE"/>
        </w:rPr>
      </w:pPr>
      <w:r w:rsidRPr="00183D8A">
        <w:rPr>
          <w:rFonts w:ascii="Arial" w:hAnsi="Arial" w:cs="Arial"/>
          <w:color w:val="000000"/>
          <w:lang w:val="es-PE"/>
        </w:rPr>
        <w:t>Partes</w:t>
      </w:r>
    </w:p>
    <w:p w14:paraId="3CE93073" w14:textId="77777777" w:rsidR="00FD65C6" w:rsidRPr="00183D8A" w:rsidRDefault="00FD65C6" w:rsidP="00FD65C6">
      <w:pPr>
        <w:spacing w:after="0" w:line="240" w:lineRule="auto"/>
        <w:ind w:left="709"/>
        <w:jc w:val="both"/>
        <w:rPr>
          <w:rFonts w:ascii="Arial" w:hAnsi="Arial" w:cs="Arial"/>
          <w:color w:val="000000"/>
          <w:lang w:val="es-PE"/>
        </w:rPr>
      </w:pPr>
      <w:r w:rsidRPr="00183D8A">
        <w:rPr>
          <w:rFonts w:ascii="Arial" w:hAnsi="Arial" w:cs="Arial"/>
          <w:color w:val="000000"/>
          <w:lang w:val="es-PE"/>
        </w:rPr>
        <w:t>Son, conjuntamente, PROINVERSIÓN y el CONSULTOR.</w:t>
      </w:r>
    </w:p>
    <w:p w14:paraId="58F4714F" w14:textId="77777777" w:rsidR="00FD65C6" w:rsidRPr="00183D8A" w:rsidRDefault="00FD65C6" w:rsidP="00FD65C6">
      <w:pPr>
        <w:spacing w:after="0" w:line="240" w:lineRule="auto"/>
        <w:ind w:left="709"/>
        <w:jc w:val="both"/>
        <w:rPr>
          <w:rFonts w:ascii="Arial" w:hAnsi="Arial" w:cs="Arial"/>
          <w:color w:val="000000"/>
          <w:lang w:val="es-PE"/>
        </w:rPr>
      </w:pPr>
    </w:p>
    <w:p w14:paraId="34ABD31E" w14:textId="77777777" w:rsidR="00FD65C6" w:rsidRPr="00183D8A" w:rsidRDefault="00FD65C6" w:rsidP="00FD65C6">
      <w:pPr>
        <w:numPr>
          <w:ilvl w:val="1"/>
          <w:numId w:val="31"/>
        </w:numPr>
        <w:tabs>
          <w:tab w:val="left" w:pos="709"/>
        </w:tabs>
        <w:spacing w:after="0" w:line="240" w:lineRule="auto"/>
        <w:contextualSpacing/>
        <w:jc w:val="both"/>
        <w:rPr>
          <w:rFonts w:ascii="Arial" w:hAnsi="Arial" w:cs="Arial"/>
          <w:color w:val="000000"/>
          <w:lang w:val="es-PE"/>
        </w:rPr>
      </w:pPr>
      <w:r w:rsidRPr="00183D8A">
        <w:rPr>
          <w:rFonts w:ascii="Arial" w:hAnsi="Arial" w:cs="Arial"/>
          <w:color w:val="000000"/>
          <w:lang w:val="es-PE"/>
        </w:rPr>
        <w:t xml:space="preserve">Plazo de vigencia Contractual </w:t>
      </w:r>
    </w:p>
    <w:p w14:paraId="3ECF038F" w14:textId="77777777" w:rsidR="00FD65C6" w:rsidRDefault="00FD65C6" w:rsidP="00FD65C6">
      <w:pPr>
        <w:spacing w:after="0" w:line="240" w:lineRule="auto"/>
        <w:ind w:left="705"/>
        <w:jc w:val="both"/>
        <w:rPr>
          <w:rFonts w:ascii="Arial" w:hAnsi="Arial" w:cs="Arial"/>
          <w:color w:val="000000"/>
          <w:lang w:val="es-PE"/>
        </w:rPr>
      </w:pPr>
      <w:r w:rsidRPr="00183D8A">
        <w:rPr>
          <w:rFonts w:ascii="Arial" w:hAnsi="Arial" w:cs="Arial"/>
          <w:color w:val="000000"/>
          <w:lang w:val="es-PE"/>
        </w:rPr>
        <w:t>Es el periodo comprendido entre la Fecha de suscripción del Contrato y la fecha de término del Contrato, según se establezca en los Términos de Referencia Definitivos.</w:t>
      </w:r>
    </w:p>
    <w:p w14:paraId="0DAA4A2E" w14:textId="77777777" w:rsidR="0083175A" w:rsidRDefault="0083175A" w:rsidP="00FD65C6">
      <w:pPr>
        <w:spacing w:after="0" w:line="240" w:lineRule="auto"/>
        <w:ind w:left="705"/>
        <w:jc w:val="both"/>
        <w:rPr>
          <w:rFonts w:ascii="Arial" w:hAnsi="Arial" w:cs="Arial"/>
          <w:color w:val="000000"/>
          <w:lang w:val="es-PE"/>
        </w:rPr>
      </w:pPr>
    </w:p>
    <w:p w14:paraId="02A83A28" w14:textId="77777777" w:rsidR="0083175A" w:rsidRPr="00183D8A" w:rsidRDefault="0083175A" w:rsidP="00FD65C6">
      <w:pPr>
        <w:spacing w:after="0" w:line="240" w:lineRule="auto"/>
        <w:ind w:left="705"/>
        <w:jc w:val="both"/>
        <w:rPr>
          <w:rFonts w:ascii="Arial" w:hAnsi="Arial" w:cs="Arial"/>
          <w:color w:val="000000"/>
          <w:lang w:val="es-PE"/>
        </w:rPr>
      </w:pPr>
    </w:p>
    <w:p w14:paraId="26C860BD" w14:textId="77777777" w:rsidR="00FD65C6" w:rsidRPr="00183D8A" w:rsidRDefault="00FD65C6" w:rsidP="00FD65C6">
      <w:pPr>
        <w:spacing w:after="0" w:line="240" w:lineRule="auto"/>
        <w:ind w:left="705"/>
        <w:jc w:val="both"/>
        <w:rPr>
          <w:rFonts w:ascii="Arial" w:hAnsi="Arial" w:cs="Arial"/>
          <w:color w:val="000000"/>
          <w:lang w:val="es-PE"/>
        </w:rPr>
      </w:pPr>
    </w:p>
    <w:p w14:paraId="7033F9B1" w14:textId="77777777" w:rsidR="00FD65C6" w:rsidRPr="00183D8A" w:rsidRDefault="00FD65C6" w:rsidP="00FD65C6">
      <w:pPr>
        <w:numPr>
          <w:ilvl w:val="1"/>
          <w:numId w:val="31"/>
        </w:numPr>
        <w:tabs>
          <w:tab w:val="left" w:pos="709"/>
        </w:tabs>
        <w:spacing w:after="0" w:line="240" w:lineRule="auto"/>
        <w:contextualSpacing/>
        <w:jc w:val="both"/>
        <w:rPr>
          <w:rFonts w:ascii="Arial" w:hAnsi="Arial" w:cs="Arial"/>
          <w:color w:val="000000"/>
          <w:lang w:val="es-PE"/>
        </w:rPr>
      </w:pPr>
      <w:r w:rsidRPr="00183D8A">
        <w:rPr>
          <w:rFonts w:ascii="Arial" w:hAnsi="Arial" w:cs="Arial"/>
          <w:color w:val="000000"/>
          <w:lang w:val="es-PE"/>
        </w:rPr>
        <w:t>Propuesta Económica</w:t>
      </w:r>
    </w:p>
    <w:p w14:paraId="14FEDCA3" w14:textId="77777777" w:rsidR="00FD65C6" w:rsidRPr="00183D8A" w:rsidRDefault="00FD65C6" w:rsidP="00FD65C6">
      <w:pPr>
        <w:spacing w:after="0" w:line="240" w:lineRule="auto"/>
        <w:ind w:left="705"/>
        <w:jc w:val="both"/>
        <w:rPr>
          <w:rFonts w:ascii="Arial" w:hAnsi="Arial" w:cs="Arial"/>
          <w:color w:val="000000"/>
          <w:lang w:val="es-PE"/>
        </w:rPr>
      </w:pPr>
      <w:r w:rsidRPr="00183D8A">
        <w:rPr>
          <w:rFonts w:ascii="Arial" w:hAnsi="Arial" w:cs="Arial"/>
          <w:color w:val="000000"/>
          <w:lang w:val="es-PE"/>
        </w:rPr>
        <w:t>Es la oferta económica presentada por el CONSULTOR para el desarrollo del servicio, que contiene el importe neto y el impuesto a la renta.</w:t>
      </w:r>
    </w:p>
    <w:p w14:paraId="10630AE5" w14:textId="77777777" w:rsidR="00FD65C6" w:rsidRPr="00183D8A" w:rsidRDefault="00FD65C6" w:rsidP="00FD65C6">
      <w:pPr>
        <w:spacing w:after="0" w:line="240" w:lineRule="auto"/>
        <w:ind w:left="705"/>
        <w:jc w:val="both"/>
        <w:rPr>
          <w:rFonts w:ascii="Arial" w:hAnsi="Arial" w:cs="Arial"/>
          <w:color w:val="000000"/>
          <w:lang w:val="es-PE"/>
        </w:rPr>
      </w:pPr>
    </w:p>
    <w:p w14:paraId="42A5B714" w14:textId="14FE46DC" w:rsidR="00FD65C6" w:rsidRPr="00183D8A" w:rsidRDefault="00FD65C6" w:rsidP="00FD65C6">
      <w:pPr>
        <w:numPr>
          <w:ilvl w:val="1"/>
          <w:numId w:val="31"/>
        </w:numPr>
        <w:tabs>
          <w:tab w:val="left" w:pos="709"/>
        </w:tabs>
        <w:spacing w:after="0" w:line="240" w:lineRule="auto"/>
        <w:contextualSpacing/>
        <w:jc w:val="both"/>
        <w:rPr>
          <w:rFonts w:ascii="Arial" w:hAnsi="Arial" w:cs="Arial"/>
          <w:color w:val="000000"/>
          <w:lang w:val="es-PE"/>
        </w:rPr>
      </w:pPr>
      <w:r w:rsidRPr="00183D8A">
        <w:rPr>
          <w:rFonts w:ascii="Arial" w:hAnsi="Arial" w:cs="Arial"/>
          <w:color w:val="000000"/>
          <w:lang w:val="es-PE"/>
        </w:rPr>
        <w:t>Proyecto</w:t>
      </w:r>
    </w:p>
    <w:p w14:paraId="6A6D4378" w14:textId="601B5E52" w:rsidR="00FD65C6" w:rsidRPr="00183D8A" w:rsidRDefault="003628E7" w:rsidP="00FD65C6">
      <w:pPr>
        <w:spacing w:after="160" w:line="259" w:lineRule="auto"/>
        <w:ind w:left="720"/>
        <w:contextualSpacing/>
        <w:jc w:val="both"/>
        <w:rPr>
          <w:rFonts w:ascii="Arial" w:hAnsi="Arial" w:cs="Arial"/>
          <w:color w:val="000000"/>
          <w:lang w:val="es-PE"/>
        </w:rPr>
      </w:pPr>
      <w:r>
        <w:rPr>
          <w:rFonts w:ascii="Arial" w:hAnsi="Arial" w:cs="Arial"/>
          <w:color w:val="000000"/>
          <w:lang w:val="es-PE"/>
        </w:rPr>
        <w:t>Es el proyecto</w:t>
      </w:r>
      <w:r w:rsidR="00FD65C6">
        <w:rPr>
          <w:rFonts w:ascii="Arial" w:hAnsi="Arial" w:cs="Arial"/>
          <w:color w:val="000000"/>
          <w:lang w:val="es-PE"/>
        </w:rPr>
        <w:t xml:space="preserve"> </w:t>
      </w:r>
      <w:r w:rsidR="00FD65C6" w:rsidRPr="00183D8A">
        <w:rPr>
          <w:rFonts w:ascii="Arial" w:hAnsi="Arial" w:cs="Arial"/>
          <w:color w:val="000000"/>
          <w:lang w:val="es-PE"/>
        </w:rPr>
        <w:t>conforme a las Bases y los Términos de Referencia Definitivos.</w:t>
      </w:r>
    </w:p>
    <w:p w14:paraId="7CC23E30" w14:textId="77777777" w:rsidR="00FD65C6" w:rsidRPr="00183D8A" w:rsidRDefault="00FD65C6" w:rsidP="00FD65C6">
      <w:pPr>
        <w:spacing w:after="0" w:line="240" w:lineRule="auto"/>
        <w:ind w:left="705"/>
        <w:jc w:val="both"/>
        <w:rPr>
          <w:rFonts w:ascii="Arial" w:hAnsi="Arial" w:cs="Arial"/>
          <w:color w:val="000000"/>
          <w:lang w:val="es-PE"/>
        </w:rPr>
      </w:pPr>
    </w:p>
    <w:p w14:paraId="42D8B159" w14:textId="77777777" w:rsidR="00FD65C6" w:rsidRPr="00183D8A" w:rsidRDefault="00FD65C6" w:rsidP="00FD65C6">
      <w:pPr>
        <w:numPr>
          <w:ilvl w:val="1"/>
          <w:numId w:val="31"/>
        </w:numPr>
        <w:tabs>
          <w:tab w:val="left" w:pos="709"/>
        </w:tabs>
        <w:spacing w:after="0" w:line="240" w:lineRule="auto"/>
        <w:contextualSpacing/>
        <w:jc w:val="both"/>
        <w:rPr>
          <w:rFonts w:ascii="Arial" w:hAnsi="Arial" w:cs="Arial"/>
          <w:color w:val="000000"/>
          <w:lang w:val="es-PE"/>
        </w:rPr>
      </w:pPr>
      <w:r w:rsidRPr="00183D8A">
        <w:rPr>
          <w:rFonts w:ascii="Arial" w:hAnsi="Arial" w:cs="Arial"/>
          <w:color w:val="000000"/>
          <w:lang w:val="es-PE"/>
        </w:rPr>
        <w:t>Servicios</w:t>
      </w:r>
    </w:p>
    <w:p w14:paraId="0E186B31" w14:textId="77777777" w:rsidR="00FD65C6" w:rsidRPr="00183D8A" w:rsidRDefault="00FD65C6" w:rsidP="00FD65C6">
      <w:pPr>
        <w:spacing w:after="0" w:line="240" w:lineRule="auto"/>
        <w:ind w:left="705"/>
        <w:jc w:val="both"/>
        <w:rPr>
          <w:rFonts w:ascii="Arial" w:hAnsi="Arial" w:cs="Arial"/>
          <w:color w:val="000000"/>
          <w:lang w:val="es-PE"/>
        </w:rPr>
      </w:pPr>
      <w:r w:rsidRPr="00183D8A">
        <w:rPr>
          <w:rFonts w:ascii="Arial" w:hAnsi="Arial" w:cs="Arial"/>
          <w:color w:val="000000"/>
          <w:lang w:val="es-PE"/>
        </w:rPr>
        <w:t>Es el trabajo que realizará el CONSULTOR de acuerdo con este Contrato, como se describe en los Términos de Referencia Definitivos.</w:t>
      </w:r>
    </w:p>
    <w:p w14:paraId="59D4F1B1" w14:textId="77777777" w:rsidR="00FD65C6" w:rsidRPr="00183D8A" w:rsidRDefault="00FD65C6" w:rsidP="00FD65C6">
      <w:pPr>
        <w:spacing w:after="0" w:line="240" w:lineRule="auto"/>
        <w:ind w:left="705"/>
        <w:jc w:val="both"/>
        <w:rPr>
          <w:rFonts w:ascii="Arial" w:hAnsi="Arial" w:cs="Arial"/>
          <w:color w:val="000000"/>
          <w:lang w:val="es-PE"/>
        </w:rPr>
      </w:pPr>
    </w:p>
    <w:p w14:paraId="59490AA9" w14:textId="77777777" w:rsidR="00FD65C6" w:rsidRPr="00183D8A" w:rsidRDefault="00FD65C6" w:rsidP="00FD65C6">
      <w:pPr>
        <w:numPr>
          <w:ilvl w:val="1"/>
          <w:numId w:val="31"/>
        </w:numPr>
        <w:tabs>
          <w:tab w:val="left" w:pos="709"/>
        </w:tabs>
        <w:spacing w:after="0" w:line="240" w:lineRule="auto"/>
        <w:contextualSpacing/>
        <w:jc w:val="both"/>
        <w:rPr>
          <w:rFonts w:ascii="Arial" w:hAnsi="Arial" w:cs="Arial"/>
          <w:color w:val="000000"/>
          <w:lang w:val="es-PE"/>
        </w:rPr>
      </w:pPr>
      <w:bookmarkStart w:id="17" w:name="_Hlk527534897"/>
      <w:r w:rsidRPr="00183D8A">
        <w:rPr>
          <w:rFonts w:ascii="Arial" w:hAnsi="Arial" w:cs="Arial"/>
          <w:color w:val="000000"/>
          <w:lang w:val="es-PE"/>
        </w:rPr>
        <w:t>Términos de Referencia Definitivos</w:t>
      </w:r>
    </w:p>
    <w:p w14:paraId="622ADCCB" w14:textId="77777777" w:rsidR="00FD65C6" w:rsidRPr="00183D8A" w:rsidRDefault="00FD65C6" w:rsidP="00FD65C6">
      <w:pPr>
        <w:spacing w:after="0" w:line="240" w:lineRule="auto"/>
        <w:ind w:left="705"/>
        <w:jc w:val="both"/>
        <w:rPr>
          <w:rFonts w:ascii="Arial" w:hAnsi="Arial" w:cs="Arial"/>
          <w:color w:val="000000"/>
          <w:lang w:val="es-PE"/>
        </w:rPr>
      </w:pPr>
      <w:r w:rsidRPr="00183D8A">
        <w:rPr>
          <w:rFonts w:ascii="Arial" w:hAnsi="Arial" w:cs="Arial"/>
          <w:color w:val="000000"/>
          <w:lang w:val="es-PE"/>
        </w:rPr>
        <w:t>Es el documento en el cual se explican los objetivos, el alcance del Servicio, las actividades y las tareas que se deben realizar, las responsabilidades respectivas de PROINVERSIÓN y del CONSULTOR, y los resultados y productos previstos de dicho trabajo. Este documento forma parte de este Contrato como Anexo A.</w:t>
      </w:r>
    </w:p>
    <w:bookmarkEnd w:id="17"/>
    <w:p w14:paraId="21654B10" w14:textId="77777777" w:rsidR="00FD65C6" w:rsidRPr="00183D8A" w:rsidRDefault="00FD65C6" w:rsidP="00FD65C6">
      <w:pPr>
        <w:spacing w:after="0" w:line="240" w:lineRule="auto"/>
        <w:ind w:left="567" w:hanging="567"/>
        <w:jc w:val="both"/>
        <w:rPr>
          <w:rFonts w:ascii="Arial" w:hAnsi="Arial" w:cs="Arial"/>
          <w:b/>
          <w:color w:val="000000"/>
          <w:lang w:val="es-PE"/>
        </w:rPr>
      </w:pPr>
    </w:p>
    <w:p w14:paraId="2652DC7A" w14:textId="77777777" w:rsidR="00FD65C6" w:rsidRPr="00183D8A" w:rsidRDefault="00FD65C6" w:rsidP="00FD65C6">
      <w:pPr>
        <w:spacing w:after="0" w:line="240" w:lineRule="auto"/>
        <w:rPr>
          <w:rFonts w:ascii="Arial" w:hAnsi="Arial" w:cs="Arial"/>
          <w:b/>
          <w:color w:val="000000"/>
          <w:lang w:val="es-PE"/>
        </w:rPr>
      </w:pPr>
      <w:r w:rsidRPr="00183D8A">
        <w:rPr>
          <w:rFonts w:ascii="Arial" w:hAnsi="Arial" w:cs="Arial"/>
          <w:b/>
          <w:color w:val="000000"/>
          <w:lang w:val="es-PE"/>
        </w:rPr>
        <w:t>CLÁUSULA TERCERA: OBJETO</w:t>
      </w:r>
    </w:p>
    <w:p w14:paraId="53E0E878" w14:textId="77777777" w:rsidR="00FD65C6" w:rsidRPr="00183D8A" w:rsidRDefault="00FD65C6" w:rsidP="00FD65C6">
      <w:pPr>
        <w:spacing w:after="0" w:line="240" w:lineRule="auto"/>
        <w:rPr>
          <w:rFonts w:ascii="Arial" w:hAnsi="Arial" w:cs="Arial"/>
          <w:b/>
          <w:color w:val="000000"/>
          <w:lang w:val="es-PE"/>
        </w:rPr>
      </w:pPr>
    </w:p>
    <w:p w14:paraId="14887B79" w14:textId="3C984F75" w:rsidR="001C6D16" w:rsidRPr="001C6D16" w:rsidRDefault="00FD65C6" w:rsidP="001C6D16">
      <w:pPr>
        <w:spacing w:after="0" w:line="240" w:lineRule="auto"/>
        <w:jc w:val="both"/>
        <w:rPr>
          <w:rFonts w:ascii="Arial" w:hAnsi="Arial" w:cs="Arial"/>
          <w:lang w:val="es-PE"/>
        </w:rPr>
      </w:pPr>
      <w:r w:rsidRPr="001C6D16">
        <w:rPr>
          <w:rFonts w:ascii="Arial" w:hAnsi="Arial" w:cs="Arial"/>
          <w:color w:val="000000"/>
          <w:lang w:val="es-PE"/>
        </w:rPr>
        <w:t xml:space="preserve">El Contrato tiene como objeto que EL CONSULTOR brinde </w:t>
      </w:r>
      <w:r w:rsidR="0029780E">
        <w:rPr>
          <w:rFonts w:ascii="Arial" w:hAnsi="Arial" w:cs="Arial"/>
          <w:color w:val="000000"/>
          <w:lang w:val="es-PE"/>
        </w:rPr>
        <w:t xml:space="preserve">el servicio </w:t>
      </w:r>
      <w:r w:rsidR="00601CAE">
        <w:rPr>
          <w:rFonts w:ascii="Arial" w:hAnsi="Arial" w:cs="Arial"/>
          <w:color w:val="000000"/>
          <w:lang w:val="es-PE"/>
        </w:rPr>
        <w:t>de</w:t>
      </w:r>
      <w:r w:rsidR="0087669A">
        <w:rPr>
          <w:rFonts w:ascii="Arial" w:hAnsi="Arial" w:cs="Arial"/>
          <w:color w:val="000000"/>
          <w:lang w:val="es-PE"/>
        </w:rPr>
        <w:t xml:space="preserve"> consultoría </w:t>
      </w:r>
      <w:r w:rsidR="006651A7">
        <w:rPr>
          <w:rFonts w:ascii="Arial" w:hAnsi="Arial" w:cs="Arial"/>
          <w:color w:val="000000"/>
          <w:lang w:val="es-PE"/>
        </w:rPr>
        <w:t>técnica especializada</w:t>
      </w:r>
      <w:r w:rsidR="003628E7">
        <w:rPr>
          <w:rFonts w:ascii="Arial" w:hAnsi="Arial" w:cs="Arial"/>
          <w:color w:val="000000"/>
          <w:lang w:val="es-PE"/>
        </w:rPr>
        <w:t xml:space="preserve"> </w:t>
      </w:r>
      <w:r w:rsidR="00D95BDE">
        <w:rPr>
          <w:rFonts w:ascii="Arial" w:hAnsi="Arial" w:cs="Arial"/>
          <w:color w:val="000000"/>
          <w:lang w:val="es-PE"/>
        </w:rPr>
        <w:t xml:space="preserve">para la integración del estudio de Preinversión a nivel de perfil para el proyecto de inversión </w:t>
      </w:r>
      <w:r w:rsidR="00CF766C">
        <w:rPr>
          <w:rFonts w:ascii="Arial" w:hAnsi="Arial" w:cs="Arial"/>
          <w:color w:val="000000"/>
          <w:lang w:val="es-PE"/>
        </w:rPr>
        <w:t>de la Iniciativa Esta</w:t>
      </w:r>
      <w:r w:rsidR="003C68E1">
        <w:rPr>
          <w:rFonts w:ascii="Arial" w:hAnsi="Arial" w:cs="Arial"/>
          <w:color w:val="000000"/>
          <w:lang w:val="es-PE"/>
        </w:rPr>
        <w:t>tal Cofinanciada “</w:t>
      </w:r>
      <w:r w:rsidR="001A09A9">
        <w:rPr>
          <w:rFonts w:ascii="Arial" w:hAnsi="Arial" w:cs="Arial"/>
          <w:color w:val="000000"/>
          <w:lang w:val="es-PE"/>
        </w:rPr>
        <w:t>D</w:t>
      </w:r>
      <w:r w:rsidR="003C68E1">
        <w:rPr>
          <w:rFonts w:ascii="Arial" w:hAnsi="Arial" w:cs="Arial"/>
          <w:color w:val="000000"/>
          <w:lang w:val="es-PE"/>
        </w:rPr>
        <w:t xml:space="preserve">iseño, construcción, operación y mantenimiento del Hospital </w:t>
      </w:r>
      <w:r w:rsidR="001D1D89">
        <w:rPr>
          <w:rFonts w:ascii="Arial" w:hAnsi="Arial" w:cs="Arial"/>
          <w:color w:val="000000"/>
          <w:lang w:val="es-PE"/>
        </w:rPr>
        <w:t>N</w:t>
      </w:r>
      <w:r w:rsidR="003C68E1">
        <w:rPr>
          <w:rFonts w:ascii="Arial" w:hAnsi="Arial" w:cs="Arial"/>
          <w:color w:val="000000"/>
          <w:lang w:val="es-PE"/>
        </w:rPr>
        <w:t>acional Hipólito Unanue”</w:t>
      </w:r>
      <w:r w:rsidR="001A09A9">
        <w:rPr>
          <w:rFonts w:ascii="Arial" w:hAnsi="Arial" w:cs="Arial"/>
          <w:color w:val="000000"/>
          <w:lang w:val="es-PE"/>
        </w:rPr>
        <w:t>.</w:t>
      </w:r>
    </w:p>
    <w:p w14:paraId="23A8298A" w14:textId="77777777" w:rsidR="0029780E" w:rsidRDefault="0029780E" w:rsidP="00FD65C6">
      <w:pPr>
        <w:spacing w:after="0" w:line="240" w:lineRule="auto"/>
        <w:jc w:val="both"/>
        <w:rPr>
          <w:rFonts w:ascii="Arial" w:hAnsi="Arial" w:cs="Arial"/>
          <w:b/>
          <w:color w:val="000000"/>
          <w:lang w:val="es-PE"/>
        </w:rPr>
      </w:pPr>
    </w:p>
    <w:p w14:paraId="280D45CB" w14:textId="5C1819F1" w:rsidR="00FD65C6" w:rsidRPr="00183D8A" w:rsidRDefault="00FD65C6" w:rsidP="00FD65C6">
      <w:pPr>
        <w:spacing w:after="0" w:line="240" w:lineRule="auto"/>
        <w:jc w:val="both"/>
        <w:rPr>
          <w:rFonts w:ascii="Arial" w:hAnsi="Arial" w:cs="Arial"/>
          <w:b/>
          <w:color w:val="000000"/>
          <w:lang w:val="es-PE"/>
        </w:rPr>
      </w:pPr>
      <w:r w:rsidRPr="00183D8A">
        <w:rPr>
          <w:rFonts w:ascii="Arial" w:hAnsi="Arial" w:cs="Arial"/>
          <w:b/>
          <w:color w:val="000000"/>
          <w:lang w:val="es-PE"/>
        </w:rPr>
        <w:t>CLÁUSULA CUARTA: OBLIGACIONES DEL CONSULTOR</w:t>
      </w:r>
    </w:p>
    <w:p w14:paraId="203B33BF" w14:textId="77777777" w:rsidR="00FD65C6" w:rsidRPr="00183D8A" w:rsidRDefault="00FD65C6" w:rsidP="00FD65C6">
      <w:pPr>
        <w:spacing w:after="0" w:line="240" w:lineRule="auto"/>
        <w:jc w:val="both"/>
        <w:rPr>
          <w:rFonts w:ascii="Arial" w:hAnsi="Arial" w:cs="Arial"/>
          <w:b/>
          <w:color w:val="000000"/>
          <w:lang w:val="es-PE"/>
        </w:rPr>
      </w:pPr>
    </w:p>
    <w:p w14:paraId="1A3CE64E" w14:textId="77777777" w:rsidR="00FD65C6" w:rsidRPr="00183D8A" w:rsidRDefault="00FD65C6" w:rsidP="00FD65C6">
      <w:pPr>
        <w:numPr>
          <w:ilvl w:val="1"/>
          <w:numId w:val="32"/>
        </w:numPr>
        <w:tabs>
          <w:tab w:val="left" w:pos="-720"/>
          <w:tab w:val="left" w:pos="709"/>
        </w:tabs>
        <w:suppressAutoHyphens/>
        <w:spacing w:after="0" w:line="240" w:lineRule="auto"/>
        <w:ind w:left="709" w:hanging="709"/>
        <w:contextualSpacing/>
        <w:jc w:val="both"/>
        <w:rPr>
          <w:rFonts w:ascii="Arial" w:hAnsi="Arial" w:cs="Arial"/>
          <w:color w:val="000000"/>
          <w:spacing w:val="-3"/>
          <w:lang w:val="es-PE"/>
        </w:rPr>
      </w:pPr>
      <w:r w:rsidRPr="00183D8A">
        <w:rPr>
          <w:rFonts w:ascii="Arial" w:hAnsi="Arial" w:cs="Arial"/>
          <w:color w:val="000000"/>
          <w:spacing w:val="-3"/>
          <w:lang w:val="es-PE"/>
        </w:rPr>
        <w:t>Alcance de los Servicios</w:t>
      </w:r>
    </w:p>
    <w:p w14:paraId="2D5BEF7E"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lang w:val="es-PE"/>
        </w:rPr>
      </w:pPr>
    </w:p>
    <w:p w14:paraId="3AFF6E3E"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spacing w:val="-3"/>
          <w:lang w:val="es-PE"/>
        </w:rPr>
      </w:pPr>
      <w:r w:rsidRPr="00183D8A">
        <w:rPr>
          <w:rFonts w:ascii="Arial" w:hAnsi="Arial" w:cs="Arial"/>
          <w:color w:val="000000"/>
          <w:lang w:val="es-PE"/>
        </w:rPr>
        <w:t xml:space="preserve">El CONSULTOR </w:t>
      </w:r>
      <w:r w:rsidRPr="00183D8A">
        <w:rPr>
          <w:rFonts w:ascii="Arial" w:hAnsi="Arial" w:cs="Arial"/>
          <w:color w:val="000000"/>
          <w:spacing w:val="-3"/>
          <w:lang w:val="es-PE"/>
        </w:rPr>
        <w:t>prestará los Servicios que se especifican en el Anexo A, “Términos de Referencia Definitivos”, que forma parte integrante de este Contrato.</w:t>
      </w:r>
    </w:p>
    <w:p w14:paraId="74352693"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lang w:val="es-PE"/>
        </w:rPr>
      </w:pPr>
    </w:p>
    <w:p w14:paraId="3615BE61"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lang w:val="es-PE"/>
        </w:rPr>
      </w:pPr>
      <w:r w:rsidRPr="00183D8A">
        <w:rPr>
          <w:rFonts w:ascii="Arial" w:hAnsi="Arial" w:cs="Arial"/>
          <w:color w:val="000000"/>
          <w:lang w:val="es-PE"/>
        </w:rPr>
        <w:t xml:space="preserve">Toda modificación al Contrato se realizará de común acuerdo entre las Partes. En tal sentido, el CONSULTOR no podrá alterar unilateralmente el alcance de los Servicios. En caso corresponda, el CONSULTOR informará a PROINVERSIÓN de cualquier asunto que afecte la ejecución de los Servicios, ante lo cual, PROINVERSIÓN seguirá el procedimiento establecido en la Cláusula </w:t>
      </w:r>
      <w:proofErr w:type="gramStart"/>
      <w:r w:rsidRPr="00183D8A">
        <w:rPr>
          <w:rFonts w:ascii="Arial" w:hAnsi="Arial" w:cs="Arial"/>
          <w:color w:val="000000"/>
          <w:lang w:val="es-PE"/>
        </w:rPr>
        <w:t>Décimo Segunda</w:t>
      </w:r>
      <w:proofErr w:type="gramEnd"/>
      <w:r w:rsidRPr="00183D8A">
        <w:rPr>
          <w:rFonts w:ascii="Arial" w:hAnsi="Arial" w:cs="Arial"/>
          <w:color w:val="000000"/>
          <w:lang w:val="es-PE"/>
        </w:rPr>
        <w:t>.</w:t>
      </w:r>
    </w:p>
    <w:p w14:paraId="7B355525"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lang w:val="es-PE"/>
        </w:rPr>
      </w:pPr>
    </w:p>
    <w:p w14:paraId="48105857" w14:textId="77777777" w:rsidR="00FD65C6" w:rsidRPr="00183D8A" w:rsidRDefault="00FD65C6" w:rsidP="00FD65C6">
      <w:pPr>
        <w:numPr>
          <w:ilvl w:val="1"/>
          <w:numId w:val="32"/>
        </w:numPr>
        <w:tabs>
          <w:tab w:val="left" w:pos="-720"/>
          <w:tab w:val="left" w:pos="709"/>
        </w:tabs>
        <w:suppressAutoHyphens/>
        <w:spacing w:after="0" w:line="240" w:lineRule="auto"/>
        <w:ind w:left="709" w:hanging="709"/>
        <w:contextualSpacing/>
        <w:jc w:val="both"/>
        <w:rPr>
          <w:rFonts w:ascii="Arial" w:hAnsi="Arial" w:cs="Arial"/>
          <w:color w:val="000000"/>
          <w:spacing w:val="-3"/>
          <w:lang w:val="es-PE"/>
        </w:rPr>
      </w:pPr>
      <w:r w:rsidRPr="00183D8A">
        <w:rPr>
          <w:rFonts w:ascii="Arial" w:hAnsi="Arial" w:cs="Arial"/>
          <w:color w:val="000000"/>
          <w:spacing w:val="-3"/>
          <w:lang w:val="es-PE"/>
        </w:rPr>
        <w:t>Plazo de presentación de los Entregables</w:t>
      </w:r>
    </w:p>
    <w:p w14:paraId="3619CAA9"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lang w:val="es-PE"/>
        </w:rPr>
      </w:pPr>
    </w:p>
    <w:p w14:paraId="1680930F"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spacing w:val="-3"/>
          <w:lang w:val="es-PE"/>
        </w:rPr>
      </w:pPr>
      <w:r w:rsidRPr="00183D8A">
        <w:rPr>
          <w:rFonts w:ascii="Arial" w:hAnsi="Arial" w:cs="Arial"/>
          <w:color w:val="000000"/>
          <w:lang w:val="es-PE"/>
        </w:rPr>
        <w:t xml:space="preserve">El CONSULTOR cumplirá las actividades previstas y remitirá los Entregables en la forma, de manera completa y dentro de los plazos establecidos </w:t>
      </w:r>
      <w:r w:rsidRPr="00183D8A">
        <w:rPr>
          <w:rFonts w:ascii="Arial" w:hAnsi="Arial" w:cs="Arial"/>
          <w:color w:val="000000"/>
          <w:spacing w:val="-3"/>
          <w:lang w:val="es-PE"/>
        </w:rPr>
        <w:t>en el Anexo A - “Términos de Referencia Definitivos” y Anexo B - “Cronograma de Entregables”.</w:t>
      </w:r>
    </w:p>
    <w:p w14:paraId="5D965BDF"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spacing w:val="-3"/>
          <w:lang w:val="es-PE"/>
        </w:rPr>
      </w:pPr>
    </w:p>
    <w:p w14:paraId="6C4F6768" w14:textId="77777777" w:rsidR="00FD65C6" w:rsidRPr="00183D8A" w:rsidRDefault="00FD65C6" w:rsidP="00FD65C6">
      <w:pPr>
        <w:numPr>
          <w:ilvl w:val="1"/>
          <w:numId w:val="32"/>
        </w:numPr>
        <w:tabs>
          <w:tab w:val="left" w:pos="-720"/>
          <w:tab w:val="left" w:pos="709"/>
        </w:tabs>
        <w:suppressAutoHyphens/>
        <w:spacing w:after="0" w:line="240" w:lineRule="auto"/>
        <w:ind w:left="709" w:hanging="709"/>
        <w:contextualSpacing/>
        <w:jc w:val="both"/>
        <w:rPr>
          <w:rFonts w:ascii="Arial" w:hAnsi="Arial" w:cs="Arial"/>
          <w:color w:val="000000"/>
          <w:lang w:val="es-PE"/>
        </w:rPr>
      </w:pPr>
      <w:r w:rsidRPr="00183D8A">
        <w:rPr>
          <w:rFonts w:ascii="Arial" w:hAnsi="Arial" w:cs="Arial"/>
          <w:color w:val="000000"/>
          <w:lang w:val="es-PE"/>
        </w:rPr>
        <w:t>Calidad de desempeño</w:t>
      </w:r>
    </w:p>
    <w:p w14:paraId="3D3EE21D" w14:textId="77777777" w:rsidR="00FD65C6" w:rsidRPr="00183D8A" w:rsidRDefault="00FD65C6" w:rsidP="00FD65C6">
      <w:pPr>
        <w:spacing w:after="0" w:line="240" w:lineRule="auto"/>
        <w:jc w:val="both"/>
        <w:rPr>
          <w:rFonts w:ascii="Arial" w:hAnsi="Arial" w:cs="Arial"/>
          <w:color w:val="000000"/>
          <w:shd w:val="clear" w:color="auto" w:fill="FFFFFF"/>
          <w:lang w:val="es-PE"/>
        </w:rPr>
      </w:pPr>
    </w:p>
    <w:p w14:paraId="30754A94" w14:textId="3EC75A6E" w:rsidR="00FD65C6" w:rsidRDefault="00FD65C6" w:rsidP="00FD65C6">
      <w:pPr>
        <w:spacing w:after="0" w:line="240" w:lineRule="auto"/>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 xml:space="preserve">El CONSULTOR ejecutará los Servicios, utilizando el grado de diligencia y habilidad que se espera de un consultor experimentado en la prestación de servicios para proyectos de tamaño, alcance y complejidad </w:t>
      </w:r>
      <w:r w:rsidR="00FE17B8">
        <w:rPr>
          <w:rFonts w:ascii="Arial" w:hAnsi="Arial" w:cs="Arial"/>
          <w:color w:val="000000"/>
          <w:shd w:val="clear" w:color="auto" w:fill="FFFFFF"/>
          <w:lang w:val="es-PE"/>
        </w:rPr>
        <w:t>desarrollados por PROINVERSION</w:t>
      </w:r>
      <w:r w:rsidRPr="00183D8A">
        <w:rPr>
          <w:rFonts w:ascii="Arial" w:hAnsi="Arial" w:cs="Arial"/>
          <w:color w:val="000000"/>
          <w:shd w:val="clear" w:color="auto" w:fill="FFFFFF"/>
          <w:lang w:val="es-PE"/>
        </w:rPr>
        <w:t>. El CONSULTOR deberá prestar el Servicio de conformidad con el marco legal vigente.</w:t>
      </w:r>
    </w:p>
    <w:p w14:paraId="31C9EB55" w14:textId="77777777" w:rsidR="003628E7" w:rsidRDefault="003628E7" w:rsidP="00FD65C6">
      <w:pPr>
        <w:spacing w:after="0" w:line="240" w:lineRule="auto"/>
        <w:jc w:val="both"/>
        <w:rPr>
          <w:rFonts w:ascii="Arial" w:hAnsi="Arial" w:cs="Arial"/>
          <w:color w:val="000000"/>
          <w:shd w:val="clear" w:color="auto" w:fill="FFFFFF"/>
          <w:lang w:val="es-PE"/>
        </w:rPr>
      </w:pPr>
    </w:p>
    <w:p w14:paraId="4730E6A2" w14:textId="77777777" w:rsidR="0083175A" w:rsidRDefault="0083175A" w:rsidP="00FD65C6">
      <w:pPr>
        <w:spacing w:after="0" w:line="240" w:lineRule="auto"/>
        <w:jc w:val="both"/>
        <w:rPr>
          <w:rFonts w:ascii="Arial" w:hAnsi="Arial" w:cs="Arial"/>
          <w:color w:val="000000"/>
          <w:shd w:val="clear" w:color="auto" w:fill="FFFFFF"/>
          <w:lang w:val="es-PE"/>
        </w:rPr>
      </w:pPr>
    </w:p>
    <w:p w14:paraId="7A44ABDC" w14:textId="77777777" w:rsidR="00FD65C6" w:rsidRPr="00183D8A" w:rsidRDefault="00FD65C6" w:rsidP="00FD65C6">
      <w:pPr>
        <w:numPr>
          <w:ilvl w:val="1"/>
          <w:numId w:val="32"/>
        </w:numPr>
        <w:tabs>
          <w:tab w:val="left" w:pos="-720"/>
          <w:tab w:val="left" w:pos="709"/>
        </w:tabs>
        <w:suppressAutoHyphens/>
        <w:spacing w:after="0" w:line="240" w:lineRule="auto"/>
        <w:ind w:left="709" w:hanging="709"/>
        <w:contextualSpacing/>
        <w:jc w:val="both"/>
        <w:rPr>
          <w:rFonts w:ascii="Arial" w:hAnsi="Arial" w:cs="Arial"/>
          <w:color w:val="000000"/>
          <w:spacing w:val="-3"/>
          <w:lang w:val="es-PE"/>
        </w:rPr>
      </w:pPr>
      <w:r w:rsidRPr="00183D8A">
        <w:rPr>
          <w:rFonts w:ascii="Arial" w:hAnsi="Arial" w:cs="Arial"/>
          <w:color w:val="000000"/>
          <w:spacing w:val="-3"/>
          <w:lang w:val="es-PE"/>
        </w:rPr>
        <w:lastRenderedPageBreak/>
        <w:t>Acreditación</w:t>
      </w:r>
    </w:p>
    <w:p w14:paraId="37820C7C"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lang w:val="es-PE"/>
        </w:rPr>
      </w:pPr>
    </w:p>
    <w:p w14:paraId="1325CABD" w14:textId="338A82C3" w:rsidR="00FD65C6" w:rsidRPr="00183D8A" w:rsidRDefault="00FD65C6" w:rsidP="00FD65C6">
      <w:pPr>
        <w:tabs>
          <w:tab w:val="left" w:pos="-720"/>
          <w:tab w:val="left" w:pos="1242"/>
        </w:tabs>
        <w:suppressAutoHyphens/>
        <w:spacing w:after="0" w:line="240" w:lineRule="auto"/>
        <w:jc w:val="both"/>
        <w:rPr>
          <w:rFonts w:ascii="Arial" w:hAnsi="Arial" w:cs="Arial"/>
          <w:color w:val="000000"/>
          <w:lang w:val="es-PE"/>
        </w:rPr>
      </w:pPr>
      <w:r w:rsidRPr="00183D8A">
        <w:rPr>
          <w:rFonts w:ascii="Arial" w:hAnsi="Arial" w:cs="Arial"/>
          <w:color w:val="000000"/>
          <w:lang w:val="es-PE"/>
        </w:rPr>
        <w:t xml:space="preserve">El CONSULTOR se encuentra obligado a acreditar la colegiatura y habilitación, según el marco legal, </w:t>
      </w:r>
      <w:r w:rsidR="00FE17B8">
        <w:rPr>
          <w:rFonts w:ascii="Arial" w:hAnsi="Arial" w:cs="Arial"/>
          <w:color w:val="000000"/>
          <w:lang w:val="es-PE"/>
        </w:rPr>
        <w:t xml:space="preserve">cuando </w:t>
      </w:r>
      <w:r w:rsidRPr="00183D8A">
        <w:rPr>
          <w:rFonts w:ascii="Arial" w:hAnsi="Arial" w:cs="Arial"/>
          <w:color w:val="000000"/>
          <w:lang w:val="es-PE"/>
        </w:rPr>
        <w:t xml:space="preserve">lo requieran y </w:t>
      </w:r>
      <w:r w:rsidR="00FE17B8">
        <w:rPr>
          <w:rFonts w:ascii="Arial" w:hAnsi="Arial" w:cs="Arial"/>
          <w:color w:val="000000"/>
          <w:lang w:val="es-PE"/>
        </w:rPr>
        <w:t>para la presentación de</w:t>
      </w:r>
      <w:r w:rsidRPr="00183D8A">
        <w:rPr>
          <w:rFonts w:ascii="Arial" w:hAnsi="Arial" w:cs="Arial"/>
          <w:color w:val="000000"/>
          <w:lang w:val="es-PE"/>
        </w:rPr>
        <w:t xml:space="preserve"> los Entregables al inicio de sus participaciones efectivas en la ejecución del Contrato; ello, de conformidad con lo dispuesto en los Términos de Referencia Definitivos, tanto para aquellos titulados en el Perú como en el extranjero. En caso no se presente la acreditación respectiva, el(los) entregable(s) será(n) considerado como no presentado(s).</w:t>
      </w:r>
    </w:p>
    <w:p w14:paraId="2BDF7866"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spacing w:val="-3"/>
          <w:lang w:val="es-PE"/>
        </w:rPr>
      </w:pPr>
    </w:p>
    <w:p w14:paraId="371A9C53" w14:textId="77777777" w:rsidR="00FD65C6" w:rsidRPr="00183D8A" w:rsidRDefault="00FD65C6" w:rsidP="00FD65C6">
      <w:pPr>
        <w:numPr>
          <w:ilvl w:val="1"/>
          <w:numId w:val="32"/>
        </w:numPr>
        <w:tabs>
          <w:tab w:val="left" w:pos="-720"/>
          <w:tab w:val="left" w:pos="709"/>
        </w:tabs>
        <w:suppressAutoHyphens/>
        <w:spacing w:after="0" w:line="240" w:lineRule="auto"/>
        <w:ind w:left="709" w:hanging="709"/>
        <w:contextualSpacing/>
        <w:jc w:val="both"/>
        <w:rPr>
          <w:rFonts w:ascii="Arial" w:hAnsi="Arial" w:cs="Arial"/>
          <w:color w:val="000000"/>
          <w:spacing w:val="-3"/>
          <w:lang w:val="es-PE"/>
        </w:rPr>
      </w:pPr>
      <w:r w:rsidRPr="00183D8A">
        <w:rPr>
          <w:rFonts w:ascii="Arial" w:hAnsi="Arial" w:cs="Arial"/>
          <w:color w:val="000000"/>
          <w:spacing w:val="-3"/>
          <w:lang w:val="es-PE"/>
        </w:rPr>
        <w:t>Prestaciones Adicionales y Reducciones</w:t>
      </w:r>
    </w:p>
    <w:p w14:paraId="12EBE9A2"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lang w:val="es-PE"/>
        </w:rPr>
      </w:pPr>
    </w:p>
    <w:p w14:paraId="7F6E9848"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lang w:val="es-PE"/>
        </w:rPr>
      </w:pPr>
      <w:r w:rsidRPr="00183D8A">
        <w:rPr>
          <w:rFonts w:ascii="Arial" w:hAnsi="Arial" w:cs="Arial"/>
          <w:color w:val="000000"/>
          <w:lang w:val="es-PE"/>
        </w:rPr>
        <w:t xml:space="preserve">El CONSULTOR se compromete a ejecutar aquellas Prestaciones Adicionales que no están consideradas en el Anexo A - Términos de Referencia Definitivos, cuya realización resulta indispensable y/o necesaria para dar cumplimiento al presente Contrato. En tal caso, sobre la base del contrato original, ambas partes fijarán de común acuerdo la retribución adicional, plazos y demás condiciones a los que se sujetarán las nuevas tareas. La retribución adicional total no podrá exceder </w:t>
      </w:r>
      <w:proofErr w:type="gramStart"/>
      <w:r w:rsidRPr="00183D8A">
        <w:rPr>
          <w:rFonts w:ascii="Arial" w:hAnsi="Arial" w:cs="Arial"/>
          <w:color w:val="000000"/>
          <w:lang w:val="es-PE"/>
        </w:rPr>
        <w:t>bajo ninguna circunstancia</w:t>
      </w:r>
      <w:proofErr w:type="gramEnd"/>
      <w:r w:rsidRPr="00183D8A">
        <w:rPr>
          <w:rFonts w:ascii="Arial" w:hAnsi="Arial" w:cs="Arial"/>
          <w:color w:val="000000"/>
          <w:lang w:val="es-PE"/>
        </w:rPr>
        <w:t xml:space="preserve"> el veinticinco por ciento (25%) del valor total del contrato original, para lo cual debe contar con asignación presupuestal necesaria.</w:t>
      </w:r>
    </w:p>
    <w:p w14:paraId="50D4F758"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lang w:val="es-PE"/>
        </w:rPr>
      </w:pPr>
    </w:p>
    <w:p w14:paraId="1521C81C"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lang w:val="es-PE"/>
        </w:rPr>
      </w:pPr>
      <w:r w:rsidRPr="00183D8A">
        <w:rPr>
          <w:rFonts w:ascii="Arial" w:hAnsi="Arial" w:cs="Arial"/>
          <w:color w:val="000000"/>
          <w:lang w:val="es-PE"/>
        </w:rPr>
        <w:t>El acuerdo de ejecución de las Prestaciones Adicionales y de Reducciones, en caso corresponda, deberán incluirse en el Anexo B – “Cronograma de Entregables”.</w:t>
      </w:r>
    </w:p>
    <w:p w14:paraId="4C06852E"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lang w:val="es-PE"/>
        </w:rPr>
      </w:pPr>
    </w:p>
    <w:p w14:paraId="31301997"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lang w:val="es-PE"/>
        </w:rPr>
      </w:pPr>
      <w:r w:rsidRPr="00183D8A">
        <w:rPr>
          <w:rFonts w:ascii="Arial" w:hAnsi="Arial" w:cs="Arial"/>
          <w:color w:val="000000"/>
          <w:lang w:val="es-PE"/>
        </w:rPr>
        <w:t>La ejecución de Prestaciones Adicionales y de Reducciones se sujetará a lo dispuesto en la Cláusula Décima Segunda.</w:t>
      </w:r>
    </w:p>
    <w:p w14:paraId="1D529491" w14:textId="77777777" w:rsidR="00FD65C6" w:rsidRPr="00183D8A" w:rsidRDefault="00FD65C6" w:rsidP="00FD65C6">
      <w:pPr>
        <w:tabs>
          <w:tab w:val="left" w:pos="-720"/>
          <w:tab w:val="left" w:pos="1242"/>
        </w:tabs>
        <w:suppressAutoHyphens/>
        <w:spacing w:after="0" w:line="240" w:lineRule="auto"/>
        <w:jc w:val="both"/>
        <w:rPr>
          <w:rFonts w:ascii="Arial" w:hAnsi="Arial" w:cs="Arial"/>
          <w:b/>
          <w:color w:val="000000"/>
          <w:lang w:val="es-PE"/>
        </w:rPr>
      </w:pPr>
    </w:p>
    <w:p w14:paraId="041A48EF" w14:textId="77777777" w:rsidR="00FD65C6" w:rsidRPr="00183D8A" w:rsidRDefault="00FD65C6" w:rsidP="00FD65C6">
      <w:pPr>
        <w:tabs>
          <w:tab w:val="left" w:pos="-720"/>
          <w:tab w:val="left" w:pos="1242"/>
        </w:tabs>
        <w:suppressAutoHyphens/>
        <w:spacing w:after="0" w:line="240" w:lineRule="auto"/>
        <w:jc w:val="both"/>
        <w:rPr>
          <w:rFonts w:ascii="Arial" w:hAnsi="Arial" w:cs="Arial"/>
          <w:b/>
          <w:color w:val="000000"/>
          <w:lang w:val="es-PE"/>
        </w:rPr>
      </w:pPr>
      <w:r w:rsidRPr="00183D8A">
        <w:rPr>
          <w:rFonts w:ascii="Arial" w:hAnsi="Arial" w:cs="Arial"/>
          <w:b/>
          <w:color w:val="000000"/>
          <w:lang w:val="es-PE"/>
        </w:rPr>
        <w:t xml:space="preserve">CLÁUSULA QUINTA: OBLIGACIONES DE PROINVERSIÓN </w:t>
      </w:r>
    </w:p>
    <w:p w14:paraId="7F6CAC85"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lang w:val="es-PE"/>
        </w:rPr>
      </w:pPr>
    </w:p>
    <w:p w14:paraId="07237743"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spacing w:val="-3"/>
          <w:lang w:val="es-PE"/>
        </w:rPr>
      </w:pPr>
      <w:r w:rsidRPr="00183D8A">
        <w:rPr>
          <w:rFonts w:ascii="Arial" w:hAnsi="Arial" w:cs="Arial"/>
          <w:color w:val="000000"/>
          <w:lang w:val="es-PE"/>
        </w:rPr>
        <w:t xml:space="preserve">PROINVERSIÓN deberá proporcionar al CONSULTOR toda la información, aprobaciones, consentimientos e instrucciones que el CONSULTOR solicite en relación con los Servicios </w:t>
      </w:r>
      <w:r w:rsidRPr="00183D8A">
        <w:rPr>
          <w:rFonts w:ascii="Arial" w:hAnsi="Arial" w:cs="Arial"/>
          <w:color w:val="000000"/>
          <w:spacing w:val="-3"/>
          <w:lang w:val="es-PE"/>
        </w:rPr>
        <w:t>que se especifican en el Anexo A - “Términos de Referencia Definitivos” y Anexo B - “Cronograma de Entregables”, cuando se presenten condiciones que afecten la ejecución de los Servicios, en la medida que no resulten imputables al CONSULTOR.</w:t>
      </w:r>
    </w:p>
    <w:p w14:paraId="76A2EC13" w14:textId="77777777" w:rsidR="00FD65C6" w:rsidRPr="00183D8A" w:rsidRDefault="00FD65C6" w:rsidP="00FD65C6">
      <w:pPr>
        <w:tabs>
          <w:tab w:val="left" w:pos="-720"/>
          <w:tab w:val="left" w:pos="1242"/>
        </w:tabs>
        <w:suppressAutoHyphens/>
        <w:spacing w:after="0" w:line="240" w:lineRule="auto"/>
        <w:jc w:val="both"/>
        <w:rPr>
          <w:rFonts w:ascii="Arial" w:hAnsi="Arial" w:cs="Arial"/>
          <w:b/>
          <w:color w:val="000000"/>
          <w:lang w:val="es-PE"/>
        </w:rPr>
      </w:pPr>
    </w:p>
    <w:p w14:paraId="63479195" w14:textId="77777777" w:rsidR="00FD65C6" w:rsidRPr="00183D8A" w:rsidRDefault="00FD65C6" w:rsidP="00FD65C6">
      <w:pPr>
        <w:spacing w:after="0" w:line="240" w:lineRule="auto"/>
        <w:jc w:val="both"/>
        <w:rPr>
          <w:rFonts w:ascii="Arial" w:hAnsi="Arial" w:cs="Arial"/>
          <w:b/>
          <w:color w:val="000000"/>
          <w:lang w:val="es-PE"/>
        </w:rPr>
      </w:pPr>
      <w:r w:rsidRPr="00183D8A">
        <w:rPr>
          <w:rFonts w:ascii="Arial" w:hAnsi="Arial" w:cs="Arial"/>
          <w:b/>
          <w:color w:val="000000"/>
          <w:lang w:val="es-PE"/>
        </w:rPr>
        <w:t xml:space="preserve">CLÁUSULA SEXTA: RETRIBUCIÓN ECONÓMICA </w:t>
      </w:r>
    </w:p>
    <w:p w14:paraId="4BA8E48F" w14:textId="77777777" w:rsidR="00FD65C6" w:rsidRPr="00183D8A" w:rsidRDefault="00FD65C6" w:rsidP="00FD65C6">
      <w:pPr>
        <w:spacing w:after="0" w:line="240" w:lineRule="auto"/>
        <w:jc w:val="both"/>
        <w:rPr>
          <w:rFonts w:ascii="Arial" w:hAnsi="Arial" w:cs="Arial"/>
          <w:b/>
          <w:color w:val="000000"/>
          <w:lang w:val="es-PE"/>
        </w:rPr>
      </w:pPr>
    </w:p>
    <w:p w14:paraId="29551D37" w14:textId="0F18249C" w:rsidR="00FD65C6" w:rsidRPr="00183D8A" w:rsidRDefault="00FD65C6" w:rsidP="00FD65C6">
      <w:pPr>
        <w:numPr>
          <w:ilvl w:val="1"/>
          <w:numId w:val="33"/>
        </w:numPr>
        <w:tabs>
          <w:tab w:val="left" w:pos="-720"/>
          <w:tab w:val="left" w:pos="709"/>
        </w:tabs>
        <w:suppressAutoHyphens/>
        <w:spacing w:after="0" w:line="240" w:lineRule="auto"/>
        <w:ind w:left="709" w:hanging="709"/>
        <w:contextualSpacing/>
        <w:jc w:val="both"/>
        <w:rPr>
          <w:rFonts w:ascii="Arial" w:hAnsi="Arial" w:cs="Arial"/>
          <w:color w:val="000000"/>
          <w:lang w:val="es-PE"/>
        </w:rPr>
      </w:pPr>
      <w:r w:rsidRPr="00183D8A">
        <w:rPr>
          <w:rFonts w:ascii="Arial" w:hAnsi="Arial" w:cs="Arial"/>
          <w:color w:val="000000"/>
          <w:lang w:val="es-PE"/>
        </w:rPr>
        <w:t xml:space="preserve">De acuerdo a la Propuesta Económica presentada por EL CONSULTOR, el honorario fijo es de </w:t>
      </w:r>
      <w:r w:rsidR="00380FC3">
        <w:rPr>
          <w:rFonts w:ascii="Arial" w:hAnsi="Arial" w:cs="Arial"/>
          <w:color w:val="000000"/>
          <w:lang w:val="es-PE"/>
        </w:rPr>
        <w:t>S</w:t>
      </w:r>
      <w:proofErr w:type="gramStart"/>
      <w:r w:rsidR="00380FC3">
        <w:rPr>
          <w:rFonts w:ascii="Arial" w:hAnsi="Arial" w:cs="Arial"/>
          <w:color w:val="000000"/>
          <w:lang w:val="es-PE"/>
        </w:rPr>
        <w:t>/</w:t>
      </w:r>
      <w:r w:rsidRPr="00183D8A">
        <w:rPr>
          <w:rFonts w:ascii="Arial" w:hAnsi="Arial" w:cs="Arial"/>
          <w:color w:val="000000"/>
          <w:lang w:val="es-PE"/>
        </w:rPr>
        <w:t>.…</w:t>
      </w:r>
      <w:proofErr w:type="gramEnd"/>
      <w:r w:rsidRPr="00183D8A">
        <w:rPr>
          <w:rFonts w:ascii="Arial" w:hAnsi="Arial" w:cs="Arial"/>
          <w:color w:val="000000"/>
          <w:lang w:val="es-PE"/>
        </w:rPr>
        <w:t>……………… (</w:t>
      </w:r>
      <w:r w:rsidR="00380FC3">
        <w:rPr>
          <w:rFonts w:ascii="Arial" w:hAnsi="Arial" w:cs="Arial"/>
          <w:color w:val="000000"/>
          <w:lang w:val="es-PE"/>
        </w:rPr>
        <w:t>Soles</w:t>
      </w:r>
      <w:r w:rsidRPr="00183D8A">
        <w:rPr>
          <w:rFonts w:ascii="Arial" w:hAnsi="Arial" w:cs="Arial"/>
          <w:color w:val="000000"/>
          <w:lang w:val="es-PE"/>
        </w:rPr>
        <w:t xml:space="preserve">), que incluye </w:t>
      </w:r>
      <w:r w:rsidR="00617EBA">
        <w:rPr>
          <w:rFonts w:ascii="Arial" w:hAnsi="Arial" w:cs="Arial"/>
          <w:color w:val="000000"/>
          <w:lang w:val="es-PE"/>
        </w:rPr>
        <w:t>impuestos</w:t>
      </w:r>
      <w:r w:rsidRPr="00183D8A">
        <w:rPr>
          <w:rFonts w:ascii="Arial" w:hAnsi="Arial" w:cs="Arial"/>
          <w:color w:val="000000"/>
          <w:lang w:val="es-PE"/>
        </w:rPr>
        <w:t xml:space="preserve">. PROINVERSIÓN realizará los pagos de acuerdo con los Entregables identificados en el </w:t>
      </w:r>
      <w:r w:rsidRPr="00183D8A">
        <w:rPr>
          <w:rFonts w:ascii="Arial" w:hAnsi="Arial" w:cs="Arial"/>
          <w:color w:val="000000"/>
          <w:spacing w:val="-3"/>
          <w:lang w:val="es-PE"/>
        </w:rPr>
        <w:t>Anexo B, “Cronograma de Entregables”.</w:t>
      </w:r>
    </w:p>
    <w:p w14:paraId="414E8399" w14:textId="77777777" w:rsidR="00FD65C6" w:rsidRPr="00183D8A" w:rsidRDefault="00FD65C6" w:rsidP="00FD65C6">
      <w:pPr>
        <w:spacing w:after="0" w:line="240" w:lineRule="auto"/>
        <w:ind w:left="705"/>
        <w:jc w:val="both"/>
        <w:rPr>
          <w:rFonts w:ascii="Arial" w:hAnsi="Arial" w:cs="Arial"/>
          <w:color w:val="000000"/>
          <w:lang w:val="es-PE"/>
        </w:rPr>
      </w:pPr>
    </w:p>
    <w:p w14:paraId="7C1B5C65" w14:textId="77777777" w:rsidR="00FD65C6" w:rsidRPr="00183D8A" w:rsidRDefault="00FD65C6" w:rsidP="00FD65C6">
      <w:pPr>
        <w:numPr>
          <w:ilvl w:val="1"/>
          <w:numId w:val="33"/>
        </w:numPr>
        <w:tabs>
          <w:tab w:val="left" w:pos="-720"/>
          <w:tab w:val="left" w:pos="709"/>
        </w:tabs>
        <w:suppressAutoHyphens/>
        <w:spacing w:after="0" w:line="240" w:lineRule="auto"/>
        <w:ind w:left="709" w:hanging="709"/>
        <w:contextualSpacing/>
        <w:jc w:val="both"/>
        <w:rPr>
          <w:rFonts w:ascii="Arial" w:hAnsi="Arial" w:cs="Arial"/>
          <w:color w:val="000000"/>
          <w:lang w:val="es-PE"/>
        </w:rPr>
      </w:pPr>
      <w:r w:rsidRPr="00183D8A">
        <w:rPr>
          <w:rFonts w:ascii="Arial" w:hAnsi="Arial" w:cs="Arial"/>
          <w:color w:val="000000"/>
          <w:lang w:val="es-PE"/>
        </w:rPr>
        <w:t>PROINVERSIÓN asumirá la calidad de contribuyente y efectuará el pago del IGV por cuenta propia, cuando los Servicios sean prestados por empresas no domiciliadas en el país.</w:t>
      </w:r>
    </w:p>
    <w:p w14:paraId="40B48A66" w14:textId="77777777" w:rsidR="00FD65C6" w:rsidRPr="00183D8A" w:rsidRDefault="00FD65C6" w:rsidP="00FD65C6">
      <w:pPr>
        <w:tabs>
          <w:tab w:val="left" w:pos="-720"/>
          <w:tab w:val="left" w:pos="709"/>
        </w:tabs>
        <w:suppressAutoHyphens/>
        <w:spacing w:after="0" w:line="240" w:lineRule="auto"/>
        <w:ind w:left="709"/>
        <w:contextualSpacing/>
        <w:jc w:val="both"/>
        <w:rPr>
          <w:rFonts w:ascii="Arial" w:hAnsi="Arial" w:cs="Arial"/>
          <w:color w:val="000000"/>
          <w:lang w:val="es-PE"/>
        </w:rPr>
      </w:pPr>
    </w:p>
    <w:p w14:paraId="692E40B2" w14:textId="77777777" w:rsidR="00FD65C6" w:rsidRPr="00183D8A" w:rsidRDefault="00FD65C6" w:rsidP="00FD65C6">
      <w:pPr>
        <w:numPr>
          <w:ilvl w:val="1"/>
          <w:numId w:val="7"/>
        </w:numPr>
        <w:tabs>
          <w:tab w:val="left" w:pos="-720"/>
          <w:tab w:val="left" w:pos="709"/>
        </w:tabs>
        <w:suppressAutoHyphens/>
        <w:spacing w:after="0" w:line="240" w:lineRule="auto"/>
        <w:ind w:left="709" w:hanging="709"/>
        <w:contextualSpacing/>
        <w:jc w:val="both"/>
        <w:rPr>
          <w:rFonts w:ascii="Arial" w:hAnsi="Arial" w:cs="Arial"/>
          <w:color w:val="000000"/>
          <w:lang w:val="es-PE"/>
        </w:rPr>
      </w:pPr>
      <w:r w:rsidRPr="00183D8A">
        <w:rPr>
          <w:rFonts w:ascii="Arial" w:hAnsi="Arial" w:cs="Arial"/>
          <w:color w:val="000000"/>
          <w:lang w:val="es-PE"/>
        </w:rPr>
        <w:t>PROINVERSIÓN deducirá de cada pago por Entregable el importe que corresponda por concepto de Impuesto a la Renta, tratándose de empresas no domiciliadas en el país.</w:t>
      </w:r>
    </w:p>
    <w:p w14:paraId="2E74DE1B" w14:textId="77777777" w:rsidR="00FD65C6" w:rsidRPr="00183D8A" w:rsidRDefault="00FD65C6" w:rsidP="00FD65C6">
      <w:pPr>
        <w:tabs>
          <w:tab w:val="left" w:pos="-720"/>
          <w:tab w:val="left" w:pos="709"/>
        </w:tabs>
        <w:suppressAutoHyphens/>
        <w:spacing w:after="0" w:line="240" w:lineRule="auto"/>
        <w:ind w:left="709"/>
        <w:contextualSpacing/>
        <w:jc w:val="both"/>
        <w:rPr>
          <w:rFonts w:ascii="Arial" w:hAnsi="Arial" w:cs="Arial"/>
          <w:color w:val="000000"/>
          <w:lang w:val="es-PE"/>
        </w:rPr>
      </w:pPr>
    </w:p>
    <w:p w14:paraId="54798BCC" w14:textId="15FD5E8B" w:rsidR="00FD65C6" w:rsidRPr="00183D8A" w:rsidRDefault="00FD65C6" w:rsidP="00FD65C6">
      <w:pPr>
        <w:numPr>
          <w:ilvl w:val="1"/>
          <w:numId w:val="7"/>
        </w:numPr>
        <w:tabs>
          <w:tab w:val="left" w:pos="-720"/>
          <w:tab w:val="left" w:pos="709"/>
        </w:tabs>
        <w:suppressAutoHyphens/>
        <w:spacing w:after="0" w:line="240" w:lineRule="auto"/>
        <w:ind w:left="709" w:hanging="709"/>
        <w:contextualSpacing/>
        <w:jc w:val="both"/>
        <w:rPr>
          <w:rFonts w:ascii="Arial" w:hAnsi="Arial" w:cs="Arial"/>
          <w:color w:val="000000"/>
          <w:spacing w:val="-3"/>
          <w:lang w:val="es-PE"/>
        </w:rPr>
      </w:pPr>
      <w:r w:rsidRPr="00830F4B">
        <w:rPr>
          <w:rFonts w:ascii="Arial" w:hAnsi="Arial" w:cs="Arial"/>
          <w:color w:val="000000"/>
          <w:lang w:val="es-PE"/>
        </w:rPr>
        <w:t xml:space="preserve">El CONSULTOR declara que el monto de la contraprestación referida en el Numeral 6.1 compensa íntegramente el costo de los Servicios que prestará con arreglo al </w:t>
      </w:r>
      <w:r w:rsidRPr="00830F4B">
        <w:rPr>
          <w:rFonts w:ascii="Arial" w:hAnsi="Arial" w:cs="Arial"/>
          <w:color w:val="000000"/>
          <w:spacing w:val="-3"/>
          <w:lang w:val="es-PE"/>
        </w:rPr>
        <w:t>Anexo A - “Términos de Referencia Definitivos”</w:t>
      </w:r>
      <w:r w:rsidRPr="00830F4B">
        <w:rPr>
          <w:rFonts w:ascii="Arial" w:hAnsi="Arial" w:cs="Arial"/>
          <w:color w:val="000000"/>
          <w:lang w:val="es-PE"/>
        </w:rPr>
        <w:t xml:space="preserve">, y Anexo B - “Cronograma de Entregables” así como su utilidad. En virtud de lo antes indicado, no le será </w:t>
      </w:r>
      <w:r w:rsidRPr="00183D8A">
        <w:rPr>
          <w:rFonts w:ascii="Arial" w:hAnsi="Arial" w:cs="Arial"/>
          <w:color w:val="000000"/>
          <w:lang w:val="es-PE"/>
        </w:rPr>
        <w:lastRenderedPageBreak/>
        <w:t>reconocido ningún pago adicional ni gasto alguno en el que incurra con relación a los Servicios a prestar; salvo lo previsto en el numeral 4.6 de la Cláusula Cuarta del presente Contrato.</w:t>
      </w:r>
    </w:p>
    <w:p w14:paraId="55F4F0B8" w14:textId="77777777" w:rsidR="00FD65C6" w:rsidRPr="00183D8A" w:rsidRDefault="00FD65C6" w:rsidP="00FD65C6">
      <w:pPr>
        <w:tabs>
          <w:tab w:val="left" w:pos="-720"/>
          <w:tab w:val="left" w:pos="709"/>
        </w:tabs>
        <w:suppressAutoHyphens/>
        <w:spacing w:after="0" w:line="240" w:lineRule="auto"/>
        <w:ind w:left="709"/>
        <w:contextualSpacing/>
        <w:jc w:val="both"/>
        <w:rPr>
          <w:rFonts w:ascii="Arial" w:hAnsi="Arial" w:cs="Arial"/>
          <w:color w:val="000000"/>
          <w:spacing w:val="-3"/>
          <w:lang w:val="es-PE"/>
        </w:rPr>
      </w:pPr>
    </w:p>
    <w:p w14:paraId="30C393FE" w14:textId="77777777" w:rsidR="00FD65C6" w:rsidRPr="00183D8A" w:rsidRDefault="00FD65C6" w:rsidP="00FD65C6">
      <w:pPr>
        <w:numPr>
          <w:ilvl w:val="1"/>
          <w:numId w:val="7"/>
        </w:numPr>
        <w:tabs>
          <w:tab w:val="left" w:pos="-720"/>
          <w:tab w:val="left" w:pos="709"/>
        </w:tabs>
        <w:suppressAutoHyphens/>
        <w:spacing w:after="0" w:line="240" w:lineRule="auto"/>
        <w:ind w:left="709" w:hanging="709"/>
        <w:contextualSpacing/>
        <w:jc w:val="both"/>
        <w:rPr>
          <w:rFonts w:ascii="Arial" w:hAnsi="Arial" w:cs="Arial"/>
          <w:color w:val="000000"/>
          <w:lang w:val="es-PE"/>
        </w:rPr>
      </w:pPr>
      <w:r w:rsidRPr="00183D8A">
        <w:rPr>
          <w:rFonts w:ascii="Arial" w:hAnsi="Arial" w:cs="Arial"/>
          <w:color w:val="000000"/>
          <w:lang w:val="es-PE"/>
        </w:rPr>
        <w:t>En el caso de terminación anticipada del presente Contrato se aplicará lo dispuesto en la Cláusula Décimo Sétima.</w:t>
      </w:r>
    </w:p>
    <w:p w14:paraId="5A11463F" w14:textId="77777777" w:rsidR="00FD65C6" w:rsidRPr="00183D8A" w:rsidRDefault="00FD65C6" w:rsidP="00FD65C6">
      <w:pPr>
        <w:ind w:left="720"/>
        <w:contextualSpacing/>
        <w:rPr>
          <w:rFonts w:ascii="Arial" w:hAnsi="Arial" w:cs="Arial"/>
          <w:color w:val="000000"/>
          <w:lang w:val="es-PE"/>
        </w:rPr>
      </w:pPr>
    </w:p>
    <w:p w14:paraId="63C0C9F5" w14:textId="77777777" w:rsidR="00FD65C6" w:rsidRPr="00183D8A" w:rsidRDefault="00FD65C6" w:rsidP="00FD65C6">
      <w:pPr>
        <w:numPr>
          <w:ilvl w:val="1"/>
          <w:numId w:val="7"/>
        </w:numPr>
        <w:tabs>
          <w:tab w:val="left" w:pos="-720"/>
          <w:tab w:val="left" w:pos="709"/>
        </w:tabs>
        <w:suppressAutoHyphens/>
        <w:spacing w:after="0" w:line="240" w:lineRule="auto"/>
        <w:ind w:left="709" w:hanging="709"/>
        <w:contextualSpacing/>
        <w:jc w:val="both"/>
        <w:rPr>
          <w:rFonts w:ascii="Arial" w:hAnsi="Arial" w:cs="Arial"/>
          <w:color w:val="000000"/>
          <w:lang w:val="es-PE"/>
        </w:rPr>
      </w:pPr>
      <w:r w:rsidRPr="00183D8A">
        <w:rPr>
          <w:rFonts w:ascii="Arial" w:hAnsi="Arial" w:cs="Arial"/>
          <w:color w:val="000000"/>
          <w:lang w:val="es-PE"/>
        </w:rPr>
        <w:t xml:space="preserve">PROINVERSIÓN se obliga a pagar la contraprestación al CONSULTOR, </w:t>
      </w:r>
      <w:proofErr w:type="gramStart"/>
      <w:r w:rsidRPr="00183D8A">
        <w:rPr>
          <w:rFonts w:ascii="Arial" w:hAnsi="Arial" w:cs="Arial"/>
          <w:color w:val="000000"/>
          <w:lang w:val="es-PE"/>
        </w:rPr>
        <w:t>de acuerdo al</w:t>
      </w:r>
      <w:proofErr w:type="gramEnd"/>
      <w:r w:rsidRPr="00183D8A">
        <w:rPr>
          <w:rFonts w:ascii="Arial" w:hAnsi="Arial" w:cs="Arial"/>
          <w:color w:val="000000"/>
          <w:lang w:val="es-PE"/>
        </w:rPr>
        <w:t xml:space="preserve"> </w:t>
      </w:r>
      <w:r w:rsidRPr="00183D8A">
        <w:rPr>
          <w:rFonts w:ascii="Arial" w:hAnsi="Arial" w:cs="Arial"/>
          <w:color w:val="000000"/>
          <w:spacing w:val="-3"/>
          <w:lang w:val="es-PE"/>
        </w:rPr>
        <w:t xml:space="preserve">Anexo A - “Términos de Referencia Definitivos” y Anexo B - </w:t>
      </w:r>
      <w:r w:rsidRPr="00183D8A">
        <w:rPr>
          <w:rFonts w:ascii="Arial" w:hAnsi="Arial" w:cs="Arial"/>
          <w:color w:val="000000"/>
          <w:lang w:val="es-PE"/>
        </w:rPr>
        <w:t>“Cronograma de Entregables”, luego de la recepción de los Entregables, conforme a los requisitos, forma y plazos establecidos, y el comprobante de pago correspondiente.</w:t>
      </w:r>
    </w:p>
    <w:p w14:paraId="7610AB7F" w14:textId="77777777" w:rsidR="00FD65C6" w:rsidRPr="00183D8A" w:rsidRDefault="00FD65C6" w:rsidP="00FD65C6">
      <w:pPr>
        <w:spacing w:after="0" w:line="240" w:lineRule="auto"/>
        <w:ind w:left="705" w:hanging="705"/>
        <w:jc w:val="both"/>
        <w:rPr>
          <w:rFonts w:ascii="Arial" w:hAnsi="Arial" w:cs="Arial"/>
          <w:b/>
          <w:color w:val="000000"/>
          <w:lang w:val="es-PE"/>
        </w:rPr>
      </w:pPr>
    </w:p>
    <w:p w14:paraId="492035F2" w14:textId="7EFD1DD3" w:rsidR="00FD65C6" w:rsidRPr="00183D8A" w:rsidRDefault="00FD65C6" w:rsidP="00FD65C6">
      <w:pPr>
        <w:tabs>
          <w:tab w:val="left" w:pos="-720"/>
          <w:tab w:val="left" w:pos="1242"/>
        </w:tabs>
        <w:suppressAutoHyphens/>
        <w:spacing w:after="0" w:line="240" w:lineRule="auto"/>
        <w:jc w:val="both"/>
        <w:rPr>
          <w:rFonts w:ascii="Arial" w:hAnsi="Arial" w:cs="Arial"/>
          <w:b/>
          <w:color w:val="000000"/>
          <w:lang w:val="es-PE"/>
        </w:rPr>
      </w:pPr>
      <w:bookmarkStart w:id="18" w:name="_Hlk527535732"/>
      <w:r w:rsidRPr="00183D8A">
        <w:rPr>
          <w:rFonts w:ascii="Arial" w:hAnsi="Arial" w:cs="Arial"/>
          <w:b/>
          <w:color w:val="000000"/>
          <w:lang w:val="es-PE"/>
        </w:rPr>
        <w:t>CLÁUSULA SÉTIMA: PLAZO</w:t>
      </w:r>
    </w:p>
    <w:p w14:paraId="73C2535C" w14:textId="77777777" w:rsidR="00FD65C6" w:rsidRPr="00183D8A" w:rsidRDefault="00FD65C6" w:rsidP="00FD65C6">
      <w:pPr>
        <w:tabs>
          <w:tab w:val="left" w:pos="-720"/>
          <w:tab w:val="left" w:pos="1242"/>
        </w:tabs>
        <w:suppressAutoHyphens/>
        <w:spacing w:after="0" w:line="240" w:lineRule="auto"/>
        <w:jc w:val="both"/>
        <w:rPr>
          <w:rFonts w:ascii="Arial" w:hAnsi="Arial" w:cs="Arial"/>
          <w:b/>
          <w:color w:val="000000"/>
          <w:lang w:val="es-PE"/>
        </w:rPr>
      </w:pPr>
    </w:p>
    <w:p w14:paraId="0104F772" w14:textId="076C57C7" w:rsidR="00FD65C6"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 xml:space="preserve">El </w:t>
      </w:r>
      <w:r w:rsidR="00380FC3">
        <w:rPr>
          <w:rFonts w:ascii="Arial" w:hAnsi="Arial" w:cs="Arial"/>
          <w:color w:val="000000"/>
          <w:lang w:val="es-PE"/>
        </w:rPr>
        <w:t xml:space="preserve">plazo del </w:t>
      </w:r>
      <w:r w:rsidRPr="00183D8A">
        <w:rPr>
          <w:rFonts w:ascii="Arial" w:hAnsi="Arial" w:cs="Arial"/>
          <w:color w:val="000000"/>
          <w:lang w:val="es-PE"/>
        </w:rPr>
        <w:t>presente Contrato</w:t>
      </w:r>
      <w:r w:rsidR="007405ED">
        <w:rPr>
          <w:rFonts w:ascii="Arial" w:hAnsi="Arial" w:cs="Arial"/>
          <w:color w:val="000000"/>
          <w:lang w:val="es-PE"/>
        </w:rPr>
        <w:t xml:space="preserve"> </w:t>
      </w:r>
      <w:r w:rsidR="00380FC3">
        <w:rPr>
          <w:rFonts w:ascii="Arial" w:hAnsi="Arial" w:cs="Arial"/>
          <w:color w:val="000000"/>
          <w:lang w:val="es-PE"/>
        </w:rPr>
        <w:t>es de ……</w:t>
      </w:r>
      <w:proofErr w:type="gramStart"/>
      <w:r w:rsidR="00380FC3">
        <w:rPr>
          <w:rFonts w:ascii="Arial" w:hAnsi="Arial" w:cs="Arial"/>
          <w:color w:val="000000"/>
          <w:lang w:val="es-PE"/>
        </w:rPr>
        <w:t>…….</w:t>
      </w:r>
      <w:proofErr w:type="gramEnd"/>
      <w:r w:rsidR="004F7270">
        <w:rPr>
          <w:rFonts w:ascii="Arial" w:hAnsi="Arial" w:cs="Arial"/>
          <w:color w:val="000000"/>
          <w:lang w:val="es-PE"/>
        </w:rPr>
        <w:t>(……)</w:t>
      </w:r>
      <w:r w:rsidR="00380FC3">
        <w:rPr>
          <w:rFonts w:ascii="Arial" w:hAnsi="Arial" w:cs="Arial"/>
          <w:color w:val="000000"/>
          <w:lang w:val="es-PE"/>
        </w:rPr>
        <w:t xml:space="preserve"> días contados desde la fecha de suscripción del presente contrato..</w:t>
      </w:r>
    </w:p>
    <w:p w14:paraId="764916FC" w14:textId="77777777" w:rsidR="00392CA1" w:rsidRDefault="00392CA1" w:rsidP="00FD65C6">
      <w:pPr>
        <w:spacing w:after="0" w:line="240" w:lineRule="auto"/>
        <w:jc w:val="both"/>
        <w:rPr>
          <w:rFonts w:ascii="Arial" w:hAnsi="Arial" w:cs="Arial"/>
          <w:color w:val="000000"/>
          <w:lang w:val="es-PE"/>
        </w:rPr>
      </w:pPr>
    </w:p>
    <w:bookmarkEnd w:id="18"/>
    <w:p w14:paraId="22C8FE4B" w14:textId="77777777" w:rsidR="00FD65C6" w:rsidRPr="00183D8A" w:rsidRDefault="00FD65C6" w:rsidP="00FD65C6">
      <w:pPr>
        <w:spacing w:after="0" w:line="240" w:lineRule="auto"/>
        <w:rPr>
          <w:rFonts w:ascii="Arial" w:hAnsi="Arial" w:cs="Arial"/>
          <w:b/>
          <w:color w:val="000000"/>
          <w:lang w:val="es-PE"/>
        </w:rPr>
      </w:pPr>
      <w:r w:rsidRPr="00183D8A">
        <w:rPr>
          <w:rFonts w:ascii="Arial" w:hAnsi="Arial" w:cs="Arial"/>
          <w:b/>
          <w:color w:val="000000"/>
          <w:lang w:val="es-PE"/>
        </w:rPr>
        <w:t>CLÁUSULA OCTAVA: CONFORMIDAD DE LA PRESTACIÓN DEL SERVICIO</w:t>
      </w:r>
    </w:p>
    <w:p w14:paraId="13D0506D" w14:textId="77777777" w:rsidR="00FD65C6" w:rsidRPr="00183D8A" w:rsidRDefault="00FD65C6" w:rsidP="00FD65C6">
      <w:pPr>
        <w:spacing w:after="0" w:line="240" w:lineRule="auto"/>
        <w:rPr>
          <w:rFonts w:ascii="Arial" w:hAnsi="Arial" w:cs="Arial"/>
          <w:b/>
          <w:color w:val="000000"/>
          <w:lang w:val="es-PE"/>
        </w:rPr>
      </w:pPr>
    </w:p>
    <w:p w14:paraId="39AA1C85" w14:textId="0D1968D9" w:rsidR="00FD65C6" w:rsidRPr="00183D8A" w:rsidRDefault="00FD65C6" w:rsidP="00FD65C6">
      <w:pPr>
        <w:numPr>
          <w:ilvl w:val="1"/>
          <w:numId w:val="34"/>
        </w:numPr>
        <w:tabs>
          <w:tab w:val="left" w:pos="-720"/>
          <w:tab w:val="left" w:pos="709"/>
        </w:tabs>
        <w:suppressAutoHyphens/>
        <w:spacing w:after="0" w:line="240" w:lineRule="auto"/>
        <w:ind w:left="709" w:hanging="709"/>
        <w:contextualSpacing/>
        <w:jc w:val="both"/>
        <w:rPr>
          <w:rFonts w:ascii="Arial" w:hAnsi="Arial" w:cs="Arial"/>
          <w:color w:val="000000"/>
          <w:lang w:val="es-PE"/>
        </w:rPr>
      </w:pPr>
      <w:r w:rsidRPr="00183D8A">
        <w:rPr>
          <w:rFonts w:ascii="Arial" w:hAnsi="Arial" w:cs="Arial"/>
          <w:color w:val="000000"/>
          <w:lang w:val="es-PE"/>
        </w:rPr>
        <w:t xml:space="preserve">La conformidad, </w:t>
      </w:r>
      <w:r w:rsidR="00FC53F9">
        <w:rPr>
          <w:rFonts w:ascii="Arial" w:hAnsi="Arial" w:cs="Arial"/>
          <w:color w:val="000000"/>
          <w:lang w:val="es-PE"/>
        </w:rPr>
        <w:t>en</w:t>
      </w:r>
      <w:r w:rsidRPr="00183D8A">
        <w:rPr>
          <w:rFonts w:ascii="Arial" w:hAnsi="Arial" w:cs="Arial"/>
          <w:color w:val="000000"/>
          <w:lang w:val="es-PE"/>
        </w:rPr>
        <w:t xml:space="preserve"> caso</w:t>
      </w:r>
      <w:r w:rsidR="00FC53F9">
        <w:rPr>
          <w:rFonts w:ascii="Arial" w:hAnsi="Arial" w:cs="Arial"/>
          <w:color w:val="000000"/>
          <w:lang w:val="es-PE"/>
        </w:rPr>
        <w:t xml:space="preserve"> </w:t>
      </w:r>
      <w:r w:rsidR="00FC53F9">
        <w:rPr>
          <w:rStyle w:val="fontstyle01"/>
        </w:rPr>
        <w:t>no existan observaciones</w:t>
      </w:r>
      <w:r w:rsidRPr="00183D8A">
        <w:rPr>
          <w:rFonts w:ascii="Arial" w:hAnsi="Arial" w:cs="Arial"/>
          <w:color w:val="000000"/>
          <w:lang w:val="es-PE"/>
        </w:rPr>
        <w:t xml:space="preserve">, será otorgada por el Coordinador del Contrato de PROINVERSIÓN dentro del plazo máximo de </w:t>
      </w:r>
      <w:r w:rsidR="006155FF">
        <w:rPr>
          <w:rFonts w:ascii="Arial" w:hAnsi="Arial" w:cs="Arial"/>
          <w:color w:val="000000"/>
          <w:lang w:val="es-PE"/>
        </w:rPr>
        <w:t>diez</w:t>
      </w:r>
      <w:r w:rsidR="006155FF" w:rsidRPr="00183D8A">
        <w:rPr>
          <w:rFonts w:ascii="Arial" w:hAnsi="Arial" w:cs="Arial"/>
          <w:color w:val="000000"/>
          <w:lang w:val="es-PE"/>
        </w:rPr>
        <w:t xml:space="preserve"> </w:t>
      </w:r>
      <w:r w:rsidRPr="00183D8A">
        <w:rPr>
          <w:rFonts w:ascii="Arial" w:hAnsi="Arial" w:cs="Arial"/>
          <w:color w:val="000000"/>
          <w:lang w:val="es-PE"/>
        </w:rPr>
        <w:t>(</w:t>
      </w:r>
      <w:r w:rsidR="006155FF">
        <w:rPr>
          <w:rFonts w:ascii="Arial" w:hAnsi="Arial" w:cs="Arial"/>
          <w:color w:val="000000"/>
          <w:lang w:val="es-PE"/>
        </w:rPr>
        <w:t>1</w:t>
      </w:r>
      <w:r w:rsidRPr="00183D8A">
        <w:rPr>
          <w:rFonts w:ascii="Arial" w:hAnsi="Arial" w:cs="Arial"/>
          <w:color w:val="000000"/>
          <w:lang w:val="es-PE"/>
        </w:rPr>
        <w:t>0) Días de presentado el Entregable.</w:t>
      </w:r>
    </w:p>
    <w:p w14:paraId="4E14F9A0" w14:textId="77777777" w:rsidR="00FD65C6" w:rsidRPr="00183D8A" w:rsidRDefault="00FD65C6" w:rsidP="00FD65C6">
      <w:pPr>
        <w:tabs>
          <w:tab w:val="left" w:pos="-720"/>
          <w:tab w:val="left" w:pos="709"/>
        </w:tabs>
        <w:suppressAutoHyphens/>
        <w:spacing w:after="0" w:line="240" w:lineRule="auto"/>
        <w:ind w:left="709"/>
        <w:contextualSpacing/>
        <w:jc w:val="both"/>
        <w:rPr>
          <w:rFonts w:ascii="Arial" w:hAnsi="Arial" w:cs="Arial"/>
          <w:color w:val="000000"/>
          <w:lang w:val="es-PE"/>
        </w:rPr>
      </w:pPr>
    </w:p>
    <w:p w14:paraId="15B94AC4" w14:textId="7EE34332" w:rsidR="00FD65C6" w:rsidRPr="00183D8A" w:rsidRDefault="00FD65C6" w:rsidP="00FD65C6">
      <w:pPr>
        <w:numPr>
          <w:ilvl w:val="1"/>
          <w:numId w:val="34"/>
        </w:numPr>
        <w:tabs>
          <w:tab w:val="left" w:pos="-720"/>
          <w:tab w:val="left" w:pos="709"/>
        </w:tabs>
        <w:suppressAutoHyphens/>
        <w:spacing w:after="0" w:line="240" w:lineRule="auto"/>
        <w:ind w:left="709" w:hanging="709"/>
        <w:contextualSpacing/>
        <w:jc w:val="both"/>
        <w:rPr>
          <w:rFonts w:ascii="Arial" w:hAnsi="Arial" w:cs="Arial"/>
          <w:color w:val="000000"/>
          <w:lang w:val="es-PE"/>
        </w:rPr>
      </w:pPr>
      <w:r w:rsidRPr="00183D8A">
        <w:rPr>
          <w:rFonts w:ascii="Arial" w:hAnsi="Arial" w:cs="Arial"/>
          <w:color w:val="000000"/>
          <w:lang w:val="es-PE"/>
        </w:rPr>
        <w:t xml:space="preserve">De existir observaciones, el Coordinador del Contrato de PROINVERSIÓN comunica las mismas al CONSULTOR, indicando claramente el sentido de estas, para </w:t>
      </w:r>
      <w:r w:rsidR="00E27674">
        <w:rPr>
          <w:rFonts w:ascii="Arial" w:hAnsi="Arial" w:cs="Arial"/>
          <w:color w:val="000000"/>
          <w:lang w:val="es-PE"/>
        </w:rPr>
        <w:t xml:space="preserve">que </w:t>
      </w:r>
      <w:r w:rsidR="00E67136">
        <w:rPr>
          <w:rFonts w:ascii="Arial" w:hAnsi="Arial" w:cs="Arial"/>
          <w:color w:val="000000"/>
          <w:lang w:val="es-PE"/>
        </w:rPr>
        <w:t xml:space="preserve">las </w:t>
      </w:r>
      <w:r w:rsidRPr="00183D8A">
        <w:rPr>
          <w:rFonts w:ascii="Arial" w:hAnsi="Arial" w:cs="Arial"/>
          <w:color w:val="000000"/>
          <w:lang w:val="es-PE"/>
        </w:rPr>
        <w:t>subsan</w:t>
      </w:r>
      <w:r w:rsidR="00E27674">
        <w:rPr>
          <w:rFonts w:ascii="Arial" w:hAnsi="Arial" w:cs="Arial"/>
          <w:color w:val="000000"/>
          <w:lang w:val="es-PE"/>
        </w:rPr>
        <w:t>e</w:t>
      </w:r>
      <w:r w:rsidRPr="00183D8A">
        <w:rPr>
          <w:rFonts w:ascii="Arial" w:hAnsi="Arial" w:cs="Arial"/>
          <w:color w:val="000000"/>
          <w:lang w:val="es-PE"/>
        </w:rPr>
        <w:t xml:space="preserve"> </w:t>
      </w:r>
      <w:r w:rsidR="00E67136">
        <w:rPr>
          <w:rFonts w:ascii="Arial" w:hAnsi="Arial" w:cs="Arial"/>
          <w:color w:val="000000"/>
          <w:lang w:val="es-PE"/>
        </w:rPr>
        <w:t xml:space="preserve">en el </w:t>
      </w:r>
      <w:r w:rsidR="00E67136" w:rsidRPr="00183D8A">
        <w:rPr>
          <w:rFonts w:ascii="Arial" w:hAnsi="Arial" w:cs="Arial"/>
          <w:color w:val="000000"/>
          <w:lang w:val="es-PE"/>
        </w:rPr>
        <w:t xml:space="preserve">plazo </w:t>
      </w:r>
      <w:r w:rsidR="00E67136">
        <w:rPr>
          <w:rFonts w:ascii="Arial" w:hAnsi="Arial" w:cs="Arial"/>
          <w:color w:val="000000"/>
          <w:lang w:val="es-PE"/>
        </w:rPr>
        <w:t>que</w:t>
      </w:r>
      <w:r w:rsidR="0093117C">
        <w:rPr>
          <w:rFonts w:ascii="Arial" w:hAnsi="Arial" w:cs="Arial"/>
          <w:color w:val="000000"/>
          <w:lang w:val="es-PE"/>
        </w:rPr>
        <w:t xml:space="preserve">, de </w:t>
      </w:r>
      <w:r w:rsidR="0093117C">
        <w:rPr>
          <w:rStyle w:val="fontstyle01"/>
        </w:rPr>
        <w:t>acuerdo con la complejidad de las observaciones,</w:t>
      </w:r>
      <w:r w:rsidR="00E67136">
        <w:rPr>
          <w:rFonts w:ascii="Arial" w:hAnsi="Arial" w:cs="Arial"/>
          <w:color w:val="000000"/>
          <w:lang w:val="es-PE"/>
        </w:rPr>
        <w:t xml:space="preserve"> se le otorgue, </w:t>
      </w:r>
      <w:r w:rsidRPr="00183D8A">
        <w:rPr>
          <w:rFonts w:ascii="Arial" w:hAnsi="Arial" w:cs="Arial"/>
          <w:color w:val="000000"/>
          <w:lang w:val="es-PE"/>
        </w:rPr>
        <w:t>contado desde la fecha de recepción de dichas observaciones.</w:t>
      </w:r>
    </w:p>
    <w:p w14:paraId="0075FA4D" w14:textId="77777777" w:rsidR="00FD65C6" w:rsidRPr="00183D8A" w:rsidRDefault="00FD65C6" w:rsidP="00FD65C6">
      <w:pPr>
        <w:tabs>
          <w:tab w:val="left" w:pos="-720"/>
          <w:tab w:val="left" w:pos="709"/>
        </w:tabs>
        <w:suppressAutoHyphens/>
        <w:spacing w:after="0" w:line="240" w:lineRule="auto"/>
        <w:ind w:left="709"/>
        <w:contextualSpacing/>
        <w:jc w:val="both"/>
        <w:rPr>
          <w:rFonts w:ascii="Arial" w:hAnsi="Arial" w:cs="Arial"/>
          <w:color w:val="000000"/>
          <w:lang w:val="es-PE"/>
        </w:rPr>
      </w:pPr>
    </w:p>
    <w:p w14:paraId="49101F2F" w14:textId="77777777" w:rsidR="00FD65C6" w:rsidRPr="00183D8A" w:rsidRDefault="00FD65C6" w:rsidP="00FD65C6">
      <w:pPr>
        <w:spacing w:after="0" w:line="240" w:lineRule="auto"/>
        <w:ind w:left="709" w:hanging="1"/>
        <w:jc w:val="both"/>
        <w:rPr>
          <w:rFonts w:ascii="Arial" w:hAnsi="Arial" w:cs="Arial"/>
          <w:color w:val="000000"/>
          <w:lang w:val="es-PE"/>
        </w:rPr>
      </w:pPr>
      <w:r w:rsidRPr="00183D8A">
        <w:rPr>
          <w:rFonts w:ascii="Arial" w:hAnsi="Arial" w:cs="Arial"/>
          <w:color w:val="000000"/>
          <w:lang w:val="es-PE"/>
        </w:rPr>
        <w:t>El Coordinador del Contrato de PROINVERSIÓN contará con un plazo de…………. Días para pronunciarse sobre la subsanación. De persistir las observaciones, se otorgará al CONSULTOR un plazo de……</w:t>
      </w:r>
      <w:proofErr w:type="gramStart"/>
      <w:r w:rsidRPr="00183D8A">
        <w:rPr>
          <w:rFonts w:ascii="Arial" w:hAnsi="Arial" w:cs="Arial"/>
          <w:color w:val="000000"/>
          <w:lang w:val="es-PE"/>
        </w:rPr>
        <w:t>…….</w:t>
      </w:r>
      <w:proofErr w:type="gramEnd"/>
      <w:r w:rsidRPr="00183D8A">
        <w:rPr>
          <w:rFonts w:ascii="Arial" w:hAnsi="Arial" w:cs="Arial"/>
          <w:color w:val="000000"/>
          <w:lang w:val="es-PE"/>
        </w:rPr>
        <w:t>. Días adicionales.</w:t>
      </w:r>
    </w:p>
    <w:p w14:paraId="0A89254C" w14:textId="77777777" w:rsidR="00FD65C6" w:rsidRPr="00183D8A" w:rsidRDefault="00FD65C6" w:rsidP="00FD65C6">
      <w:pPr>
        <w:spacing w:after="0" w:line="240" w:lineRule="auto"/>
        <w:ind w:left="709" w:hanging="4"/>
        <w:jc w:val="both"/>
        <w:rPr>
          <w:rFonts w:ascii="Arial" w:hAnsi="Arial" w:cs="Arial"/>
          <w:color w:val="000000"/>
          <w:lang w:val="es-PE"/>
        </w:rPr>
      </w:pPr>
    </w:p>
    <w:p w14:paraId="4A687DAB" w14:textId="77777777" w:rsidR="00FD65C6" w:rsidRPr="00183D8A" w:rsidRDefault="00FD65C6" w:rsidP="00FD65C6">
      <w:pPr>
        <w:spacing w:after="0" w:line="240" w:lineRule="auto"/>
        <w:ind w:left="705"/>
        <w:jc w:val="both"/>
        <w:rPr>
          <w:rFonts w:ascii="Arial" w:hAnsi="Arial" w:cs="Arial"/>
          <w:color w:val="000000"/>
          <w:lang w:val="es-PE"/>
        </w:rPr>
      </w:pPr>
      <w:r w:rsidRPr="00183D8A">
        <w:rPr>
          <w:rFonts w:ascii="Arial" w:hAnsi="Arial" w:cs="Arial"/>
          <w:color w:val="000000"/>
          <w:lang w:val="es-PE"/>
        </w:rPr>
        <w:tab/>
        <w:t>El Coordinador del Contrato de PROINVERSIÓN deberá actualizar el Cronograma de Entregables en función de los plazos de subsanación otorgados, de ser necesario.</w:t>
      </w:r>
    </w:p>
    <w:p w14:paraId="25A9F7A4" w14:textId="77777777" w:rsidR="00FD65C6" w:rsidRPr="00183D8A" w:rsidRDefault="00FD65C6" w:rsidP="00FD65C6">
      <w:pPr>
        <w:spacing w:after="0" w:line="240" w:lineRule="auto"/>
        <w:ind w:left="705"/>
        <w:jc w:val="both"/>
        <w:rPr>
          <w:rFonts w:ascii="Arial" w:hAnsi="Arial" w:cs="Arial"/>
          <w:color w:val="000000"/>
          <w:lang w:val="es-PE"/>
        </w:rPr>
      </w:pPr>
    </w:p>
    <w:p w14:paraId="048E2559" w14:textId="77777777" w:rsidR="00FD65C6" w:rsidRPr="00183D8A" w:rsidRDefault="00FD65C6" w:rsidP="00FD65C6">
      <w:pPr>
        <w:numPr>
          <w:ilvl w:val="1"/>
          <w:numId w:val="34"/>
        </w:numPr>
        <w:tabs>
          <w:tab w:val="left" w:pos="-720"/>
          <w:tab w:val="left" w:pos="709"/>
        </w:tabs>
        <w:suppressAutoHyphens/>
        <w:spacing w:after="0" w:line="240" w:lineRule="auto"/>
        <w:ind w:left="709" w:hanging="709"/>
        <w:contextualSpacing/>
        <w:jc w:val="both"/>
        <w:rPr>
          <w:rFonts w:ascii="Arial" w:hAnsi="Arial" w:cs="Arial"/>
          <w:color w:val="000000"/>
          <w:lang w:val="es-PE"/>
        </w:rPr>
      </w:pPr>
      <w:r w:rsidRPr="00183D8A">
        <w:rPr>
          <w:rFonts w:ascii="Arial" w:hAnsi="Arial" w:cs="Arial"/>
          <w:color w:val="000000"/>
          <w:lang w:val="es-PE"/>
        </w:rPr>
        <w:t>El atraso en la entrega y/o en la subsanación de observaciones sobre los Entregables con respecto a los plazos establecidos en la presente Cláusula, dará lugar a la aplicación de las penalidades previstas en la Cláusula Décima.</w:t>
      </w:r>
    </w:p>
    <w:p w14:paraId="5C3B87D8" w14:textId="77777777" w:rsidR="00FD65C6" w:rsidRPr="00183D8A" w:rsidRDefault="00FD65C6" w:rsidP="00FD65C6">
      <w:pPr>
        <w:tabs>
          <w:tab w:val="left" w:pos="-720"/>
          <w:tab w:val="left" w:pos="709"/>
        </w:tabs>
        <w:suppressAutoHyphens/>
        <w:spacing w:after="0" w:line="240" w:lineRule="auto"/>
        <w:ind w:left="709"/>
        <w:contextualSpacing/>
        <w:jc w:val="both"/>
        <w:rPr>
          <w:rFonts w:ascii="Arial" w:hAnsi="Arial" w:cs="Arial"/>
          <w:color w:val="000000"/>
          <w:lang w:val="es-PE"/>
        </w:rPr>
      </w:pPr>
    </w:p>
    <w:p w14:paraId="72D7525E" w14:textId="0FE5888B" w:rsidR="00FD65C6" w:rsidRPr="00183D8A" w:rsidRDefault="00FD65C6" w:rsidP="00FD65C6">
      <w:pPr>
        <w:numPr>
          <w:ilvl w:val="1"/>
          <w:numId w:val="34"/>
        </w:numPr>
        <w:tabs>
          <w:tab w:val="left" w:pos="-720"/>
          <w:tab w:val="left" w:pos="709"/>
        </w:tabs>
        <w:suppressAutoHyphens/>
        <w:spacing w:after="0" w:line="240" w:lineRule="auto"/>
        <w:ind w:left="709" w:hanging="709"/>
        <w:contextualSpacing/>
        <w:jc w:val="both"/>
        <w:rPr>
          <w:rFonts w:ascii="Arial" w:hAnsi="Arial" w:cs="Arial"/>
          <w:color w:val="000000"/>
          <w:lang w:val="es-PE"/>
        </w:rPr>
      </w:pPr>
      <w:r w:rsidRPr="00183D8A">
        <w:rPr>
          <w:rFonts w:ascii="Arial" w:hAnsi="Arial" w:cs="Arial"/>
          <w:color w:val="000000"/>
          <w:lang w:val="es-PE"/>
        </w:rPr>
        <w:t xml:space="preserve">Si el CONSULTOR no levanta las observaciones en un plazo </w:t>
      </w:r>
      <w:r w:rsidR="00617EBA">
        <w:rPr>
          <w:rFonts w:ascii="Arial" w:hAnsi="Arial" w:cs="Arial"/>
          <w:color w:val="000000"/>
          <w:lang w:val="es-PE"/>
        </w:rPr>
        <w:t>otorgado</w:t>
      </w:r>
      <w:r w:rsidRPr="00183D8A">
        <w:rPr>
          <w:rFonts w:ascii="Arial" w:hAnsi="Arial" w:cs="Arial"/>
          <w:color w:val="000000"/>
          <w:lang w:val="es-PE"/>
        </w:rPr>
        <w:t>, por parte del Coordinador del Contrato de PROINVERSIÓN, éste puede resolver el Contrato.</w:t>
      </w:r>
    </w:p>
    <w:p w14:paraId="497FC560" w14:textId="77777777" w:rsidR="00FD65C6" w:rsidRPr="00183D8A" w:rsidRDefault="00FD65C6" w:rsidP="00FD65C6">
      <w:pPr>
        <w:ind w:left="720"/>
        <w:contextualSpacing/>
        <w:rPr>
          <w:rFonts w:ascii="Arial" w:hAnsi="Arial" w:cs="Arial"/>
          <w:color w:val="000000"/>
          <w:lang w:val="es-PE"/>
        </w:rPr>
      </w:pPr>
    </w:p>
    <w:p w14:paraId="45C3DD00" w14:textId="77777777" w:rsidR="00FD65C6" w:rsidRPr="00183D8A" w:rsidRDefault="00FD65C6" w:rsidP="00FD65C6">
      <w:pPr>
        <w:numPr>
          <w:ilvl w:val="1"/>
          <w:numId w:val="34"/>
        </w:numPr>
        <w:tabs>
          <w:tab w:val="left" w:pos="-720"/>
          <w:tab w:val="left" w:pos="709"/>
        </w:tabs>
        <w:suppressAutoHyphens/>
        <w:spacing w:after="0" w:line="240" w:lineRule="auto"/>
        <w:ind w:left="709" w:hanging="709"/>
        <w:contextualSpacing/>
        <w:jc w:val="both"/>
        <w:rPr>
          <w:rFonts w:ascii="Arial" w:hAnsi="Arial" w:cs="Arial"/>
          <w:color w:val="000000"/>
          <w:lang w:val="es-PE"/>
        </w:rPr>
      </w:pPr>
      <w:r w:rsidRPr="00183D8A">
        <w:rPr>
          <w:rFonts w:ascii="Arial" w:hAnsi="Arial" w:cs="Arial"/>
          <w:color w:val="000000"/>
          <w:lang w:val="es-PE"/>
        </w:rPr>
        <w:t>PROINVERSIÓN debe efectuar el pago dentro de los quince (15) Días Calendario siguientes a la conformidad del Entregable de los Servicios.</w:t>
      </w:r>
    </w:p>
    <w:p w14:paraId="06021CC6" w14:textId="77777777" w:rsidR="00FD65C6" w:rsidRPr="00183D8A" w:rsidRDefault="00FD65C6" w:rsidP="00FD65C6">
      <w:pPr>
        <w:ind w:left="720"/>
        <w:contextualSpacing/>
        <w:rPr>
          <w:rFonts w:ascii="Arial" w:hAnsi="Arial" w:cs="Arial"/>
          <w:color w:val="000000"/>
          <w:lang w:val="es-PE"/>
        </w:rPr>
      </w:pPr>
    </w:p>
    <w:p w14:paraId="1A168E41" w14:textId="77777777" w:rsidR="00FD65C6" w:rsidRPr="00183D8A" w:rsidRDefault="00FD65C6" w:rsidP="00FD65C6">
      <w:pPr>
        <w:numPr>
          <w:ilvl w:val="1"/>
          <w:numId w:val="34"/>
        </w:numPr>
        <w:tabs>
          <w:tab w:val="left" w:pos="-720"/>
          <w:tab w:val="left" w:pos="709"/>
        </w:tabs>
        <w:suppressAutoHyphens/>
        <w:spacing w:after="0" w:line="240" w:lineRule="auto"/>
        <w:ind w:left="709" w:hanging="709"/>
        <w:contextualSpacing/>
        <w:jc w:val="both"/>
        <w:rPr>
          <w:rFonts w:ascii="Arial" w:hAnsi="Arial" w:cs="Arial"/>
          <w:color w:val="000000"/>
          <w:lang w:val="es-PE"/>
        </w:rPr>
      </w:pPr>
      <w:r w:rsidRPr="00183D8A">
        <w:rPr>
          <w:rFonts w:ascii="Arial" w:hAnsi="Arial" w:cs="Arial"/>
          <w:color w:val="000000"/>
          <w:lang w:val="es-PE"/>
        </w:rPr>
        <w:t>En caso de retraso en el pago por parte de PROINVERSIÓN, salvo que se deba a un caso fortuito o fuerza mayor, el CONSULTOR tendrá derecho al pago de intereses legales en la moneda pactada, de acuerdo con la tasa fijada por el Banco Central de Reserva del Perú, los que se computan desde la oportunidad en que el pago debió efectuarse.</w:t>
      </w:r>
    </w:p>
    <w:p w14:paraId="6E5C2189" w14:textId="77777777" w:rsidR="00FD65C6" w:rsidRDefault="00FD65C6" w:rsidP="00FD65C6">
      <w:pPr>
        <w:spacing w:after="0" w:line="240" w:lineRule="auto"/>
        <w:rPr>
          <w:rFonts w:ascii="Arial" w:hAnsi="Arial" w:cs="Arial"/>
          <w:b/>
          <w:color w:val="000000"/>
          <w:lang w:val="es-PE"/>
        </w:rPr>
      </w:pPr>
    </w:p>
    <w:p w14:paraId="145DE1FA" w14:textId="77777777" w:rsidR="00811BFA" w:rsidRDefault="00811BFA" w:rsidP="00FD65C6">
      <w:pPr>
        <w:spacing w:after="0" w:line="240" w:lineRule="auto"/>
        <w:rPr>
          <w:rFonts w:ascii="Arial" w:hAnsi="Arial" w:cs="Arial"/>
          <w:b/>
          <w:color w:val="000000"/>
          <w:lang w:val="es-PE"/>
        </w:rPr>
      </w:pPr>
    </w:p>
    <w:p w14:paraId="5F7F8160" w14:textId="77777777" w:rsidR="00FD65C6" w:rsidRPr="00183D8A" w:rsidRDefault="00FD65C6" w:rsidP="00FD65C6">
      <w:pPr>
        <w:spacing w:after="0" w:line="240" w:lineRule="auto"/>
        <w:rPr>
          <w:rFonts w:ascii="Arial" w:hAnsi="Arial" w:cs="Arial"/>
          <w:b/>
          <w:color w:val="000000"/>
          <w:lang w:val="es-PE"/>
        </w:rPr>
      </w:pPr>
      <w:r w:rsidRPr="00183D8A">
        <w:rPr>
          <w:rFonts w:ascii="Arial" w:hAnsi="Arial" w:cs="Arial"/>
          <w:b/>
          <w:color w:val="000000"/>
          <w:lang w:val="es-PE"/>
        </w:rPr>
        <w:t>CLÁUSULA NOVENA: SUSPENSIÓN DE OBLIGACIONES</w:t>
      </w:r>
    </w:p>
    <w:p w14:paraId="39931C6A" w14:textId="77777777" w:rsidR="00FD65C6" w:rsidRPr="00183D8A" w:rsidRDefault="00FD65C6" w:rsidP="00FD65C6">
      <w:pPr>
        <w:spacing w:after="0" w:line="240" w:lineRule="auto"/>
        <w:rPr>
          <w:rFonts w:ascii="Arial" w:hAnsi="Arial" w:cs="Arial"/>
          <w:b/>
          <w:color w:val="000000"/>
          <w:lang w:val="es-PE"/>
        </w:rPr>
      </w:pPr>
    </w:p>
    <w:p w14:paraId="5BB5CE7F" w14:textId="77777777" w:rsidR="00FD65C6" w:rsidRPr="00183D8A" w:rsidRDefault="00FD65C6" w:rsidP="00FD65C6">
      <w:pPr>
        <w:numPr>
          <w:ilvl w:val="1"/>
          <w:numId w:val="35"/>
        </w:numPr>
        <w:tabs>
          <w:tab w:val="left" w:pos="709"/>
        </w:tabs>
        <w:suppressAutoHyphens/>
        <w:spacing w:after="0" w:line="240" w:lineRule="auto"/>
        <w:ind w:left="709" w:hanging="709"/>
        <w:contextualSpacing/>
        <w:jc w:val="both"/>
        <w:rPr>
          <w:rFonts w:ascii="Arial" w:hAnsi="Arial" w:cs="Arial"/>
          <w:color w:val="000000"/>
          <w:shd w:val="clear" w:color="auto" w:fill="FFFFFF"/>
          <w:lang w:val="es-PE"/>
        </w:rPr>
      </w:pPr>
      <w:r w:rsidRPr="00183D8A">
        <w:rPr>
          <w:rFonts w:ascii="Arial" w:hAnsi="Arial" w:cs="Arial"/>
          <w:color w:val="000000"/>
          <w:lang w:val="es-PE"/>
        </w:rPr>
        <w:t xml:space="preserve">Para fines de este Contrato, el Coordinador del Contrato de PROINVERSIÓN declarará la Suspensión de Obligaciones, siempre que se produzca alguno de los siguientes eventos, por los cuales el </w:t>
      </w:r>
      <w:r w:rsidRPr="00183D8A">
        <w:rPr>
          <w:rFonts w:ascii="Arial" w:hAnsi="Arial" w:cs="Arial"/>
          <w:color w:val="000000"/>
          <w:shd w:val="clear" w:color="auto" w:fill="FFFFFF"/>
          <w:lang w:val="es-PE"/>
        </w:rPr>
        <w:t>incumplimiento de las obligaciones de las Partes contempladas en este Contrato, no se considerará como causa imputable de incumplimiento:</w:t>
      </w:r>
    </w:p>
    <w:p w14:paraId="68BFBC9E"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shd w:val="clear" w:color="auto" w:fill="FFFFFF"/>
          <w:lang w:val="es-PE"/>
        </w:rPr>
      </w:pPr>
    </w:p>
    <w:p w14:paraId="1EB3FB7A" w14:textId="77777777" w:rsidR="00FD65C6" w:rsidRPr="00183D8A" w:rsidRDefault="00FD65C6" w:rsidP="00FD65C6">
      <w:pPr>
        <w:numPr>
          <w:ilvl w:val="0"/>
          <w:numId w:val="21"/>
        </w:numPr>
        <w:spacing w:after="0" w:line="240" w:lineRule="auto"/>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Fuerza mayor o caso fortuito, entendidos como eventos, condiciones o circunstancias no imputables a las Partes, de naturaleza extraordinaria, imprevisible e irresistible, que impidan a alguna de ellas cumplir con las obligaciones a su cargo o causen su cumplimiento parcial, tardío o defectuoso. El suceso deberá estar fuera del control razonable de la Parte que invoque la causal, la cual, a pesar de todos los esfuerzos razonables para prevenirlo o mitigar sus efectos, no puede evitar que se configure la situación de incumplimiento. Entre otros eventos se encuentran las siguientes situaciones:</w:t>
      </w:r>
    </w:p>
    <w:p w14:paraId="79C33761" w14:textId="77777777" w:rsidR="00FD65C6" w:rsidRPr="00183D8A" w:rsidRDefault="00FD65C6" w:rsidP="00FD65C6">
      <w:pPr>
        <w:spacing w:after="0" w:line="240" w:lineRule="auto"/>
        <w:ind w:left="720"/>
        <w:contextualSpacing/>
        <w:jc w:val="both"/>
        <w:rPr>
          <w:rFonts w:ascii="Arial" w:hAnsi="Arial" w:cs="Arial"/>
          <w:color w:val="000000"/>
          <w:shd w:val="clear" w:color="auto" w:fill="FFFFFF"/>
          <w:lang w:val="es-PE"/>
        </w:rPr>
      </w:pPr>
    </w:p>
    <w:p w14:paraId="5130900E" w14:textId="77777777" w:rsidR="00FD65C6" w:rsidRPr="00183D8A" w:rsidRDefault="00FD65C6" w:rsidP="00FD65C6">
      <w:pPr>
        <w:numPr>
          <w:ilvl w:val="0"/>
          <w:numId w:val="19"/>
        </w:numPr>
        <w:spacing w:after="0" w:line="240" w:lineRule="auto"/>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Cualquier acto de guerra externa, interna o civil (declarada o no declarada), invasión, conflicto armado, bloqueo, revolución, motín, insurrección, conmoción civil o actos de terrorismo.</w:t>
      </w:r>
    </w:p>
    <w:p w14:paraId="4F1340D4" w14:textId="77777777" w:rsidR="00FD65C6" w:rsidRPr="00183D8A" w:rsidRDefault="00FD65C6" w:rsidP="00FD65C6">
      <w:pPr>
        <w:numPr>
          <w:ilvl w:val="0"/>
          <w:numId w:val="19"/>
        </w:numPr>
        <w:spacing w:after="0" w:line="240" w:lineRule="auto"/>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Aquellos paros o huelgas generales de trabajadores, protestas, actos de violencia o de fuerza realizadas por organizaciones comunales, sociales o políticas, o manifestaciones públicas de gran envergadura que afecten directamente al CONSULTOR por causas ajenas a su voluntad que no le sean imputables y que vayan más allá de su control razonable.</w:t>
      </w:r>
    </w:p>
    <w:p w14:paraId="30AAD364" w14:textId="77777777" w:rsidR="00FD65C6" w:rsidRPr="00183D8A" w:rsidRDefault="00FD65C6" w:rsidP="00FD65C6">
      <w:pPr>
        <w:spacing w:after="0" w:line="240" w:lineRule="auto"/>
        <w:ind w:left="720"/>
        <w:contextualSpacing/>
        <w:jc w:val="both"/>
        <w:rPr>
          <w:rFonts w:ascii="Arial" w:hAnsi="Arial" w:cs="Arial"/>
          <w:color w:val="000000"/>
          <w:shd w:val="clear" w:color="auto" w:fill="FFFFFF"/>
          <w:lang w:val="es-PE"/>
        </w:rPr>
      </w:pPr>
    </w:p>
    <w:p w14:paraId="247C7D05" w14:textId="77777777" w:rsidR="00FD65C6" w:rsidRPr="00183D8A" w:rsidRDefault="00FD65C6" w:rsidP="00FD65C6">
      <w:pPr>
        <w:numPr>
          <w:ilvl w:val="0"/>
          <w:numId w:val="21"/>
        </w:numPr>
        <w:spacing w:after="0" w:line="240" w:lineRule="auto"/>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 xml:space="preserve">Cualquier evento que impida el acceso y/o el levantamiento de información en el </w:t>
      </w:r>
      <w:r w:rsidRPr="00183D8A">
        <w:rPr>
          <w:rFonts w:ascii="Arial" w:hAnsi="Arial" w:cs="Arial"/>
          <w:lang w:val="es-PE"/>
        </w:rPr>
        <w:t>área geográfica donde se viene</w:t>
      </w:r>
      <w:r w:rsidRPr="00183D8A">
        <w:rPr>
          <w:rFonts w:ascii="Arial" w:hAnsi="Arial" w:cs="Arial"/>
          <w:sz w:val="24"/>
          <w:szCs w:val="24"/>
          <w:lang w:val="es-PE"/>
        </w:rPr>
        <w:t xml:space="preserve"> </w:t>
      </w:r>
      <w:r w:rsidRPr="00183D8A">
        <w:rPr>
          <w:rFonts w:ascii="Arial" w:hAnsi="Arial" w:cs="Arial"/>
          <w:lang w:val="es-PE"/>
        </w:rPr>
        <w:t>desarrollando o se pretende desarrollar el Proyecto o el lugar donde se ubican los activos materia del Proyecto</w:t>
      </w:r>
      <w:r w:rsidRPr="00183D8A">
        <w:rPr>
          <w:rFonts w:ascii="Arial" w:hAnsi="Arial" w:cs="Arial"/>
          <w:color w:val="000000"/>
          <w:shd w:val="clear" w:color="auto" w:fill="FFFFFF"/>
          <w:lang w:val="es-PE"/>
        </w:rPr>
        <w:t>.</w:t>
      </w:r>
    </w:p>
    <w:p w14:paraId="56D4EC8D" w14:textId="77777777" w:rsidR="00FD65C6" w:rsidRPr="00183D8A" w:rsidRDefault="00FD65C6" w:rsidP="00FD65C6">
      <w:pPr>
        <w:spacing w:after="0" w:line="240" w:lineRule="auto"/>
        <w:ind w:left="720"/>
        <w:contextualSpacing/>
        <w:jc w:val="both"/>
        <w:rPr>
          <w:rFonts w:ascii="Arial" w:hAnsi="Arial" w:cs="Arial"/>
          <w:color w:val="000000"/>
          <w:shd w:val="clear" w:color="auto" w:fill="FFFFFF"/>
          <w:lang w:val="es-PE"/>
        </w:rPr>
      </w:pPr>
    </w:p>
    <w:p w14:paraId="4183BEDB" w14:textId="77777777" w:rsidR="00FD65C6" w:rsidRPr="00183D8A" w:rsidRDefault="00FD65C6" w:rsidP="00FD65C6">
      <w:pPr>
        <w:numPr>
          <w:ilvl w:val="0"/>
          <w:numId w:val="21"/>
        </w:numPr>
        <w:spacing w:after="0" w:line="240" w:lineRule="auto"/>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La falta de información, estudios y otros productos, a ser realizados por terceros no vinculados contractualmente con el Consultor o por entidades públicas que sirven como insumos necesarios para que el CONSULTOR pueda cumplir sus obligaciones.</w:t>
      </w:r>
    </w:p>
    <w:p w14:paraId="763DA508" w14:textId="77777777" w:rsidR="00FD65C6" w:rsidRPr="00183D8A" w:rsidRDefault="00FD65C6" w:rsidP="00FD65C6">
      <w:pPr>
        <w:spacing w:after="0" w:line="240" w:lineRule="auto"/>
        <w:ind w:left="720"/>
        <w:contextualSpacing/>
        <w:jc w:val="both"/>
        <w:rPr>
          <w:rFonts w:ascii="Arial" w:hAnsi="Arial" w:cs="Arial"/>
          <w:color w:val="000000"/>
          <w:shd w:val="clear" w:color="auto" w:fill="FFFFFF"/>
          <w:lang w:val="es-PE"/>
        </w:rPr>
      </w:pPr>
    </w:p>
    <w:p w14:paraId="35F11D11" w14:textId="77777777" w:rsidR="00FD65C6" w:rsidRPr="00183D8A" w:rsidRDefault="00FD65C6" w:rsidP="00FD65C6">
      <w:pPr>
        <w:numPr>
          <w:ilvl w:val="0"/>
          <w:numId w:val="21"/>
        </w:numPr>
        <w:spacing w:after="0" w:line="240" w:lineRule="auto"/>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La falta de notificación de la instrucción solicitada por el CONSULTOR a PROINVERSIÓN o su notificación extemporánea que afecten el Cronograma de Entregables.</w:t>
      </w:r>
    </w:p>
    <w:p w14:paraId="7DF4E412" w14:textId="77777777" w:rsidR="00FD65C6" w:rsidRPr="00183D8A" w:rsidRDefault="00FD65C6" w:rsidP="00FD65C6">
      <w:pPr>
        <w:spacing w:after="0" w:line="240" w:lineRule="auto"/>
        <w:contextualSpacing/>
        <w:jc w:val="both"/>
        <w:rPr>
          <w:rFonts w:ascii="Arial" w:hAnsi="Arial" w:cs="Arial"/>
          <w:color w:val="000000"/>
          <w:shd w:val="clear" w:color="auto" w:fill="FFFFFF"/>
          <w:lang w:val="es-PE"/>
        </w:rPr>
      </w:pPr>
    </w:p>
    <w:p w14:paraId="36DE9102" w14:textId="77777777" w:rsidR="00FD65C6" w:rsidRPr="00183D8A" w:rsidRDefault="00FD65C6" w:rsidP="00FD65C6">
      <w:pPr>
        <w:numPr>
          <w:ilvl w:val="0"/>
          <w:numId w:val="21"/>
        </w:numPr>
        <w:spacing w:after="0" w:line="240" w:lineRule="auto"/>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Acuerdo entre las Partes, manifestado en un acta suscrita por ambas partes, derivado de circunstancias distintas a las referidas en los literales anteriores.</w:t>
      </w:r>
    </w:p>
    <w:p w14:paraId="136DC6FB" w14:textId="77777777" w:rsidR="00FD65C6" w:rsidRPr="00183D8A" w:rsidRDefault="00FD65C6" w:rsidP="00FD65C6">
      <w:pPr>
        <w:spacing w:after="0" w:line="240" w:lineRule="auto"/>
        <w:jc w:val="both"/>
        <w:rPr>
          <w:rFonts w:ascii="Arial" w:hAnsi="Arial" w:cs="Arial"/>
          <w:b/>
          <w:color w:val="000000"/>
          <w:shd w:val="clear" w:color="auto" w:fill="FFFFFF"/>
          <w:lang w:val="es-PE"/>
        </w:rPr>
      </w:pPr>
    </w:p>
    <w:p w14:paraId="75774912" w14:textId="77777777" w:rsidR="00FD65C6" w:rsidRPr="00183D8A" w:rsidRDefault="00FD65C6" w:rsidP="00FD65C6">
      <w:pPr>
        <w:spacing w:after="0" w:line="240" w:lineRule="auto"/>
        <w:jc w:val="both"/>
        <w:rPr>
          <w:rFonts w:ascii="Arial" w:hAnsi="Arial" w:cs="Arial"/>
          <w:b/>
          <w:color w:val="000000"/>
          <w:shd w:val="clear" w:color="auto" w:fill="FFFFFF"/>
          <w:lang w:val="es-PE"/>
        </w:rPr>
      </w:pPr>
      <w:r w:rsidRPr="00183D8A">
        <w:rPr>
          <w:rFonts w:ascii="Arial" w:hAnsi="Arial" w:cs="Arial"/>
          <w:b/>
          <w:color w:val="000000"/>
          <w:shd w:val="clear" w:color="auto" w:fill="FFFFFF"/>
          <w:lang w:val="es-PE"/>
        </w:rPr>
        <w:t>Procedimiento para la Declaración de Suspensión</w:t>
      </w:r>
    </w:p>
    <w:p w14:paraId="7C3B3916" w14:textId="77777777" w:rsidR="00FD65C6" w:rsidRPr="00183D8A" w:rsidRDefault="00FD65C6" w:rsidP="00FD65C6">
      <w:pPr>
        <w:spacing w:after="0" w:line="240" w:lineRule="auto"/>
        <w:jc w:val="both"/>
        <w:rPr>
          <w:rFonts w:ascii="Arial" w:hAnsi="Arial" w:cs="Arial"/>
          <w:b/>
          <w:color w:val="000000"/>
          <w:shd w:val="clear" w:color="auto" w:fill="FFFFFF"/>
          <w:lang w:val="es-PE"/>
        </w:rPr>
      </w:pPr>
    </w:p>
    <w:p w14:paraId="070A0372" w14:textId="77777777" w:rsidR="00FD65C6" w:rsidRPr="00183D8A" w:rsidRDefault="00FD65C6" w:rsidP="00FD65C6">
      <w:pPr>
        <w:numPr>
          <w:ilvl w:val="1"/>
          <w:numId w:val="35"/>
        </w:numPr>
        <w:tabs>
          <w:tab w:val="left" w:pos="709"/>
        </w:tabs>
        <w:suppressAutoHyphens/>
        <w:spacing w:after="0" w:line="240" w:lineRule="auto"/>
        <w:ind w:left="709" w:hanging="709"/>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A excepción de la causal mencionada en el literal e) del numeral 9.1 de la presente Cláusula, si el CONSULTOR no puede cumplir las obligaciones que se le imponen por el presente Contrato, debido a alguno de los eventos descritos en los literales a), b), c) o d) del citado numeral, dentro de los siete (7) Días Calendario de producido el evento, el CONSULTOR presentará su solicitud de suspensión a PROINVERSIÓN, adjuntando un informe, el cual deberá fundamentar como mínimo:</w:t>
      </w:r>
    </w:p>
    <w:p w14:paraId="2632E908"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shd w:val="clear" w:color="auto" w:fill="FFFFFF"/>
          <w:lang w:val="es-PE"/>
        </w:rPr>
      </w:pPr>
    </w:p>
    <w:p w14:paraId="0A22AFBA" w14:textId="77777777" w:rsidR="00FD65C6" w:rsidRPr="00183D8A" w:rsidRDefault="00FD65C6" w:rsidP="00FD65C6">
      <w:pPr>
        <w:numPr>
          <w:ilvl w:val="0"/>
          <w:numId w:val="22"/>
        </w:numPr>
        <w:spacing w:after="0" w:line="240" w:lineRule="auto"/>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lastRenderedPageBreak/>
        <w:t>La ocurrencia del evento.</w:t>
      </w:r>
    </w:p>
    <w:p w14:paraId="6FBC218C" w14:textId="77777777" w:rsidR="00FD65C6" w:rsidRPr="00183D8A" w:rsidRDefault="00FD65C6" w:rsidP="00FD65C6">
      <w:pPr>
        <w:numPr>
          <w:ilvl w:val="0"/>
          <w:numId w:val="22"/>
        </w:numPr>
        <w:spacing w:after="0" w:line="240" w:lineRule="auto"/>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La fecha de inicio del plazo de suspensión o, en su defecto, la fecha en la que tomó conocimiento de tal evento.</w:t>
      </w:r>
    </w:p>
    <w:p w14:paraId="1F5FF3CB" w14:textId="77777777" w:rsidR="00FD65C6" w:rsidRPr="00183D8A" w:rsidRDefault="00FD65C6" w:rsidP="00FD65C6">
      <w:pPr>
        <w:numPr>
          <w:ilvl w:val="0"/>
          <w:numId w:val="22"/>
        </w:numPr>
        <w:spacing w:after="0" w:line="240" w:lineRule="auto"/>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El plazo estimado de la suspensión total o parcial de las obligaciones.</w:t>
      </w:r>
    </w:p>
    <w:p w14:paraId="3F187702" w14:textId="77777777" w:rsidR="00FD65C6" w:rsidRPr="00183D8A" w:rsidRDefault="00FD65C6" w:rsidP="00FD65C6">
      <w:pPr>
        <w:numPr>
          <w:ilvl w:val="0"/>
          <w:numId w:val="22"/>
        </w:numPr>
        <w:spacing w:after="0" w:line="240" w:lineRule="auto"/>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El grado de impacto previsto, detalles del evento, la obligación o condición afectada.</w:t>
      </w:r>
    </w:p>
    <w:p w14:paraId="289A4D69" w14:textId="77777777" w:rsidR="00FD65C6" w:rsidRPr="00183D8A" w:rsidRDefault="00FD65C6" w:rsidP="00FD65C6">
      <w:pPr>
        <w:numPr>
          <w:ilvl w:val="0"/>
          <w:numId w:val="22"/>
        </w:numPr>
        <w:spacing w:after="0" w:line="240" w:lineRule="auto"/>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Las medidas de mitigación adoptadas.</w:t>
      </w:r>
    </w:p>
    <w:p w14:paraId="42988C23" w14:textId="77777777" w:rsidR="00FD65C6" w:rsidRPr="00183D8A" w:rsidRDefault="00FD65C6" w:rsidP="00FD65C6">
      <w:pPr>
        <w:numPr>
          <w:ilvl w:val="0"/>
          <w:numId w:val="22"/>
        </w:numPr>
        <w:spacing w:after="0" w:line="240" w:lineRule="auto"/>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Otras acciones derivadas de estos acontecimientos.</w:t>
      </w:r>
    </w:p>
    <w:p w14:paraId="7144F021" w14:textId="77777777" w:rsidR="00FD65C6" w:rsidRPr="00183D8A" w:rsidRDefault="00FD65C6" w:rsidP="00FD65C6">
      <w:pPr>
        <w:spacing w:after="0" w:line="240" w:lineRule="auto"/>
        <w:ind w:left="1428"/>
        <w:contextualSpacing/>
        <w:jc w:val="both"/>
        <w:rPr>
          <w:rFonts w:ascii="Arial" w:hAnsi="Arial" w:cs="Arial"/>
          <w:color w:val="000000"/>
          <w:shd w:val="clear" w:color="auto" w:fill="FFFFFF"/>
          <w:lang w:val="es-PE"/>
        </w:rPr>
      </w:pPr>
    </w:p>
    <w:p w14:paraId="7CBD24E2" w14:textId="77777777" w:rsidR="00FD65C6" w:rsidRPr="00183D8A" w:rsidRDefault="00FD65C6" w:rsidP="00FD65C6">
      <w:pPr>
        <w:numPr>
          <w:ilvl w:val="1"/>
          <w:numId w:val="35"/>
        </w:numPr>
        <w:tabs>
          <w:tab w:val="left" w:pos="709"/>
        </w:tabs>
        <w:suppressAutoHyphens/>
        <w:spacing w:after="0" w:line="240" w:lineRule="auto"/>
        <w:ind w:left="709" w:hanging="709"/>
        <w:contextualSpacing/>
        <w:jc w:val="both"/>
        <w:rPr>
          <w:rFonts w:ascii="Arial" w:hAnsi="Arial" w:cs="Arial"/>
          <w:color w:val="000000"/>
          <w:shd w:val="clear" w:color="auto" w:fill="FFFFFF"/>
          <w:lang w:val="es-PE"/>
        </w:rPr>
      </w:pPr>
      <w:r w:rsidRPr="00183D8A">
        <w:rPr>
          <w:rFonts w:ascii="Arial" w:hAnsi="Arial" w:cs="Arial"/>
          <w:color w:val="000000"/>
          <w:lang w:val="es-PE"/>
        </w:rPr>
        <w:t>En</w:t>
      </w:r>
      <w:r w:rsidRPr="00183D8A">
        <w:rPr>
          <w:rFonts w:ascii="Arial" w:hAnsi="Arial" w:cs="Arial"/>
          <w:color w:val="000000"/>
          <w:shd w:val="clear" w:color="auto" w:fill="FFFFFF"/>
          <w:lang w:val="es-PE"/>
        </w:rPr>
        <w:t xml:space="preserve"> un plazo no mayor a cinco (5) Días Calendario contados desde la fecha de comunicación de la solicitud de suspensión, el </w:t>
      </w:r>
      <w:r w:rsidRPr="00183D8A">
        <w:rPr>
          <w:rFonts w:ascii="Arial" w:hAnsi="Arial" w:cs="Arial"/>
          <w:color w:val="000000"/>
          <w:lang w:val="es-PE"/>
        </w:rPr>
        <w:t xml:space="preserve">Coordinador del Contrato de </w:t>
      </w:r>
      <w:r w:rsidRPr="00183D8A">
        <w:rPr>
          <w:rFonts w:ascii="Arial" w:hAnsi="Arial" w:cs="Arial"/>
          <w:color w:val="000000"/>
          <w:shd w:val="clear" w:color="auto" w:fill="FFFFFF"/>
          <w:lang w:val="es-PE"/>
        </w:rPr>
        <w:t>PROINVERSIÓN deberá remitir mediante una carta su opinión al CONSULTOR, en caso contrario se entenderá que ésta es favorable.</w:t>
      </w:r>
    </w:p>
    <w:p w14:paraId="7F3CFEE3" w14:textId="77777777" w:rsidR="00FD65C6" w:rsidRPr="00183D8A" w:rsidRDefault="00FD65C6" w:rsidP="00FD65C6">
      <w:pPr>
        <w:spacing w:after="0" w:line="240" w:lineRule="auto"/>
        <w:ind w:left="709"/>
        <w:jc w:val="both"/>
        <w:rPr>
          <w:rFonts w:ascii="Arial" w:hAnsi="Arial" w:cs="Arial"/>
          <w:color w:val="000000"/>
          <w:shd w:val="clear" w:color="auto" w:fill="FFFFFF"/>
          <w:lang w:val="es-PE"/>
        </w:rPr>
      </w:pPr>
    </w:p>
    <w:p w14:paraId="620B565B" w14:textId="77777777" w:rsidR="00FD65C6" w:rsidRPr="00183D8A" w:rsidRDefault="00FD65C6" w:rsidP="00FD65C6">
      <w:pPr>
        <w:spacing w:after="0" w:line="240" w:lineRule="auto"/>
        <w:ind w:left="720" w:hanging="11"/>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La opinión de PROINVERSIÓN deberá indicar cuales son las obligaciones que se ven afectadas con la Suspensión de Obligaciones y cuales deberán seguir prestándose de manera ininterrumpida.</w:t>
      </w:r>
    </w:p>
    <w:p w14:paraId="67FCBFB1" w14:textId="77777777" w:rsidR="00FD65C6" w:rsidRPr="00183D8A" w:rsidRDefault="00FD65C6" w:rsidP="00FD65C6">
      <w:pPr>
        <w:spacing w:after="0" w:line="240" w:lineRule="auto"/>
        <w:ind w:left="720" w:hanging="11"/>
        <w:jc w:val="both"/>
        <w:rPr>
          <w:rFonts w:ascii="Arial" w:hAnsi="Arial" w:cs="Arial"/>
          <w:color w:val="000000"/>
          <w:shd w:val="clear" w:color="auto" w:fill="FFFFFF"/>
          <w:lang w:val="es-PE"/>
        </w:rPr>
      </w:pPr>
    </w:p>
    <w:p w14:paraId="6652D2F3" w14:textId="77777777" w:rsidR="00FD65C6" w:rsidRPr="00183D8A" w:rsidRDefault="00FD65C6" w:rsidP="00FD65C6">
      <w:pPr>
        <w:numPr>
          <w:ilvl w:val="1"/>
          <w:numId w:val="35"/>
        </w:numPr>
        <w:tabs>
          <w:tab w:val="left" w:pos="709"/>
        </w:tabs>
        <w:suppressAutoHyphens/>
        <w:spacing w:after="0" w:line="240" w:lineRule="auto"/>
        <w:ind w:left="709" w:hanging="709"/>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 xml:space="preserve">De existir controversia sobre la opinión emitida, el CONSULTOR estará facultado a recurrir al procedimiento de Solución de Controversias previsto en la Cláusula </w:t>
      </w:r>
      <w:proofErr w:type="gramStart"/>
      <w:r w:rsidRPr="00183D8A">
        <w:rPr>
          <w:rFonts w:ascii="Arial" w:hAnsi="Arial" w:cs="Arial"/>
          <w:color w:val="000000"/>
          <w:shd w:val="clear" w:color="auto" w:fill="FFFFFF"/>
          <w:lang w:val="es-PE"/>
        </w:rPr>
        <w:t>Décimo Primera</w:t>
      </w:r>
      <w:proofErr w:type="gramEnd"/>
      <w:r w:rsidRPr="00183D8A">
        <w:rPr>
          <w:rFonts w:ascii="Arial" w:hAnsi="Arial" w:cs="Arial"/>
          <w:color w:val="000000"/>
          <w:shd w:val="clear" w:color="auto" w:fill="FFFFFF"/>
          <w:lang w:val="es-PE"/>
        </w:rPr>
        <w:t>.</w:t>
      </w:r>
    </w:p>
    <w:p w14:paraId="12739277"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shd w:val="clear" w:color="auto" w:fill="FFFFFF"/>
          <w:lang w:val="es-PE"/>
        </w:rPr>
      </w:pPr>
    </w:p>
    <w:p w14:paraId="76C69F11" w14:textId="77777777" w:rsidR="00FD65C6" w:rsidRPr="00183D8A" w:rsidRDefault="00FD65C6" w:rsidP="00FD65C6">
      <w:pPr>
        <w:numPr>
          <w:ilvl w:val="1"/>
          <w:numId w:val="35"/>
        </w:numPr>
        <w:tabs>
          <w:tab w:val="left" w:pos="709"/>
        </w:tabs>
        <w:suppressAutoHyphens/>
        <w:spacing w:after="0" w:line="240" w:lineRule="auto"/>
        <w:ind w:left="709" w:hanging="709"/>
        <w:contextualSpacing/>
        <w:jc w:val="both"/>
        <w:rPr>
          <w:rFonts w:ascii="Arial" w:hAnsi="Arial" w:cs="Arial"/>
          <w:color w:val="000000"/>
          <w:shd w:val="clear" w:color="auto" w:fill="FFFFFF"/>
          <w:lang w:val="es-PE"/>
        </w:rPr>
      </w:pPr>
      <w:r w:rsidRPr="00183D8A">
        <w:rPr>
          <w:rFonts w:ascii="Arial" w:hAnsi="Arial" w:cs="Arial"/>
          <w:color w:val="000000"/>
          <w:lang w:val="es-PE"/>
        </w:rPr>
        <w:t>Cuando</w:t>
      </w:r>
      <w:r w:rsidRPr="00183D8A">
        <w:rPr>
          <w:rFonts w:ascii="Arial" w:hAnsi="Arial" w:cs="Arial"/>
          <w:color w:val="000000"/>
          <w:shd w:val="clear" w:color="auto" w:fill="FFFFFF"/>
          <w:lang w:val="es-PE"/>
        </w:rPr>
        <w:t xml:space="preserve"> sea PROINVERSIÓN quien se viera afectado por alguno(s) de los supuestos establecidos en el numeral 9.1, a excepción del supuesto establecido en el literal e) el Coordinador de Contrato, deberá cursar una Carta al CONSULTOR, indicando:</w:t>
      </w:r>
    </w:p>
    <w:p w14:paraId="3CD14616"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shd w:val="clear" w:color="auto" w:fill="FFFFFF"/>
          <w:lang w:val="es-PE"/>
        </w:rPr>
      </w:pPr>
    </w:p>
    <w:p w14:paraId="437A9E06" w14:textId="77777777" w:rsidR="00FD65C6" w:rsidRPr="00183D8A" w:rsidRDefault="00FD65C6" w:rsidP="00FD65C6">
      <w:pPr>
        <w:numPr>
          <w:ilvl w:val="0"/>
          <w:numId w:val="25"/>
        </w:numPr>
        <w:spacing w:after="0" w:line="240" w:lineRule="auto"/>
        <w:jc w:val="both"/>
        <w:rPr>
          <w:rFonts w:ascii="Arial" w:hAnsi="Arial" w:cs="Arial"/>
          <w:shd w:val="clear" w:color="auto" w:fill="FFFFFF"/>
          <w:lang w:val="es-PE"/>
        </w:rPr>
      </w:pPr>
      <w:r w:rsidRPr="00183D8A">
        <w:rPr>
          <w:rFonts w:ascii="Arial" w:hAnsi="Arial" w:cs="Arial"/>
          <w:shd w:val="clear" w:color="auto" w:fill="FFFFFF"/>
          <w:lang w:val="es-PE"/>
        </w:rPr>
        <w:t>La(s) causal(es) por la(s) que requiere la suspensión.</w:t>
      </w:r>
    </w:p>
    <w:p w14:paraId="520D1276" w14:textId="77777777" w:rsidR="00FD65C6" w:rsidRPr="00183D8A" w:rsidRDefault="00FD65C6" w:rsidP="00FD65C6">
      <w:pPr>
        <w:numPr>
          <w:ilvl w:val="0"/>
          <w:numId w:val="25"/>
        </w:numPr>
        <w:spacing w:after="0" w:line="240" w:lineRule="auto"/>
        <w:jc w:val="both"/>
        <w:rPr>
          <w:rFonts w:ascii="Arial" w:hAnsi="Arial" w:cs="Arial"/>
          <w:shd w:val="clear" w:color="auto" w:fill="FFFFFF"/>
          <w:lang w:val="es-PE"/>
        </w:rPr>
      </w:pPr>
      <w:r w:rsidRPr="00183D8A">
        <w:rPr>
          <w:rFonts w:ascii="Arial" w:hAnsi="Arial" w:cs="Arial"/>
          <w:shd w:val="clear" w:color="auto" w:fill="FFFFFF"/>
          <w:lang w:val="es-PE"/>
        </w:rPr>
        <w:t>La fecha de inicio de la suspensión o, en su defecto, la fecha en la que tomó conocimiento del hecho.</w:t>
      </w:r>
    </w:p>
    <w:p w14:paraId="5A8A213E" w14:textId="77777777" w:rsidR="00FD65C6" w:rsidRPr="00183D8A" w:rsidRDefault="00FD65C6" w:rsidP="00FD65C6">
      <w:pPr>
        <w:numPr>
          <w:ilvl w:val="0"/>
          <w:numId w:val="25"/>
        </w:numPr>
        <w:spacing w:after="0" w:line="240" w:lineRule="auto"/>
        <w:jc w:val="both"/>
        <w:rPr>
          <w:rFonts w:ascii="Arial" w:hAnsi="Arial" w:cs="Arial"/>
          <w:shd w:val="clear" w:color="auto" w:fill="FFFFFF"/>
          <w:lang w:val="es-PE"/>
        </w:rPr>
      </w:pPr>
      <w:r w:rsidRPr="00183D8A">
        <w:rPr>
          <w:rFonts w:ascii="Arial" w:hAnsi="Arial" w:cs="Arial"/>
          <w:shd w:val="clear" w:color="auto" w:fill="FFFFFF"/>
          <w:lang w:val="es-PE"/>
        </w:rPr>
        <w:t>El plazo estimado de la suspensión.</w:t>
      </w:r>
    </w:p>
    <w:p w14:paraId="002A2257" w14:textId="77777777" w:rsidR="00FD65C6" w:rsidRPr="00183D8A" w:rsidRDefault="00FD65C6" w:rsidP="00FD65C6">
      <w:pPr>
        <w:numPr>
          <w:ilvl w:val="0"/>
          <w:numId w:val="25"/>
        </w:numPr>
        <w:spacing w:after="0" w:line="240" w:lineRule="auto"/>
        <w:jc w:val="both"/>
        <w:rPr>
          <w:rFonts w:ascii="Arial" w:hAnsi="Arial" w:cs="Arial"/>
          <w:shd w:val="clear" w:color="auto" w:fill="FFFFFF"/>
          <w:lang w:val="es-PE"/>
        </w:rPr>
      </w:pPr>
      <w:r w:rsidRPr="00183D8A">
        <w:rPr>
          <w:rFonts w:ascii="Arial" w:hAnsi="Arial" w:cs="Arial"/>
          <w:shd w:val="clear" w:color="auto" w:fill="FFFFFF"/>
          <w:lang w:val="es-PE"/>
        </w:rPr>
        <w:t>Las obligaciones materia de suspensión.</w:t>
      </w:r>
    </w:p>
    <w:p w14:paraId="6B741CC6" w14:textId="77777777" w:rsidR="00FD65C6" w:rsidRPr="00183D8A" w:rsidRDefault="00FD65C6" w:rsidP="00FD65C6">
      <w:pPr>
        <w:spacing w:after="0" w:line="240" w:lineRule="auto"/>
        <w:jc w:val="both"/>
        <w:rPr>
          <w:rFonts w:ascii="Arial" w:hAnsi="Arial" w:cs="Arial"/>
          <w:b/>
          <w:color w:val="000000"/>
          <w:shd w:val="clear" w:color="auto" w:fill="FFFFFF"/>
          <w:lang w:val="es-PE"/>
        </w:rPr>
      </w:pPr>
    </w:p>
    <w:p w14:paraId="4797AB70" w14:textId="77777777" w:rsidR="00FD65C6" w:rsidRPr="00183D8A" w:rsidRDefault="00FD65C6" w:rsidP="00FD65C6">
      <w:pPr>
        <w:spacing w:after="0" w:line="240" w:lineRule="auto"/>
        <w:jc w:val="both"/>
        <w:rPr>
          <w:rFonts w:ascii="Arial" w:hAnsi="Arial" w:cs="Arial"/>
          <w:b/>
          <w:color w:val="000000"/>
          <w:shd w:val="clear" w:color="auto" w:fill="FFFFFF"/>
          <w:lang w:val="es-PE"/>
        </w:rPr>
      </w:pPr>
      <w:r w:rsidRPr="00183D8A">
        <w:rPr>
          <w:rFonts w:ascii="Arial" w:hAnsi="Arial" w:cs="Arial"/>
          <w:b/>
          <w:color w:val="000000"/>
          <w:shd w:val="clear" w:color="auto" w:fill="FFFFFF"/>
          <w:lang w:val="es-PE"/>
        </w:rPr>
        <w:t>Efectos de la Declaración de Suspensión</w:t>
      </w:r>
    </w:p>
    <w:p w14:paraId="2098CD98" w14:textId="77777777" w:rsidR="00FD65C6" w:rsidRPr="00183D8A" w:rsidRDefault="00FD65C6" w:rsidP="00FD65C6">
      <w:pPr>
        <w:tabs>
          <w:tab w:val="left" w:pos="426"/>
        </w:tabs>
        <w:spacing w:after="0" w:line="240" w:lineRule="auto"/>
        <w:jc w:val="both"/>
        <w:rPr>
          <w:rFonts w:ascii="Arial" w:hAnsi="Arial" w:cs="Arial"/>
          <w:color w:val="000000"/>
          <w:shd w:val="clear" w:color="auto" w:fill="FFFFFF"/>
          <w:lang w:val="es-PE"/>
        </w:rPr>
      </w:pPr>
    </w:p>
    <w:p w14:paraId="2113F4E5" w14:textId="77777777" w:rsidR="00FD65C6" w:rsidRPr="00183D8A" w:rsidRDefault="00FD65C6" w:rsidP="00FD65C6">
      <w:pPr>
        <w:tabs>
          <w:tab w:val="left" w:pos="426"/>
        </w:tabs>
        <w:spacing w:after="0" w:line="240" w:lineRule="auto"/>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Una vez declarada la Suspensión de Obligaciones se considerará lo siguiente:</w:t>
      </w:r>
    </w:p>
    <w:p w14:paraId="15A6C345" w14:textId="77777777" w:rsidR="00FD65C6" w:rsidRPr="00183D8A" w:rsidRDefault="00FD65C6" w:rsidP="00FD65C6">
      <w:pPr>
        <w:tabs>
          <w:tab w:val="left" w:pos="426"/>
        </w:tabs>
        <w:spacing w:after="0" w:line="240" w:lineRule="auto"/>
        <w:jc w:val="both"/>
        <w:rPr>
          <w:rFonts w:ascii="Arial" w:hAnsi="Arial" w:cs="Arial"/>
          <w:color w:val="000000"/>
          <w:shd w:val="clear" w:color="auto" w:fill="FFFFFF"/>
          <w:lang w:val="es-PE"/>
        </w:rPr>
      </w:pPr>
    </w:p>
    <w:p w14:paraId="399DEBE2" w14:textId="77777777" w:rsidR="00FD65C6" w:rsidRPr="00183D8A" w:rsidRDefault="00FD65C6" w:rsidP="00FD65C6">
      <w:pPr>
        <w:numPr>
          <w:ilvl w:val="1"/>
          <w:numId w:val="35"/>
        </w:numPr>
        <w:tabs>
          <w:tab w:val="left" w:pos="709"/>
        </w:tabs>
        <w:suppressAutoHyphens/>
        <w:spacing w:after="0" w:line="240" w:lineRule="auto"/>
        <w:ind w:left="709" w:hanging="709"/>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 xml:space="preserve">Los plazos estipulados para el cumplimiento de las obligaciones, en caso </w:t>
      </w:r>
      <w:r w:rsidRPr="00183D8A">
        <w:rPr>
          <w:rFonts w:ascii="Arial" w:hAnsi="Arial" w:cs="Arial"/>
          <w:color w:val="000000"/>
          <w:lang w:val="es-PE"/>
        </w:rPr>
        <w:t>corresponda</w:t>
      </w:r>
      <w:r w:rsidRPr="00183D8A">
        <w:rPr>
          <w:rFonts w:ascii="Arial" w:hAnsi="Arial" w:cs="Arial"/>
          <w:color w:val="000000"/>
          <w:shd w:val="clear" w:color="auto" w:fill="FFFFFF"/>
          <w:lang w:val="es-PE"/>
        </w:rPr>
        <w:t>, quedarán automáticamente suspendidos desde la ocurrencia del evento y hasta el levantamiento de la suspensión.</w:t>
      </w:r>
    </w:p>
    <w:p w14:paraId="7A6F1151"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shd w:val="clear" w:color="auto" w:fill="FFFFFF"/>
          <w:lang w:val="es-PE"/>
        </w:rPr>
      </w:pPr>
    </w:p>
    <w:p w14:paraId="11F856ED" w14:textId="7EB3AD0C" w:rsidR="00FD65C6" w:rsidRPr="00183D8A" w:rsidRDefault="00FD65C6" w:rsidP="00FD65C6">
      <w:pPr>
        <w:numPr>
          <w:ilvl w:val="1"/>
          <w:numId w:val="35"/>
        </w:numPr>
        <w:tabs>
          <w:tab w:val="left" w:pos="709"/>
        </w:tabs>
        <w:suppressAutoHyphens/>
        <w:spacing w:after="0" w:line="240" w:lineRule="auto"/>
        <w:ind w:left="709" w:hanging="709"/>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 xml:space="preserve">El </w:t>
      </w:r>
      <w:r w:rsidRPr="00183D8A">
        <w:rPr>
          <w:rFonts w:ascii="Arial" w:hAnsi="Arial" w:cs="Arial"/>
          <w:color w:val="000000"/>
          <w:lang w:val="es-PE"/>
        </w:rPr>
        <w:t>incumplimiento</w:t>
      </w:r>
      <w:r w:rsidRPr="00183D8A">
        <w:rPr>
          <w:rFonts w:ascii="Arial" w:hAnsi="Arial" w:cs="Arial"/>
          <w:color w:val="000000"/>
          <w:shd w:val="clear" w:color="auto" w:fill="FFFFFF"/>
          <w:lang w:val="es-PE"/>
        </w:rPr>
        <w:t xml:space="preserve"> de obligaciones producido a consecuencia de los supuestos indicados en la presente </w:t>
      </w:r>
      <w:r w:rsidR="00AD3994" w:rsidRPr="00183D8A">
        <w:rPr>
          <w:rFonts w:ascii="Arial" w:hAnsi="Arial" w:cs="Arial"/>
          <w:color w:val="000000"/>
          <w:shd w:val="clear" w:color="auto" w:fill="FFFFFF"/>
          <w:lang w:val="es-PE"/>
        </w:rPr>
        <w:t>Cláusula</w:t>
      </w:r>
      <w:r w:rsidRPr="00183D8A">
        <w:rPr>
          <w:rFonts w:ascii="Arial" w:hAnsi="Arial" w:cs="Arial"/>
          <w:color w:val="000000"/>
          <w:shd w:val="clear" w:color="auto" w:fill="FFFFFF"/>
          <w:lang w:val="es-PE"/>
        </w:rPr>
        <w:t xml:space="preserve"> no será pasible de penalidades.</w:t>
      </w:r>
    </w:p>
    <w:p w14:paraId="7F2B775E"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shd w:val="clear" w:color="auto" w:fill="FFFFFF"/>
          <w:lang w:val="es-PE"/>
        </w:rPr>
      </w:pPr>
    </w:p>
    <w:p w14:paraId="418F56F8" w14:textId="4E02B0CD" w:rsidR="00FD65C6" w:rsidRPr="00183D8A" w:rsidRDefault="00FD65C6" w:rsidP="00FD65C6">
      <w:pPr>
        <w:numPr>
          <w:ilvl w:val="1"/>
          <w:numId w:val="35"/>
        </w:numPr>
        <w:tabs>
          <w:tab w:val="left" w:pos="709"/>
        </w:tabs>
        <w:suppressAutoHyphens/>
        <w:spacing w:after="0" w:line="240" w:lineRule="auto"/>
        <w:ind w:left="709" w:hanging="709"/>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 xml:space="preserve">El </w:t>
      </w:r>
      <w:r w:rsidRPr="00183D8A">
        <w:rPr>
          <w:rFonts w:ascii="Arial" w:hAnsi="Arial" w:cs="Arial"/>
          <w:color w:val="000000"/>
          <w:lang w:val="es-PE"/>
        </w:rPr>
        <w:t>evento</w:t>
      </w:r>
      <w:r w:rsidRPr="00183D8A">
        <w:rPr>
          <w:rFonts w:ascii="Arial" w:hAnsi="Arial" w:cs="Arial"/>
          <w:color w:val="000000"/>
          <w:shd w:val="clear" w:color="auto" w:fill="FFFFFF"/>
          <w:lang w:val="es-PE"/>
        </w:rPr>
        <w:t xml:space="preserve"> no liberará al CONSULTOR del cumplimiento de las obligaciones que no hayan sido suspendidas, por las cuales se le podrá aplicar las penalidades previstas en la Cláusula Décima en caso corresponda. Asimismo, no liberará al CONSULTOR de la aplicación de las penalidades previstas en la Cláusula Décima por los incumplimientos producidos con anterioridad al evento que motivó la declaración de suspensión. </w:t>
      </w:r>
      <w:r w:rsidR="00AD3994" w:rsidRPr="00183D8A">
        <w:rPr>
          <w:rFonts w:ascii="Arial" w:hAnsi="Arial" w:cs="Arial"/>
          <w:color w:val="000000"/>
          <w:shd w:val="clear" w:color="auto" w:fill="FFFFFF"/>
          <w:lang w:val="es-PE"/>
        </w:rPr>
        <w:t>En caso de que</w:t>
      </w:r>
      <w:r w:rsidRPr="00183D8A">
        <w:rPr>
          <w:rFonts w:ascii="Arial" w:hAnsi="Arial" w:cs="Arial"/>
          <w:color w:val="000000"/>
          <w:shd w:val="clear" w:color="auto" w:fill="FFFFFF"/>
          <w:lang w:val="es-PE"/>
        </w:rPr>
        <w:t xml:space="preserve"> la solicitud de suspensión no sea aprobada por PROINVERSIÓN, se aplicará al CONSULTOR las penalidades previstas en la Cláusula Décima de manera retroactiva.</w:t>
      </w:r>
    </w:p>
    <w:p w14:paraId="330851D2" w14:textId="77777777" w:rsidR="00FD65C6" w:rsidRPr="00183D8A" w:rsidRDefault="00FD65C6" w:rsidP="00FD65C6">
      <w:pPr>
        <w:ind w:left="720"/>
        <w:contextualSpacing/>
        <w:rPr>
          <w:rFonts w:ascii="Arial" w:hAnsi="Arial" w:cs="Arial"/>
          <w:color w:val="000000"/>
          <w:shd w:val="clear" w:color="auto" w:fill="FFFFFF"/>
          <w:lang w:val="es-PE"/>
        </w:rPr>
      </w:pPr>
    </w:p>
    <w:p w14:paraId="6137A414" w14:textId="77777777" w:rsidR="00FD65C6" w:rsidRPr="00183D8A" w:rsidRDefault="00FD65C6" w:rsidP="00FD65C6">
      <w:pPr>
        <w:numPr>
          <w:ilvl w:val="1"/>
          <w:numId w:val="35"/>
        </w:numPr>
        <w:tabs>
          <w:tab w:val="left" w:pos="709"/>
        </w:tabs>
        <w:suppressAutoHyphens/>
        <w:spacing w:after="0" w:line="240" w:lineRule="auto"/>
        <w:ind w:left="709" w:hanging="709"/>
        <w:contextualSpacing/>
        <w:jc w:val="both"/>
        <w:rPr>
          <w:rFonts w:ascii="Arial" w:hAnsi="Arial" w:cs="Arial"/>
          <w:color w:val="000000"/>
          <w:shd w:val="clear" w:color="auto" w:fill="FFFFFF"/>
          <w:lang w:val="es-PE"/>
        </w:rPr>
      </w:pPr>
      <w:r w:rsidRPr="00183D8A">
        <w:rPr>
          <w:rFonts w:ascii="Arial" w:hAnsi="Arial" w:cs="Arial"/>
          <w:color w:val="000000"/>
          <w:lang w:val="es-PE"/>
        </w:rPr>
        <w:lastRenderedPageBreak/>
        <w:t>Las</w:t>
      </w:r>
      <w:r w:rsidRPr="00183D8A">
        <w:rPr>
          <w:rFonts w:ascii="Arial" w:hAnsi="Arial" w:cs="Arial"/>
          <w:color w:val="000000"/>
          <w:shd w:val="clear" w:color="auto" w:fill="FFFFFF"/>
          <w:lang w:val="es-PE"/>
        </w:rPr>
        <w:t xml:space="preserve"> Partes deberán hacer sus mejores esfuerzos para asegurar el reinicio del cumplimiento de sus obligaciones en el menor tiempo posible después de la ocurrencia de dichos eventos. Asimismo, el CONSULTOR o PROINVERSIÓN, según sea la parte que haya requerido la suspensión, comunicará a la otra Parte, el cese del evento que dio origen a la suspensión el día de producido el mismo o que haya podido tomar conocimiento.</w:t>
      </w:r>
    </w:p>
    <w:p w14:paraId="2E9E7559"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shd w:val="clear" w:color="auto" w:fill="FFFFFF"/>
          <w:lang w:val="es-PE"/>
        </w:rPr>
      </w:pPr>
    </w:p>
    <w:p w14:paraId="1008A842" w14:textId="77777777" w:rsidR="00FD65C6" w:rsidRPr="00183D8A" w:rsidRDefault="00FD65C6" w:rsidP="00FD65C6">
      <w:pPr>
        <w:tabs>
          <w:tab w:val="left" w:pos="567"/>
        </w:tabs>
        <w:spacing w:after="0" w:line="240" w:lineRule="auto"/>
        <w:ind w:left="708"/>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Una vez comunicado el levantamiento de la Suspensión de las Obligaciones, PROINVERSIÓN tendrá el plazo de tres (3) Días Calendario para informar al Consultor la reanudación de la ejecución de las obligaciones suspendidas, remitiéndole el Cronograma de Entregables actualizado, ampliando los plazos en función al periodo de suspensión, en caso corresponda, conforme a lo establecido en la Cláusula Quinta.</w:t>
      </w:r>
    </w:p>
    <w:p w14:paraId="372BA60C" w14:textId="77777777" w:rsidR="00FD65C6" w:rsidRPr="00183D8A" w:rsidRDefault="00FD65C6" w:rsidP="00FD65C6">
      <w:pPr>
        <w:tabs>
          <w:tab w:val="left" w:pos="567"/>
        </w:tabs>
        <w:spacing w:after="0" w:line="240" w:lineRule="auto"/>
        <w:ind w:left="708"/>
        <w:jc w:val="both"/>
        <w:rPr>
          <w:rFonts w:ascii="Arial" w:hAnsi="Arial" w:cs="Arial"/>
          <w:color w:val="000000"/>
          <w:shd w:val="clear" w:color="auto" w:fill="FFFFFF"/>
          <w:lang w:val="es-PE"/>
        </w:rPr>
      </w:pPr>
    </w:p>
    <w:p w14:paraId="208DEB6F" w14:textId="77777777" w:rsidR="00FD65C6" w:rsidRPr="00183D8A" w:rsidRDefault="00FD65C6" w:rsidP="00FD65C6">
      <w:pPr>
        <w:numPr>
          <w:ilvl w:val="1"/>
          <w:numId w:val="35"/>
        </w:numPr>
        <w:tabs>
          <w:tab w:val="left" w:pos="709"/>
        </w:tabs>
        <w:suppressAutoHyphens/>
        <w:spacing w:after="0" w:line="240" w:lineRule="auto"/>
        <w:ind w:left="709" w:hanging="709"/>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 xml:space="preserve">En caso </w:t>
      </w:r>
      <w:r w:rsidRPr="00183D8A">
        <w:rPr>
          <w:rFonts w:ascii="Arial" w:hAnsi="Arial" w:cs="Arial"/>
          <w:color w:val="000000"/>
          <w:lang w:val="es-PE"/>
        </w:rPr>
        <w:t>la</w:t>
      </w:r>
      <w:r w:rsidRPr="00183D8A">
        <w:rPr>
          <w:rFonts w:ascii="Arial" w:hAnsi="Arial" w:cs="Arial"/>
          <w:color w:val="000000"/>
          <w:shd w:val="clear" w:color="auto" w:fill="FFFFFF"/>
          <w:lang w:val="es-PE"/>
        </w:rPr>
        <w:t xml:space="preserve"> suspensión a que se refieren los literales a), b), c) y d) del numeral 9.1 de la presente Cláusula, se extienda por más de noventa (90) Días Calendario, contados desde la respectiva declaración, cualquiera de las Partes podrá invocar la Resolución del Contrato.</w:t>
      </w:r>
    </w:p>
    <w:p w14:paraId="7F8DC954"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shd w:val="clear" w:color="auto" w:fill="FFFFFF"/>
          <w:lang w:val="es-PE"/>
        </w:rPr>
      </w:pPr>
    </w:p>
    <w:p w14:paraId="7D718AB5" w14:textId="77777777" w:rsidR="00FD65C6" w:rsidRPr="00183D8A" w:rsidRDefault="00FD65C6" w:rsidP="00FD65C6">
      <w:pPr>
        <w:numPr>
          <w:ilvl w:val="1"/>
          <w:numId w:val="35"/>
        </w:numPr>
        <w:tabs>
          <w:tab w:val="left" w:pos="709"/>
        </w:tabs>
        <w:suppressAutoHyphens/>
        <w:spacing w:after="0" w:line="240" w:lineRule="auto"/>
        <w:ind w:left="709" w:hanging="709"/>
        <w:contextualSpacing/>
        <w:jc w:val="both"/>
        <w:rPr>
          <w:rFonts w:ascii="Arial" w:hAnsi="Arial" w:cs="Arial"/>
          <w:color w:val="000000"/>
          <w:lang w:val="es-PE"/>
        </w:rPr>
      </w:pPr>
      <w:r w:rsidRPr="00183D8A">
        <w:rPr>
          <w:rFonts w:ascii="Arial" w:hAnsi="Arial" w:cs="Arial"/>
          <w:color w:val="000000"/>
          <w:lang w:val="es-PE"/>
        </w:rPr>
        <w:t>La Declaración de Suspensión de Obligaciones no implica bajo circunstancia alguna, el reconocimiento de gastos generales en los que hubiera podido incurrir el CONSULTOR durante el periodo de suspensión.</w:t>
      </w:r>
    </w:p>
    <w:p w14:paraId="07E330E0" w14:textId="77777777" w:rsidR="00FD65C6" w:rsidRPr="00183D8A" w:rsidRDefault="00FD65C6" w:rsidP="00FD65C6">
      <w:pPr>
        <w:spacing w:after="0" w:line="240" w:lineRule="auto"/>
        <w:rPr>
          <w:rFonts w:ascii="Arial" w:hAnsi="Arial" w:cs="Arial"/>
          <w:b/>
          <w:color w:val="000000"/>
          <w:lang w:val="es-PE"/>
        </w:rPr>
      </w:pPr>
    </w:p>
    <w:p w14:paraId="31D6C33D" w14:textId="77777777" w:rsidR="00FD65C6" w:rsidRPr="00183D8A" w:rsidRDefault="00FD65C6" w:rsidP="00FD65C6">
      <w:pPr>
        <w:spacing w:after="0" w:line="240" w:lineRule="auto"/>
        <w:rPr>
          <w:rFonts w:ascii="Arial" w:hAnsi="Arial" w:cs="Arial"/>
          <w:b/>
          <w:color w:val="000000"/>
          <w:lang w:val="es-PE"/>
        </w:rPr>
      </w:pPr>
      <w:r w:rsidRPr="00183D8A">
        <w:rPr>
          <w:rFonts w:ascii="Arial" w:hAnsi="Arial" w:cs="Arial"/>
          <w:b/>
          <w:color w:val="000000"/>
          <w:lang w:val="es-PE"/>
        </w:rPr>
        <w:t>CLÁUSULA DÉCIMA: PENALIDADES</w:t>
      </w:r>
    </w:p>
    <w:p w14:paraId="170CC80A" w14:textId="77777777" w:rsidR="00FD65C6" w:rsidRPr="00183D8A" w:rsidRDefault="00FD65C6" w:rsidP="00FD65C6">
      <w:pPr>
        <w:spacing w:after="0" w:line="240" w:lineRule="auto"/>
        <w:rPr>
          <w:rFonts w:ascii="Arial" w:hAnsi="Arial" w:cs="Arial"/>
          <w:b/>
          <w:color w:val="000000"/>
          <w:lang w:val="es-PE"/>
        </w:rPr>
      </w:pPr>
    </w:p>
    <w:p w14:paraId="6062E90B"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De producirse incumplimientos en la presentación de los Entregables por razones imputables al CONSULTOR, PROINVERSIÓN impondrá las penalidades que correspondan.</w:t>
      </w:r>
    </w:p>
    <w:p w14:paraId="4D933ACA" w14:textId="77777777" w:rsidR="00FD65C6" w:rsidRPr="00183D8A" w:rsidRDefault="00FD65C6" w:rsidP="00FD65C6">
      <w:pPr>
        <w:spacing w:after="0" w:line="240" w:lineRule="auto"/>
        <w:jc w:val="both"/>
        <w:rPr>
          <w:rFonts w:ascii="Arial" w:hAnsi="Arial" w:cs="Arial"/>
          <w:color w:val="000000"/>
          <w:lang w:val="es-PE"/>
        </w:rPr>
      </w:pPr>
    </w:p>
    <w:p w14:paraId="24433186"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La Penalidad por atraso en la presentación, o la presentación incompleta de los Entregables se aplica frente a la presentación tardía y/o incompleta de los Entregables o de las subsanaciones y generará, por Día Calendario de atraso, una penalidad equivalente al 3/1000 (tres por cada mil) de la cuota de retribución que corresponda abonar por el respectivo Entregable, considerando lo establecido en el numeral 38.3 del Reglamento, o de la norma que lo sustituya. Para tales efectos, se tomarán en consideración los plazos establecidos en el Cronograma de Entregables.</w:t>
      </w:r>
    </w:p>
    <w:p w14:paraId="40CFA8DD" w14:textId="77777777" w:rsidR="00FD65C6" w:rsidRPr="00183D8A" w:rsidRDefault="00FD65C6" w:rsidP="00FD65C6">
      <w:pPr>
        <w:spacing w:after="0" w:line="240" w:lineRule="auto"/>
        <w:jc w:val="both"/>
        <w:rPr>
          <w:rFonts w:ascii="Arial" w:hAnsi="Arial" w:cs="Arial"/>
          <w:color w:val="000000"/>
          <w:lang w:val="es-PE"/>
        </w:rPr>
      </w:pPr>
    </w:p>
    <w:p w14:paraId="798DEF30"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Dicha penalidad se producirá en forma automática, no requiriéndose de intimación previa, la cual se hará efectiva al momento del pago del Entregable.</w:t>
      </w:r>
    </w:p>
    <w:p w14:paraId="551DFA86" w14:textId="77777777" w:rsidR="00FD65C6" w:rsidRPr="00183D8A" w:rsidRDefault="00FD65C6" w:rsidP="00FD65C6">
      <w:pPr>
        <w:spacing w:after="0" w:line="240" w:lineRule="auto"/>
        <w:ind w:left="705" w:hanging="645"/>
        <w:jc w:val="both"/>
        <w:rPr>
          <w:rFonts w:ascii="Arial" w:hAnsi="Arial" w:cs="Arial"/>
          <w:b/>
          <w:color w:val="000000"/>
          <w:lang w:val="es-PE"/>
        </w:rPr>
      </w:pPr>
    </w:p>
    <w:p w14:paraId="7A20CAB5" w14:textId="77777777" w:rsidR="00FD65C6" w:rsidRPr="00183D8A" w:rsidRDefault="00FD65C6" w:rsidP="00FD65C6">
      <w:pPr>
        <w:spacing w:after="0" w:line="240" w:lineRule="auto"/>
        <w:ind w:left="705" w:hanging="645"/>
        <w:jc w:val="both"/>
        <w:rPr>
          <w:rFonts w:ascii="Arial" w:hAnsi="Arial" w:cs="Arial"/>
          <w:b/>
          <w:color w:val="000000"/>
          <w:lang w:val="es-PE"/>
        </w:rPr>
      </w:pPr>
      <w:r w:rsidRPr="00183D8A">
        <w:rPr>
          <w:rFonts w:ascii="Arial" w:hAnsi="Arial" w:cs="Arial"/>
          <w:b/>
          <w:color w:val="000000"/>
          <w:lang w:val="es-PE"/>
        </w:rPr>
        <w:t xml:space="preserve">CLÁUSULA </w:t>
      </w:r>
      <w:proofErr w:type="gramStart"/>
      <w:r w:rsidRPr="00183D8A">
        <w:rPr>
          <w:rFonts w:ascii="Arial" w:hAnsi="Arial" w:cs="Arial"/>
          <w:b/>
          <w:color w:val="000000"/>
          <w:lang w:val="es-PE"/>
        </w:rPr>
        <w:t>DÉCIMO PRIMERA</w:t>
      </w:r>
      <w:proofErr w:type="gramEnd"/>
      <w:r w:rsidRPr="00183D8A">
        <w:rPr>
          <w:rFonts w:ascii="Arial" w:hAnsi="Arial" w:cs="Arial"/>
          <w:b/>
          <w:color w:val="000000"/>
          <w:lang w:val="es-PE"/>
        </w:rPr>
        <w:t>:</w:t>
      </w:r>
      <w:r w:rsidRPr="00183D8A">
        <w:rPr>
          <w:rFonts w:ascii="Arial" w:hAnsi="Arial" w:cs="Arial"/>
          <w:b/>
          <w:color w:val="000000"/>
          <w:lang w:val="es-PE"/>
        </w:rPr>
        <w:tab/>
        <w:t>SOLUCIÓN DE CONTROVERSIAS</w:t>
      </w:r>
    </w:p>
    <w:p w14:paraId="570D6E66" w14:textId="77777777" w:rsidR="00FD65C6" w:rsidRPr="00183D8A" w:rsidRDefault="00FD65C6" w:rsidP="00FD65C6">
      <w:pPr>
        <w:spacing w:after="0" w:line="240" w:lineRule="auto"/>
        <w:ind w:left="705" w:hanging="645"/>
        <w:jc w:val="both"/>
        <w:rPr>
          <w:rFonts w:ascii="Arial" w:hAnsi="Arial" w:cs="Arial"/>
          <w:b/>
          <w:color w:val="000000"/>
          <w:lang w:val="es-PE"/>
        </w:rPr>
      </w:pPr>
    </w:p>
    <w:p w14:paraId="39512795" w14:textId="77777777" w:rsidR="00FD65C6" w:rsidRPr="00183D8A" w:rsidRDefault="00FD65C6" w:rsidP="00FD65C6">
      <w:pPr>
        <w:numPr>
          <w:ilvl w:val="1"/>
          <w:numId w:val="36"/>
        </w:numPr>
        <w:tabs>
          <w:tab w:val="left" w:pos="709"/>
        </w:tabs>
        <w:suppressAutoHyphens/>
        <w:spacing w:after="0" w:line="240" w:lineRule="auto"/>
        <w:ind w:left="709" w:hanging="709"/>
        <w:contextualSpacing/>
        <w:jc w:val="both"/>
        <w:rPr>
          <w:rFonts w:ascii="Arial" w:hAnsi="Arial" w:cs="Arial"/>
          <w:color w:val="000000"/>
          <w:lang w:val="es-PE"/>
        </w:rPr>
      </w:pPr>
      <w:bookmarkStart w:id="19" w:name="_Hlk527539254"/>
      <w:r w:rsidRPr="00183D8A">
        <w:rPr>
          <w:rFonts w:ascii="Arial" w:hAnsi="Arial" w:cs="Arial"/>
          <w:color w:val="000000"/>
          <w:lang w:val="es-PE"/>
        </w:rPr>
        <w:t>Las Partes se comprometen a realizar sus mejores esfuerzos para resolver cualquier discrepancia o controversia sobre el Contrato, en trato directo, basado en la buena fe y la intención mutua de las Partes, no excediendo de treinta (30) Días Calendario, computados a partir del día siguiente de la fecha de recepción de la comunicación, mediante la cual una Parte comunica a la otra, por escrito, la existencia de un conflicto o de una incertidumbre con relevancia jurídica. Dicho plazo podrá ser ampliado por acuerdo de las Partes, de existir posibilidades reales de resolver la discrepancia por medio del trato directo. Dicho acuerdo deberá constar por escrito.</w:t>
      </w:r>
    </w:p>
    <w:p w14:paraId="79684183"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lang w:val="es-PE"/>
        </w:rPr>
      </w:pPr>
    </w:p>
    <w:p w14:paraId="2FA63C3F" w14:textId="633B3C7A"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lang w:val="es-PE"/>
        </w:rPr>
      </w:pPr>
      <w:r w:rsidRPr="00183D8A">
        <w:rPr>
          <w:rFonts w:ascii="Arial" w:hAnsi="Arial" w:cs="Arial"/>
          <w:color w:val="000000"/>
          <w:lang w:val="es-PE"/>
        </w:rPr>
        <w:lastRenderedPageBreak/>
        <w:t>La solicitud de inicio de trato directo antes referida debe incluir una descripción comprensiva de la controversia y su debida fundamentación, así como estar acompañada de todos los medios probatorios correspondientes. Sin perjuicio de lo antes señalado, cualquiera de las partes podrá declarar concluida la etapa de trato directo, en cualquier momento, por considerar que se trata de diferencias insalvables. Ello, deberá ser comunicado a la contraparte siguiendo las mismas formalidades exigidas para el inicio del trato directo.</w:t>
      </w:r>
    </w:p>
    <w:p w14:paraId="176207E5"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lang w:val="es-PE"/>
        </w:rPr>
      </w:pPr>
    </w:p>
    <w:bookmarkEnd w:id="19"/>
    <w:p w14:paraId="26D588DA" w14:textId="77777777" w:rsidR="00FD65C6" w:rsidRPr="00183D8A" w:rsidRDefault="00FD65C6" w:rsidP="00FD65C6">
      <w:pPr>
        <w:numPr>
          <w:ilvl w:val="1"/>
          <w:numId w:val="36"/>
        </w:numPr>
        <w:tabs>
          <w:tab w:val="left" w:pos="709"/>
        </w:tabs>
        <w:suppressAutoHyphens/>
        <w:spacing w:after="0" w:line="240" w:lineRule="auto"/>
        <w:ind w:left="709" w:hanging="709"/>
        <w:contextualSpacing/>
        <w:jc w:val="both"/>
        <w:rPr>
          <w:rFonts w:ascii="Arial" w:hAnsi="Arial" w:cs="Arial"/>
          <w:color w:val="000000"/>
          <w:lang w:val="es-PE"/>
        </w:rPr>
      </w:pPr>
      <w:r w:rsidRPr="00183D8A">
        <w:rPr>
          <w:rFonts w:ascii="Arial" w:hAnsi="Arial" w:cs="Arial"/>
          <w:color w:val="000000"/>
          <w:lang w:val="es-PE"/>
        </w:rPr>
        <w:t>Las controversias que surjan entre las Partes sobre la ejecución del Contrato, su interpretación, resolución, inexistencia, ineficacia, nulidad, anulabilidad o invalidez y en general cualquier otra que tenga relación directa con el mismo, que no se puedan resolver en trato directo, se resolverán mediante arbitraje</w:t>
      </w:r>
      <w:bookmarkStart w:id="20" w:name="_Hlk524353361"/>
      <w:r w:rsidRPr="00183D8A">
        <w:rPr>
          <w:rFonts w:ascii="Arial" w:hAnsi="Arial" w:cs="Arial"/>
          <w:color w:val="000000"/>
          <w:lang w:val="es-PE"/>
        </w:rPr>
        <w:t>, debiendo solicitarse su inicio antes de la fecha de culminación del contrato. Este plazo es de caducidad</w:t>
      </w:r>
      <w:bookmarkEnd w:id="20"/>
      <w:r w:rsidRPr="00183D8A">
        <w:rPr>
          <w:rFonts w:ascii="Arial" w:hAnsi="Arial" w:cs="Arial"/>
          <w:color w:val="000000"/>
          <w:lang w:val="es-PE"/>
        </w:rPr>
        <w:t>.</w:t>
      </w:r>
    </w:p>
    <w:p w14:paraId="68EFD08F" w14:textId="77777777" w:rsidR="00FD65C6" w:rsidRPr="00183D8A" w:rsidRDefault="00FD65C6" w:rsidP="00FD65C6">
      <w:pPr>
        <w:ind w:left="720"/>
        <w:contextualSpacing/>
        <w:rPr>
          <w:rFonts w:ascii="Arial" w:hAnsi="Arial" w:cs="Arial"/>
          <w:color w:val="000000"/>
          <w:lang w:val="es-PE"/>
        </w:rPr>
      </w:pPr>
    </w:p>
    <w:p w14:paraId="5320F516" w14:textId="77777777" w:rsidR="00FD65C6" w:rsidRPr="00183D8A" w:rsidRDefault="00FD65C6" w:rsidP="00FD65C6">
      <w:pPr>
        <w:numPr>
          <w:ilvl w:val="1"/>
          <w:numId w:val="36"/>
        </w:numPr>
        <w:tabs>
          <w:tab w:val="left" w:pos="709"/>
        </w:tabs>
        <w:suppressAutoHyphens/>
        <w:spacing w:after="0" w:line="240" w:lineRule="auto"/>
        <w:ind w:left="709" w:hanging="709"/>
        <w:contextualSpacing/>
        <w:jc w:val="both"/>
        <w:rPr>
          <w:rFonts w:ascii="Arial" w:hAnsi="Arial" w:cs="Arial"/>
          <w:color w:val="000000"/>
          <w:lang w:val="es-PE"/>
        </w:rPr>
      </w:pPr>
      <w:r w:rsidRPr="00183D8A">
        <w:rPr>
          <w:rFonts w:ascii="Arial" w:hAnsi="Arial" w:cs="Arial"/>
          <w:color w:val="000000"/>
          <w:lang w:val="es-PE"/>
        </w:rPr>
        <w:t xml:space="preserve">El arbitraje se iniciará dentro del plazo de treinta (30) Días computados a partir de la notificación del Acta de No Acuerdo o el Acta de Acuerdo Parcial. </w:t>
      </w:r>
      <w:r w:rsidRPr="00183D8A">
        <w:rPr>
          <w:rFonts w:ascii="Arial" w:hAnsi="Arial" w:cs="Arial"/>
          <w:lang w:val="es-PE"/>
        </w:rPr>
        <w:t>El referido plazo también es de caducidad.</w:t>
      </w:r>
    </w:p>
    <w:p w14:paraId="32671F7D" w14:textId="77777777" w:rsidR="00FD65C6" w:rsidRPr="00183D8A" w:rsidRDefault="00FD65C6" w:rsidP="00FD65C6">
      <w:pPr>
        <w:ind w:left="720"/>
        <w:contextualSpacing/>
        <w:rPr>
          <w:rFonts w:ascii="Arial" w:hAnsi="Arial" w:cs="Arial"/>
          <w:color w:val="000000"/>
          <w:lang w:val="es-PE"/>
        </w:rPr>
      </w:pPr>
    </w:p>
    <w:p w14:paraId="7B73C1D3" w14:textId="1F8E78F3" w:rsidR="00FD65C6" w:rsidRDefault="00FD65C6">
      <w:pPr>
        <w:numPr>
          <w:ilvl w:val="1"/>
          <w:numId w:val="36"/>
        </w:numPr>
        <w:tabs>
          <w:tab w:val="left" w:pos="709"/>
        </w:tabs>
        <w:suppressAutoHyphens/>
        <w:spacing w:after="0" w:line="240" w:lineRule="auto"/>
        <w:ind w:left="720" w:hanging="709"/>
        <w:contextualSpacing/>
        <w:jc w:val="both"/>
        <w:rPr>
          <w:rFonts w:ascii="Arial" w:hAnsi="Arial" w:cs="Arial"/>
          <w:color w:val="000000"/>
          <w:lang w:val="es-PE"/>
        </w:rPr>
      </w:pPr>
      <w:r w:rsidRPr="00CA26DC">
        <w:rPr>
          <w:rFonts w:ascii="Arial" w:hAnsi="Arial" w:cs="Arial"/>
          <w:color w:val="000000"/>
          <w:lang w:val="es-PE"/>
        </w:rPr>
        <w:t xml:space="preserve">El arbitraje es nacional, de derecho, institucional y será resuelto por un Tribunal de Arbitraje mediante la aplicación de los procedimientos de conciliación y arbitraje de </w:t>
      </w:r>
      <w:r w:rsidR="00CA26DC" w:rsidRPr="00CA26DC">
        <w:rPr>
          <w:rFonts w:ascii="Arial" w:hAnsi="Arial" w:cs="Arial"/>
          <w:color w:val="000000"/>
          <w:lang w:val="es-PE"/>
        </w:rPr>
        <w:t>la Cámara de Comercio de Lima.</w:t>
      </w:r>
    </w:p>
    <w:p w14:paraId="431BF62C" w14:textId="77777777" w:rsidR="00CA26DC" w:rsidRDefault="00CA26DC" w:rsidP="00CA26DC">
      <w:pPr>
        <w:pStyle w:val="Prrafodelista"/>
        <w:rPr>
          <w:rFonts w:ascii="Arial" w:hAnsi="Arial" w:cs="Arial"/>
          <w:color w:val="000000"/>
        </w:rPr>
      </w:pPr>
    </w:p>
    <w:p w14:paraId="22DFB1E4" w14:textId="4D9D20A0" w:rsidR="00FD65C6" w:rsidRPr="00183D8A" w:rsidRDefault="00FD65C6" w:rsidP="00FD65C6">
      <w:pPr>
        <w:numPr>
          <w:ilvl w:val="1"/>
          <w:numId w:val="36"/>
        </w:numPr>
        <w:tabs>
          <w:tab w:val="left" w:pos="709"/>
        </w:tabs>
        <w:suppressAutoHyphens/>
        <w:spacing w:after="0" w:line="240" w:lineRule="auto"/>
        <w:ind w:left="709" w:hanging="709"/>
        <w:contextualSpacing/>
        <w:jc w:val="both"/>
        <w:rPr>
          <w:rFonts w:ascii="Arial" w:hAnsi="Arial" w:cs="Arial"/>
          <w:color w:val="000000"/>
          <w:lang w:val="es-PE"/>
        </w:rPr>
      </w:pPr>
      <w:r w:rsidRPr="00183D8A">
        <w:rPr>
          <w:rFonts w:ascii="Arial" w:hAnsi="Arial" w:cs="Arial"/>
          <w:color w:val="000000"/>
          <w:lang w:val="es-PE"/>
        </w:rPr>
        <w:t>El arbitraje se realizará en español, siendo el idioma oficial el español.</w:t>
      </w:r>
    </w:p>
    <w:p w14:paraId="7AB84394" w14:textId="77777777" w:rsidR="00FD65C6" w:rsidRPr="00183D8A" w:rsidRDefault="00FD65C6" w:rsidP="00FD65C6">
      <w:pPr>
        <w:ind w:left="720"/>
        <w:contextualSpacing/>
        <w:rPr>
          <w:rFonts w:ascii="Arial" w:hAnsi="Arial" w:cs="Arial"/>
          <w:color w:val="000000"/>
          <w:lang w:val="es-PE"/>
        </w:rPr>
      </w:pPr>
    </w:p>
    <w:p w14:paraId="0A05771C" w14:textId="77777777" w:rsidR="00FD65C6" w:rsidRPr="00183D8A" w:rsidRDefault="00FD65C6" w:rsidP="00FD65C6">
      <w:pPr>
        <w:numPr>
          <w:ilvl w:val="1"/>
          <w:numId w:val="36"/>
        </w:numPr>
        <w:tabs>
          <w:tab w:val="left" w:pos="709"/>
        </w:tabs>
        <w:suppressAutoHyphens/>
        <w:spacing w:after="0" w:line="240" w:lineRule="auto"/>
        <w:ind w:left="709" w:hanging="709"/>
        <w:contextualSpacing/>
        <w:jc w:val="both"/>
        <w:rPr>
          <w:rFonts w:ascii="Arial" w:hAnsi="Arial" w:cs="Arial"/>
          <w:color w:val="000000"/>
          <w:lang w:val="es-PE"/>
        </w:rPr>
      </w:pPr>
      <w:r w:rsidRPr="00183D8A">
        <w:rPr>
          <w:rFonts w:ascii="Arial" w:hAnsi="Arial" w:cs="Arial"/>
          <w:color w:val="000000"/>
          <w:lang w:val="es-PE"/>
        </w:rPr>
        <w:t>Los gastos y costos del arbitraje serán sufragados por la Parte perdedora, con excepción del asesoramiento legal de cada Parte, que será sufragado por cada Parte.</w:t>
      </w:r>
    </w:p>
    <w:p w14:paraId="0EB727D8" w14:textId="77777777" w:rsidR="00FD65C6" w:rsidRPr="00183D8A" w:rsidRDefault="00FD65C6" w:rsidP="00FD65C6">
      <w:pPr>
        <w:ind w:left="720"/>
        <w:contextualSpacing/>
        <w:rPr>
          <w:rFonts w:ascii="Arial" w:hAnsi="Arial" w:cs="Arial"/>
          <w:color w:val="000000"/>
          <w:lang w:val="es-PE"/>
        </w:rPr>
      </w:pPr>
    </w:p>
    <w:p w14:paraId="23804590" w14:textId="77777777" w:rsidR="00FD65C6" w:rsidRPr="00183D8A" w:rsidRDefault="00FD65C6" w:rsidP="00FD65C6">
      <w:pPr>
        <w:numPr>
          <w:ilvl w:val="1"/>
          <w:numId w:val="36"/>
        </w:numPr>
        <w:tabs>
          <w:tab w:val="left" w:pos="709"/>
        </w:tabs>
        <w:suppressAutoHyphens/>
        <w:spacing w:after="0" w:line="240" w:lineRule="auto"/>
        <w:ind w:left="709" w:hanging="709"/>
        <w:contextualSpacing/>
        <w:jc w:val="both"/>
        <w:rPr>
          <w:rFonts w:ascii="Arial" w:hAnsi="Arial" w:cs="Arial"/>
          <w:color w:val="000000"/>
          <w:lang w:val="es-PE"/>
        </w:rPr>
      </w:pPr>
      <w:r w:rsidRPr="00183D8A">
        <w:rPr>
          <w:rFonts w:ascii="Arial" w:hAnsi="Arial" w:cs="Arial"/>
          <w:color w:val="000000"/>
          <w:lang w:val="es-PE"/>
        </w:rPr>
        <w:t>La sede del arbitraje será la ciudad de Lima, Perú.</w:t>
      </w:r>
    </w:p>
    <w:p w14:paraId="0AF972B8" w14:textId="77777777" w:rsidR="00FD65C6" w:rsidRPr="00183D8A" w:rsidRDefault="00FD65C6" w:rsidP="00FD65C6">
      <w:pPr>
        <w:spacing w:after="0" w:line="240" w:lineRule="auto"/>
        <w:jc w:val="both"/>
        <w:rPr>
          <w:rFonts w:ascii="Arial" w:hAnsi="Arial" w:cs="Arial"/>
          <w:b/>
          <w:color w:val="000000"/>
          <w:lang w:val="es-PE"/>
        </w:rPr>
      </w:pPr>
    </w:p>
    <w:p w14:paraId="1EB2A24F" w14:textId="584583A9" w:rsidR="00FD65C6" w:rsidRPr="00183D8A" w:rsidRDefault="00FD65C6" w:rsidP="00FD65C6">
      <w:pPr>
        <w:spacing w:after="0" w:line="240" w:lineRule="auto"/>
        <w:jc w:val="both"/>
        <w:rPr>
          <w:rFonts w:ascii="Arial" w:hAnsi="Arial" w:cs="Arial"/>
          <w:b/>
          <w:color w:val="000000"/>
          <w:lang w:val="es-PE"/>
        </w:rPr>
      </w:pPr>
      <w:r w:rsidRPr="00183D8A">
        <w:rPr>
          <w:rFonts w:ascii="Arial" w:hAnsi="Arial" w:cs="Arial"/>
          <w:b/>
          <w:color w:val="000000"/>
          <w:lang w:val="es-PE"/>
        </w:rPr>
        <w:t xml:space="preserve">CLÁUSULA </w:t>
      </w:r>
      <w:r w:rsidR="009A283B" w:rsidRPr="00183D8A">
        <w:rPr>
          <w:rFonts w:ascii="Arial" w:hAnsi="Arial" w:cs="Arial"/>
          <w:b/>
          <w:color w:val="000000"/>
          <w:lang w:val="es-PE"/>
        </w:rPr>
        <w:t>DECIMOSEGUNDA</w:t>
      </w:r>
      <w:r w:rsidRPr="00183D8A">
        <w:rPr>
          <w:rFonts w:ascii="Arial" w:hAnsi="Arial" w:cs="Arial"/>
          <w:b/>
          <w:color w:val="000000"/>
          <w:lang w:val="es-PE"/>
        </w:rPr>
        <w:t>:</w:t>
      </w:r>
      <w:r w:rsidRPr="00183D8A">
        <w:rPr>
          <w:rFonts w:ascii="Arial" w:hAnsi="Arial" w:cs="Arial"/>
          <w:b/>
          <w:color w:val="000000"/>
          <w:lang w:val="es-PE"/>
        </w:rPr>
        <w:tab/>
        <w:t>MODIFICACIONES AL CONTRATO</w:t>
      </w:r>
    </w:p>
    <w:p w14:paraId="460983A5" w14:textId="77777777" w:rsidR="00FD65C6" w:rsidRPr="00183D8A" w:rsidRDefault="00FD65C6" w:rsidP="00FD65C6">
      <w:pPr>
        <w:spacing w:after="0" w:line="240" w:lineRule="auto"/>
        <w:jc w:val="both"/>
        <w:rPr>
          <w:rFonts w:ascii="Arial" w:hAnsi="Arial" w:cs="Arial"/>
          <w:b/>
          <w:color w:val="000000"/>
          <w:lang w:val="es-PE"/>
        </w:rPr>
      </w:pPr>
    </w:p>
    <w:p w14:paraId="760C2DB3" w14:textId="77777777" w:rsidR="00FD65C6" w:rsidRPr="00183D8A" w:rsidRDefault="00FD65C6" w:rsidP="00FD65C6">
      <w:pPr>
        <w:numPr>
          <w:ilvl w:val="1"/>
          <w:numId w:val="37"/>
        </w:numPr>
        <w:tabs>
          <w:tab w:val="left" w:pos="709"/>
        </w:tabs>
        <w:suppressAutoHyphens/>
        <w:spacing w:after="0" w:line="240" w:lineRule="auto"/>
        <w:ind w:left="709"/>
        <w:contextualSpacing/>
        <w:jc w:val="both"/>
        <w:rPr>
          <w:rFonts w:ascii="Arial" w:hAnsi="Arial" w:cs="Arial"/>
          <w:color w:val="000000"/>
          <w:lang w:val="es-PE"/>
        </w:rPr>
      </w:pPr>
      <w:r w:rsidRPr="00183D8A">
        <w:rPr>
          <w:rFonts w:ascii="Arial" w:hAnsi="Arial" w:cs="Arial"/>
          <w:color w:val="000000"/>
          <w:lang w:val="es-PE"/>
        </w:rPr>
        <w:t>Las modificaciones por ampliación de plazo únicamente proceden:</w:t>
      </w:r>
    </w:p>
    <w:p w14:paraId="4C422749"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lang w:val="es-PE"/>
        </w:rPr>
      </w:pPr>
    </w:p>
    <w:p w14:paraId="20E9EDB8" w14:textId="77777777" w:rsidR="00FD65C6" w:rsidRPr="00183D8A" w:rsidRDefault="00FD65C6" w:rsidP="00FD65C6">
      <w:pPr>
        <w:numPr>
          <w:ilvl w:val="0"/>
          <w:numId w:val="24"/>
        </w:numPr>
        <w:spacing w:after="0" w:line="240" w:lineRule="auto"/>
        <w:jc w:val="both"/>
        <w:rPr>
          <w:rFonts w:ascii="Arial" w:hAnsi="Arial" w:cs="Arial"/>
          <w:color w:val="000000"/>
          <w:lang w:val="es-PE"/>
        </w:rPr>
      </w:pPr>
      <w:r w:rsidRPr="00183D8A">
        <w:rPr>
          <w:rFonts w:ascii="Arial" w:hAnsi="Arial" w:cs="Arial"/>
          <w:color w:val="000000"/>
          <w:lang w:val="es-PE"/>
        </w:rPr>
        <w:t>Cuando se trate de Prestaciones Adicionales.</w:t>
      </w:r>
    </w:p>
    <w:p w14:paraId="49516949" w14:textId="77777777" w:rsidR="00FD65C6" w:rsidRPr="00183D8A" w:rsidRDefault="00FD65C6" w:rsidP="00FD65C6">
      <w:pPr>
        <w:numPr>
          <w:ilvl w:val="0"/>
          <w:numId w:val="24"/>
        </w:numPr>
        <w:spacing w:after="0" w:line="240" w:lineRule="auto"/>
        <w:jc w:val="both"/>
        <w:rPr>
          <w:rFonts w:ascii="Arial" w:hAnsi="Arial" w:cs="Arial"/>
          <w:color w:val="000000"/>
          <w:lang w:val="es-PE"/>
        </w:rPr>
      </w:pPr>
      <w:r w:rsidRPr="00183D8A">
        <w:rPr>
          <w:rFonts w:ascii="Arial" w:hAnsi="Arial" w:cs="Arial"/>
          <w:color w:val="000000"/>
          <w:lang w:val="es-PE"/>
        </w:rPr>
        <w:t>Por atrasos y paralizaciones imputables a PROINVERSIÓN.</w:t>
      </w:r>
    </w:p>
    <w:p w14:paraId="5340ED42" w14:textId="77777777" w:rsidR="00FD65C6" w:rsidRPr="00183D8A" w:rsidRDefault="00FD65C6" w:rsidP="00FD65C6">
      <w:pPr>
        <w:numPr>
          <w:ilvl w:val="0"/>
          <w:numId w:val="24"/>
        </w:numPr>
        <w:spacing w:after="0" w:line="240" w:lineRule="auto"/>
        <w:jc w:val="both"/>
        <w:rPr>
          <w:rFonts w:ascii="Arial" w:hAnsi="Arial" w:cs="Arial"/>
          <w:color w:val="000000"/>
          <w:lang w:val="es-PE"/>
        </w:rPr>
      </w:pPr>
      <w:r w:rsidRPr="00183D8A">
        <w:rPr>
          <w:rFonts w:ascii="Arial" w:hAnsi="Arial" w:cs="Arial"/>
          <w:color w:val="000000"/>
          <w:lang w:val="es-PE"/>
        </w:rPr>
        <w:t>Por caso fortuito o fuerza mayor.</w:t>
      </w:r>
    </w:p>
    <w:p w14:paraId="7CDAF1B6" w14:textId="77777777" w:rsidR="00FD65C6" w:rsidRPr="00183D8A" w:rsidRDefault="00FD65C6" w:rsidP="00FD65C6">
      <w:pPr>
        <w:spacing w:after="0" w:line="240" w:lineRule="auto"/>
        <w:ind w:left="1065"/>
        <w:jc w:val="both"/>
        <w:rPr>
          <w:rFonts w:ascii="Arial" w:hAnsi="Arial" w:cs="Arial"/>
          <w:color w:val="000000"/>
          <w:lang w:val="es-PE"/>
        </w:rPr>
      </w:pPr>
    </w:p>
    <w:p w14:paraId="7677D32B" w14:textId="77777777" w:rsidR="00FD65C6" w:rsidRPr="00183D8A" w:rsidRDefault="00FD65C6" w:rsidP="00FD65C6">
      <w:pPr>
        <w:numPr>
          <w:ilvl w:val="1"/>
          <w:numId w:val="37"/>
        </w:numPr>
        <w:tabs>
          <w:tab w:val="left" w:pos="709"/>
        </w:tabs>
        <w:suppressAutoHyphens/>
        <w:spacing w:after="0" w:line="240" w:lineRule="auto"/>
        <w:ind w:left="709"/>
        <w:contextualSpacing/>
        <w:jc w:val="both"/>
        <w:rPr>
          <w:rFonts w:ascii="Arial" w:hAnsi="Arial" w:cs="Arial"/>
          <w:color w:val="000000"/>
          <w:lang w:val="es-PE"/>
        </w:rPr>
      </w:pPr>
      <w:r w:rsidRPr="00183D8A">
        <w:rPr>
          <w:rFonts w:ascii="Arial" w:hAnsi="Arial" w:cs="Arial"/>
          <w:color w:val="000000"/>
          <w:lang w:val="es-PE"/>
        </w:rPr>
        <w:t>Tratándose de Prestaciones Adicionales o Reducciones reguladas en el numeral 4.6 de la Cláusula Cuarta del presente Contrato, éstas serán aprobadas por el Coordinador del Contrato con el correspondiente informe técnico, legal y financiero de corresponder; en el caso de Prestaciones Adicionales, el límite es del veinticinco por ciento (25%) de la retribución económica establecida en el contrato original, siempre que éstas sean necesarias para alcanzar la finalidad del contrato y se cuente previamente con la asignación presupuestal requerida.</w:t>
      </w:r>
    </w:p>
    <w:p w14:paraId="6DED02CB"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lang w:val="es-PE"/>
        </w:rPr>
      </w:pPr>
    </w:p>
    <w:p w14:paraId="38910E6C" w14:textId="77777777" w:rsidR="00FD65C6" w:rsidRPr="00183D8A" w:rsidRDefault="00FD65C6" w:rsidP="00FD65C6">
      <w:pPr>
        <w:numPr>
          <w:ilvl w:val="1"/>
          <w:numId w:val="37"/>
        </w:numPr>
        <w:tabs>
          <w:tab w:val="left" w:pos="709"/>
        </w:tabs>
        <w:suppressAutoHyphens/>
        <w:spacing w:after="0" w:line="240" w:lineRule="auto"/>
        <w:ind w:left="709"/>
        <w:contextualSpacing/>
        <w:jc w:val="both"/>
        <w:rPr>
          <w:rFonts w:ascii="Arial" w:hAnsi="Arial" w:cs="Arial"/>
          <w:color w:val="000000"/>
          <w:lang w:val="es-PE"/>
        </w:rPr>
      </w:pPr>
      <w:r w:rsidRPr="00183D8A">
        <w:rPr>
          <w:rFonts w:ascii="Arial" w:hAnsi="Arial" w:cs="Arial"/>
          <w:color w:val="000000"/>
          <w:lang w:val="es-PE"/>
        </w:rPr>
        <w:t>Las modificaciones que las Partes consideren necesario introducir en el presente Contrato, tanto por los supuestos correspondientes a los numerales 12.1 y 12.2 como por otros supuestos, deberán efectuarse de común acuerdo y por escrito, formalizándose a través de Adendas, que regirán a partir de su suscripción.</w:t>
      </w:r>
    </w:p>
    <w:p w14:paraId="77468555" w14:textId="77777777" w:rsidR="00D26D8B" w:rsidRPr="00183D8A" w:rsidRDefault="00D26D8B" w:rsidP="00FD65C6">
      <w:pPr>
        <w:tabs>
          <w:tab w:val="left" w:pos="-720"/>
          <w:tab w:val="left" w:pos="1242"/>
        </w:tabs>
        <w:suppressAutoHyphens/>
        <w:spacing w:after="0" w:line="240" w:lineRule="auto"/>
        <w:ind w:left="705" w:hanging="705"/>
        <w:jc w:val="both"/>
        <w:rPr>
          <w:rFonts w:ascii="Arial" w:hAnsi="Arial" w:cs="Arial"/>
          <w:b/>
          <w:color w:val="000000"/>
          <w:lang w:val="es-PE"/>
        </w:rPr>
      </w:pPr>
    </w:p>
    <w:p w14:paraId="649DDB91" w14:textId="4ED6F63A" w:rsidR="00FD65C6" w:rsidRPr="00183D8A" w:rsidRDefault="00FD65C6" w:rsidP="00FD65C6">
      <w:pPr>
        <w:tabs>
          <w:tab w:val="left" w:pos="-720"/>
          <w:tab w:val="left" w:pos="1242"/>
        </w:tabs>
        <w:suppressAutoHyphens/>
        <w:spacing w:after="0" w:line="240" w:lineRule="auto"/>
        <w:ind w:left="705" w:hanging="705"/>
        <w:jc w:val="both"/>
        <w:rPr>
          <w:rFonts w:ascii="Arial" w:hAnsi="Arial" w:cs="Arial"/>
          <w:color w:val="000000"/>
          <w:lang w:val="es-PE"/>
        </w:rPr>
      </w:pPr>
      <w:r w:rsidRPr="00183D8A">
        <w:rPr>
          <w:rFonts w:ascii="Arial" w:hAnsi="Arial" w:cs="Arial"/>
          <w:b/>
          <w:color w:val="000000"/>
          <w:lang w:val="es-PE"/>
        </w:rPr>
        <w:lastRenderedPageBreak/>
        <w:t xml:space="preserve">CLÁUSULA </w:t>
      </w:r>
      <w:r w:rsidR="009A283B" w:rsidRPr="00183D8A">
        <w:rPr>
          <w:rFonts w:ascii="Arial" w:hAnsi="Arial" w:cs="Arial"/>
          <w:b/>
          <w:color w:val="000000"/>
          <w:lang w:val="es-PE"/>
        </w:rPr>
        <w:t>DECIMOTERCERA</w:t>
      </w:r>
      <w:r w:rsidRPr="00183D8A">
        <w:rPr>
          <w:rFonts w:ascii="Arial" w:hAnsi="Arial" w:cs="Arial"/>
          <w:b/>
          <w:color w:val="000000"/>
          <w:lang w:val="es-PE"/>
        </w:rPr>
        <w:t>:</w:t>
      </w:r>
      <w:r w:rsidRPr="00183D8A">
        <w:rPr>
          <w:rFonts w:ascii="Arial" w:hAnsi="Arial" w:cs="Arial"/>
          <w:b/>
          <w:color w:val="000000"/>
          <w:lang w:val="es-PE"/>
        </w:rPr>
        <w:tab/>
        <w:t>LÍMITE DE RESPONSABILIDAD</w:t>
      </w:r>
    </w:p>
    <w:p w14:paraId="16FD356D" w14:textId="77777777" w:rsidR="00FD65C6" w:rsidRPr="00183D8A" w:rsidRDefault="00FD65C6" w:rsidP="00FD65C6">
      <w:pPr>
        <w:spacing w:after="0" w:line="240" w:lineRule="auto"/>
        <w:jc w:val="both"/>
        <w:rPr>
          <w:rFonts w:ascii="Arial" w:hAnsi="Arial" w:cs="Arial"/>
          <w:color w:val="000000"/>
          <w:lang w:val="es-PE"/>
        </w:rPr>
      </w:pPr>
    </w:p>
    <w:p w14:paraId="0AF751B8"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Alternativa 1</w:t>
      </w:r>
    </w:p>
    <w:p w14:paraId="4074C446" w14:textId="77777777" w:rsidR="00A15BF4"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 xml:space="preserve">La responsabilidad total, por daños y perjuicios generados a PROINVERSIÓN en conjunto, en que podría incurrir el CONSULTOR, en la medida en que resulten de actos negligentes </w:t>
      </w:r>
    </w:p>
    <w:p w14:paraId="773F37D4" w14:textId="77777777" w:rsidR="00A15BF4" w:rsidRDefault="00A15BF4" w:rsidP="00FD65C6">
      <w:pPr>
        <w:spacing w:after="0" w:line="240" w:lineRule="auto"/>
        <w:jc w:val="both"/>
        <w:rPr>
          <w:rFonts w:ascii="Arial" w:hAnsi="Arial" w:cs="Arial"/>
          <w:color w:val="000000"/>
          <w:lang w:val="es-PE"/>
        </w:rPr>
      </w:pPr>
    </w:p>
    <w:p w14:paraId="4D06BF62" w14:textId="3BF278C4" w:rsidR="00FD65C6" w:rsidRPr="00183D8A" w:rsidRDefault="00502FDC" w:rsidP="00FD65C6">
      <w:pPr>
        <w:spacing w:after="0" w:line="240" w:lineRule="auto"/>
        <w:jc w:val="both"/>
        <w:rPr>
          <w:rFonts w:ascii="Arial" w:hAnsi="Arial" w:cs="Arial"/>
          <w:color w:val="000000"/>
          <w:lang w:val="es-PE"/>
        </w:rPr>
      </w:pPr>
      <w:r>
        <w:rPr>
          <w:rFonts w:ascii="Arial" w:hAnsi="Arial" w:cs="Arial"/>
          <w:color w:val="000000"/>
          <w:lang w:val="es-PE"/>
        </w:rPr>
        <w:t xml:space="preserve"> </w:t>
      </w:r>
      <w:r w:rsidR="00FD65C6" w:rsidRPr="00183D8A">
        <w:rPr>
          <w:rFonts w:ascii="Arial" w:hAnsi="Arial" w:cs="Arial"/>
          <w:color w:val="000000"/>
          <w:lang w:val="es-PE"/>
        </w:rPr>
        <w:t>del CONSULTOR o negligencias en la preparación de los Entregables, o por dolo o culpa del CONSULTOR será determinada por decisión final y no apelable de un órgano jurisdiccional o tribunal arbitral.</w:t>
      </w:r>
    </w:p>
    <w:p w14:paraId="16E8EDA4" w14:textId="77777777" w:rsidR="00FD65C6" w:rsidRPr="00183D8A" w:rsidRDefault="00FD65C6" w:rsidP="00FD65C6">
      <w:pPr>
        <w:spacing w:after="0" w:line="240" w:lineRule="auto"/>
        <w:jc w:val="both"/>
        <w:rPr>
          <w:rFonts w:ascii="Arial" w:hAnsi="Arial" w:cs="Arial"/>
          <w:color w:val="000000"/>
          <w:lang w:val="es-PE"/>
        </w:rPr>
      </w:pPr>
    </w:p>
    <w:p w14:paraId="00F17AA8"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Alternativa 2</w:t>
      </w:r>
    </w:p>
    <w:p w14:paraId="4AFB3CD9"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La responsabilidad total, por daños y perjuicios generados a PROINVERSIÓN en conjunto, en que podría incurrir el CONSULTOR no excederá la retribución económica total recibida por el CONSULTOR por los Servicios, en la medida en que resulten de actos negligentes del CONSULTOR o negligencias en la preparación de los Entregables, y siempre que sea determinada por decisión final y no apelable de un órgano jurisdiccional o tribunal arbitral.</w:t>
      </w:r>
    </w:p>
    <w:p w14:paraId="235A250E" w14:textId="77777777" w:rsidR="00FD65C6" w:rsidRPr="00183D8A" w:rsidRDefault="00FD65C6" w:rsidP="00FD65C6">
      <w:pPr>
        <w:spacing w:after="0" w:line="240" w:lineRule="auto"/>
        <w:jc w:val="both"/>
        <w:rPr>
          <w:rFonts w:ascii="Arial" w:hAnsi="Arial" w:cs="Arial"/>
          <w:color w:val="000000"/>
          <w:lang w:val="es-PE"/>
        </w:rPr>
      </w:pPr>
      <w:r w:rsidRPr="00183D8A" w:rsidDel="004B28E4">
        <w:rPr>
          <w:rFonts w:ascii="Arial" w:hAnsi="Arial" w:cs="Arial"/>
          <w:color w:val="000000"/>
          <w:lang w:val="es-PE"/>
        </w:rPr>
        <w:t xml:space="preserve"> </w:t>
      </w:r>
      <w:r w:rsidRPr="00183D8A">
        <w:rPr>
          <w:rFonts w:ascii="Arial" w:hAnsi="Arial" w:cs="Arial"/>
          <w:color w:val="000000"/>
          <w:lang w:val="es-PE"/>
        </w:rPr>
        <w:t>(Las alternativas se emplearán conforme a la negociación en cada caso).</w:t>
      </w:r>
    </w:p>
    <w:p w14:paraId="544C4F52" w14:textId="77777777" w:rsidR="00FD65C6" w:rsidRPr="00183D8A" w:rsidRDefault="00FD65C6" w:rsidP="00FD65C6">
      <w:pPr>
        <w:spacing w:after="0" w:line="240" w:lineRule="auto"/>
        <w:jc w:val="both"/>
        <w:rPr>
          <w:rFonts w:ascii="Arial" w:hAnsi="Arial" w:cs="Arial"/>
          <w:b/>
          <w:color w:val="000000"/>
          <w:lang w:val="es-PE"/>
        </w:rPr>
      </w:pPr>
    </w:p>
    <w:p w14:paraId="24C43B07" w14:textId="64A81A11" w:rsidR="00FD65C6" w:rsidRPr="00183D8A" w:rsidRDefault="00FD65C6" w:rsidP="00FD65C6">
      <w:pPr>
        <w:spacing w:after="0" w:line="240" w:lineRule="auto"/>
        <w:jc w:val="both"/>
        <w:rPr>
          <w:rFonts w:ascii="Arial" w:hAnsi="Arial" w:cs="Arial"/>
          <w:b/>
          <w:color w:val="000000"/>
          <w:lang w:val="es-PE"/>
        </w:rPr>
      </w:pPr>
      <w:r w:rsidRPr="00183D8A">
        <w:rPr>
          <w:rFonts w:ascii="Arial" w:hAnsi="Arial" w:cs="Arial"/>
          <w:b/>
          <w:color w:val="000000"/>
          <w:lang w:val="es-PE"/>
        </w:rPr>
        <w:t>CLÁUSULA DÉCIMO CUARTA: INDEMNIDAD</w:t>
      </w:r>
    </w:p>
    <w:p w14:paraId="17192F79" w14:textId="77777777" w:rsidR="00FD65C6" w:rsidRPr="00183D8A" w:rsidRDefault="00FD65C6" w:rsidP="00FD65C6">
      <w:pPr>
        <w:spacing w:after="0" w:line="240" w:lineRule="auto"/>
        <w:jc w:val="both"/>
        <w:rPr>
          <w:rFonts w:ascii="Arial" w:hAnsi="Arial" w:cs="Arial"/>
          <w:color w:val="000000"/>
          <w:lang w:val="es-PE"/>
        </w:rPr>
      </w:pPr>
    </w:p>
    <w:p w14:paraId="3C3EE3B6"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 xml:space="preserve">Alternativa 1 (se empleará en la medida que se adopte la Alternativa 1 de la Cláusula </w:t>
      </w:r>
      <w:proofErr w:type="gramStart"/>
      <w:r w:rsidRPr="00183D8A">
        <w:rPr>
          <w:rFonts w:ascii="Arial" w:hAnsi="Arial" w:cs="Arial"/>
          <w:color w:val="000000"/>
          <w:lang w:val="es-PE"/>
        </w:rPr>
        <w:t>Décimo Tercera</w:t>
      </w:r>
      <w:proofErr w:type="gramEnd"/>
      <w:r w:rsidRPr="00183D8A">
        <w:rPr>
          <w:rFonts w:ascii="Arial" w:hAnsi="Arial" w:cs="Arial"/>
          <w:color w:val="000000"/>
          <w:lang w:val="es-PE"/>
        </w:rPr>
        <w:t>).</w:t>
      </w:r>
    </w:p>
    <w:p w14:paraId="53B2A425"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PROINVERSIÓN acuerda expresamente indemnizar y resarcir de cualquier daño o perjuicio, a excepción del lucro cesante y los daños indirectos, ocasionados al CONSULTOR, que se llegasen a ocasionar a éstos por causa o con ocasión del Contrato o de la prestación de los Servicios, dichos daños o perjuicios se deriven de dolo, culpa, negligencia grave imputable a PROINVERSIÒN o a sus respectivos funcionarios o servidores públicos por motivo del Contrato, siempre que sea determinada por decisión final y no apelable de un órgano jurisdiccional o tribunal arbitral.</w:t>
      </w:r>
    </w:p>
    <w:p w14:paraId="074FEFEB" w14:textId="77777777" w:rsidR="00FD65C6" w:rsidRPr="00183D8A" w:rsidRDefault="00FD65C6" w:rsidP="00FD65C6">
      <w:pPr>
        <w:spacing w:after="0" w:line="240" w:lineRule="auto"/>
        <w:jc w:val="both"/>
        <w:rPr>
          <w:rFonts w:ascii="Arial" w:hAnsi="Arial" w:cs="Arial"/>
          <w:color w:val="000000"/>
          <w:lang w:val="es-PE"/>
        </w:rPr>
      </w:pPr>
    </w:p>
    <w:p w14:paraId="20B3C0FF"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 xml:space="preserve">Alternativa 2 (se empleará en la medida que se adopte la Alternativa 2 de la Cláusula </w:t>
      </w:r>
      <w:proofErr w:type="gramStart"/>
      <w:r w:rsidRPr="00183D8A">
        <w:rPr>
          <w:rFonts w:ascii="Arial" w:hAnsi="Arial" w:cs="Arial"/>
          <w:color w:val="000000"/>
          <w:lang w:val="es-PE"/>
        </w:rPr>
        <w:t>Décimo Tercera</w:t>
      </w:r>
      <w:proofErr w:type="gramEnd"/>
      <w:r w:rsidRPr="00183D8A">
        <w:rPr>
          <w:rFonts w:ascii="Arial" w:hAnsi="Arial" w:cs="Arial"/>
          <w:color w:val="000000"/>
          <w:lang w:val="es-PE"/>
        </w:rPr>
        <w:t>).</w:t>
      </w:r>
    </w:p>
    <w:p w14:paraId="2AFFBA13"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PROINVERSIÓN acuerda expresamente indemnizar y resarcir de cualquier daño o perjuicio, a excepción del lucro cesante y los daños indirectos, ocasionados al CONSULTOR, (incluyendo, pero sin estar limitado a ello, los honorarios de abogados y gastos judiciales si los hubiere), que se llegasen a ocasionar a éstos por causa o con ocasión del Contrato o de la prestación de los Servicios, dichos daños o perjuicios se deriven de dolo, culpa, negligencia grave imputable a PROINVERSIÒN o a sus respectivos funcionarios o servidores públicos por motivo del Contrato, hasta por el monto de la retribución económica total recibida por el CONSULTOR, siempre que sea determinada por decisión final y no apelable de un órgano jurisdiccional o tribunal arbitral.</w:t>
      </w:r>
    </w:p>
    <w:p w14:paraId="2F9230A9" w14:textId="77777777" w:rsidR="00FD65C6" w:rsidRPr="00183D8A" w:rsidRDefault="00FD65C6" w:rsidP="00FD65C6">
      <w:pPr>
        <w:spacing w:after="0" w:line="240" w:lineRule="auto"/>
        <w:jc w:val="both"/>
        <w:rPr>
          <w:rFonts w:ascii="Arial" w:hAnsi="Arial" w:cs="Arial"/>
          <w:b/>
          <w:color w:val="000000"/>
          <w:lang w:val="es-PE"/>
        </w:rPr>
      </w:pPr>
    </w:p>
    <w:p w14:paraId="7E5715F9" w14:textId="00405FB9" w:rsidR="00FD65C6" w:rsidRPr="00183D8A" w:rsidRDefault="00FD65C6" w:rsidP="00FD65C6">
      <w:pPr>
        <w:spacing w:after="0" w:line="240" w:lineRule="auto"/>
        <w:jc w:val="both"/>
        <w:rPr>
          <w:rFonts w:ascii="Arial" w:hAnsi="Arial" w:cs="Arial"/>
          <w:b/>
          <w:color w:val="000000"/>
          <w:lang w:val="es-PE"/>
        </w:rPr>
      </w:pPr>
      <w:r w:rsidRPr="00183D8A">
        <w:rPr>
          <w:rFonts w:ascii="Arial" w:hAnsi="Arial" w:cs="Arial"/>
          <w:b/>
          <w:color w:val="000000"/>
          <w:lang w:val="es-PE"/>
        </w:rPr>
        <w:t xml:space="preserve">CLÁUSULA </w:t>
      </w:r>
      <w:r w:rsidR="009A283B" w:rsidRPr="00183D8A">
        <w:rPr>
          <w:rFonts w:ascii="Arial" w:hAnsi="Arial" w:cs="Arial"/>
          <w:b/>
          <w:color w:val="000000"/>
          <w:lang w:val="es-PE"/>
        </w:rPr>
        <w:t>DECIMOQUINTA</w:t>
      </w:r>
      <w:r w:rsidRPr="00183D8A">
        <w:rPr>
          <w:rFonts w:ascii="Arial" w:hAnsi="Arial" w:cs="Arial"/>
          <w:b/>
          <w:color w:val="000000"/>
          <w:lang w:val="es-PE"/>
        </w:rPr>
        <w:t>: GARANTÍA DE FIEL CUMPLIMIENTO</w:t>
      </w:r>
    </w:p>
    <w:p w14:paraId="6DF2F567" w14:textId="77777777" w:rsidR="00FD65C6" w:rsidRPr="00183D8A" w:rsidRDefault="00FD65C6" w:rsidP="00FD65C6">
      <w:pPr>
        <w:spacing w:after="0" w:line="240" w:lineRule="auto"/>
        <w:jc w:val="both"/>
        <w:rPr>
          <w:rFonts w:ascii="Arial" w:hAnsi="Arial" w:cs="Arial"/>
          <w:color w:val="000000"/>
          <w:lang w:val="es-PE"/>
        </w:rPr>
      </w:pPr>
    </w:p>
    <w:p w14:paraId="1CBD6BAD" w14:textId="2A74DD9D"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 xml:space="preserve">El CONSULTOR deberá presentar una garantía por el fiel cumplimiento de sus obligaciones contenidas en el presente Contrato hasta por la suma de </w:t>
      </w:r>
      <w:r w:rsidR="003B2506">
        <w:rPr>
          <w:rFonts w:ascii="Arial" w:hAnsi="Arial" w:cs="Arial"/>
          <w:color w:val="000000"/>
          <w:lang w:val="es-PE"/>
        </w:rPr>
        <w:t>S/</w:t>
      </w:r>
      <w:r w:rsidRPr="00183D8A">
        <w:rPr>
          <w:rFonts w:ascii="Arial" w:hAnsi="Arial" w:cs="Arial"/>
          <w:color w:val="000000"/>
          <w:lang w:val="es-PE"/>
        </w:rPr>
        <w:t>…………</w:t>
      </w:r>
      <w:proofErr w:type="gramStart"/>
      <w:r w:rsidRPr="00183D8A">
        <w:rPr>
          <w:rFonts w:ascii="Arial" w:hAnsi="Arial" w:cs="Arial"/>
          <w:color w:val="000000"/>
          <w:lang w:val="es-PE"/>
        </w:rPr>
        <w:t>…….</w:t>
      </w:r>
      <w:proofErr w:type="gramEnd"/>
      <w:r w:rsidRPr="00183D8A">
        <w:rPr>
          <w:rFonts w:ascii="Arial" w:hAnsi="Arial" w:cs="Arial"/>
          <w:color w:val="000000"/>
          <w:lang w:val="es-PE"/>
        </w:rPr>
        <w:t>., que deberá mantenerse vigente hasta la terminación del contrato.</w:t>
      </w:r>
    </w:p>
    <w:p w14:paraId="29D89E0C" w14:textId="77777777" w:rsidR="00FD65C6" w:rsidRPr="00183D8A" w:rsidRDefault="00FD65C6" w:rsidP="00FD65C6">
      <w:pPr>
        <w:spacing w:after="0" w:line="240" w:lineRule="auto"/>
        <w:jc w:val="both"/>
        <w:rPr>
          <w:rFonts w:ascii="Arial" w:hAnsi="Arial" w:cs="Arial"/>
          <w:color w:val="000000"/>
          <w:lang w:val="es-PE"/>
        </w:rPr>
      </w:pPr>
    </w:p>
    <w:p w14:paraId="7633EFCC"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En caso el CONSULTOR asuma Prestaciones Adicionales, deberá presentar también Garantía de Fiel Cumplimiento por Prestaciones Adicionales por la suma que le será comunicada por PROINVERSIÓN.</w:t>
      </w:r>
    </w:p>
    <w:p w14:paraId="41836337" w14:textId="77777777" w:rsidR="00FD65C6" w:rsidRPr="00183D8A" w:rsidRDefault="00FD65C6" w:rsidP="00FD65C6">
      <w:pPr>
        <w:spacing w:after="0" w:line="240" w:lineRule="auto"/>
        <w:jc w:val="both"/>
        <w:rPr>
          <w:rFonts w:ascii="Arial" w:hAnsi="Arial" w:cs="Arial"/>
          <w:color w:val="000000"/>
          <w:lang w:val="es-PE"/>
        </w:rPr>
      </w:pPr>
    </w:p>
    <w:p w14:paraId="2929A51F" w14:textId="77777777" w:rsidR="00CA0285" w:rsidRDefault="00CA0285" w:rsidP="00FD65C6">
      <w:pPr>
        <w:spacing w:after="0" w:line="240" w:lineRule="auto"/>
        <w:jc w:val="both"/>
        <w:rPr>
          <w:rFonts w:ascii="Arial" w:hAnsi="Arial" w:cs="Arial"/>
          <w:i/>
          <w:color w:val="000000"/>
          <w:lang w:val="es-PE"/>
        </w:rPr>
      </w:pPr>
    </w:p>
    <w:p w14:paraId="34BDE7A3" w14:textId="77777777" w:rsidR="00CA0285" w:rsidRDefault="00CA0285" w:rsidP="00FD65C6">
      <w:pPr>
        <w:spacing w:after="0" w:line="240" w:lineRule="auto"/>
        <w:jc w:val="both"/>
        <w:rPr>
          <w:rFonts w:ascii="Arial" w:hAnsi="Arial" w:cs="Arial"/>
          <w:i/>
          <w:color w:val="000000"/>
          <w:lang w:val="es-PE"/>
        </w:rPr>
      </w:pPr>
    </w:p>
    <w:p w14:paraId="6882036E" w14:textId="3DB06FCD" w:rsidR="00FD65C6" w:rsidRPr="00183D8A" w:rsidRDefault="00FD65C6" w:rsidP="00FD65C6">
      <w:pPr>
        <w:spacing w:after="0" w:line="240" w:lineRule="auto"/>
        <w:jc w:val="both"/>
        <w:rPr>
          <w:rFonts w:ascii="Arial" w:hAnsi="Arial" w:cs="Arial"/>
          <w:i/>
          <w:color w:val="000000"/>
          <w:lang w:val="es-PE"/>
        </w:rPr>
      </w:pPr>
      <w:r w:rsidRPr="00183D8A">
        <w:rPr>
          <w:rFonts w:ascii="Arial" w:hAnsi="Arial" w:cs="Arial"/>
          <w:i/>
          <w:color w:val="000000"/>
          <w:lang w:val="es-PE"/>
        </w:rPr>
        <w:t>(El CONSULTOR podrá optar por las siguientes modalidades de garantía Carta Fianza Bancaria, Depósito en Cuenta o Retención) – DEPENDIENDO DE LA MODALIDAD ELEGIDA.</w:t>
      </w:r>
    </w:p>
    <w:p w14:paraId="5ECA739E" w14:textId="77777777" w:rsidR="00FD65C6" w:rsidRPr="00183D8A" w:rsidRDefault="00FD65C6" w:rsidP="00FD65C6">
      <w:pPr>
        <w:spacing w:after="0" w:line="240" w:lineRule="auto"/>
        <w:jc w:val="both"/>
        <w:rPr>
          <w:rFonts w:ascii="Arial" w:hAnsi="Arial" w:cs="Arial"/>
          <w:color w:val="000000"/>
          <w:lang w:val="es-PE"/>
        </w:rPr>
      </w:pPr>
    </w:p>
    <w:p w14:paraId="17C25A61"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 xml:space="preserve">Carta Fianza </w:t>
      </w:r>
      <w:proofErr w:type="gramStart"/>
      <w:r w:rsidRPr="00183D8A">
        <w:rPr>
          <w:rFonts w:ascii="Arial" w:hAnsi="Arial" w:cs="Arial"/>
          <w:color w:val="000000"/>
          <w:lang w:val="es-PE"/>
        </w:rPr>
        <w:t>Bancaria.-</w:t>
      </w:r>
      <w:proofErr w:type="gramEnd"/>
      <w:r w:rsidRPr="00183D8A">
        <w:rPr>
          <w:rFonts w:ascii="Arial" w:hAnsi="Arial" w:cs="Arial"/>
          <w:color w:val="000000"/>
          <w:lang w:val="es-PE"/>
        </w:rPr>
        <w:t xml:space="preserve"> deberá ser solidaria, sin beneficio de excusión, incondicional, irrevocable y de realización automática en el país y a solo requerimiento de PROINVERSIÓN conforme al modelo de las Bases.</w:t>
      </w:r>
    </w:p>
    <w:p w14:paraId="1611F6E2" w14:textId="77777777" w:rsidR="00FD65C6" w:rsidRPr="00183D8A" w:rsidRDefault="00FD65C6" w:rsidP="00FD65C6">
      <w:pPr>
        <w:spacing w:after="0" w:line="240" w:lineRule="auto"/>
        <w:jc w:val="both"/>
        <w:rPr>
          <w:rFonts w:ascii="Arial" w:hAnsi="Arial" w:cs="Arial"/>
          <w:color w:val="000000"/>
          <w:lang w:val="es-PE"/>
        </w:rPr>
      </w:pPr>
    </w:p>
    <w:p w14:paraId="4A39060E" w14:textId="5FE214C6"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 xml:space="preserve">Depósito en </w:t>
      </w:r>
      <w:proofErr w:type="gramStart"/>
      <w:r w:rsidRPr="00183D8A">
        <w:rPr>
          <w:rFonts w:ascii="Arial" w:hAnsi="Arial" w:cs="Arial"/>
          <w:color w:val="000000"/>
          <w:lang w:val="es-PE"/>
        </w:rPr>
        <w:t>Cuenta.-</w:t>
      </w:r>
      <w:proofErr w:type="gramEnd"/>
      <w:r w:rsidRPr="00183D8A">
        <w:rPr>
          <w:rFonts w:ascii="Arial" w:hAnsi="Arial" w:cs="Arial"/>
          <w:color w:val="000000"/>
          <w:lang w:val="es-PE"/>
        </w:rPr>
        <w:t xml:space="preserve"> deberá abonarse en la Cuenta N°…………….. de PROINVERSIÓN en el Banco …</w:t>
      </w:r>
      <w:proofErr w:type="gramStart"/>
      <w:r w:rsidRPr="00183D8A">
        <w:rPr>
          <w:rFonts w:ascii="Arial" w:hAnsi="Arial" w:cs="Arial"/>
          <w:color w:val="000000"/>
          <w:lang w:val="es-PE"/>
        </w:rPr>
        <w:t>…….</w:t>
      </w:r>
      <w:proofErr w:type="gramEnd"/>
      <w:r w:rsidRPr="00183D8A">
        <w:rPr>
          <w:rFonts w:ascii="Arial" w:hAnsi="Arial" w:cs="Arial"/>
          <w:color w:val="000000"/>
          <w:lang w:val="es-PE"/>
        </w:rPr>
        <w:t>., por la suma de ………………….y quedará en custodia de PROINVERSIÓN hasta el otorgamiento de la conformidad de la prestación o en caso exista consentimiento de la liquidación del Contrato.</w:t>
      </w:r>
    </w:p>
    <w:p w14:paraId="08AA2BA5" w14:textId="77777777" w:rsidR="00FD65C6" w:rsidRPr="00183D8A" w:rsidRDefault="00FD65C6" w:rsidP="00FD65C6">
      <w:pPr>
        <w:spacing w:after="0" w:line="240" w:lineRule="auto"/>
        <w:jc w:val="both"/>
        <w:rPr>
          <w:rFonts w:ascii="Arial" w:hAnsi="Arial" w:cs="Arial"/>
          <w:color w:val="000000"/>
          <w:lang w:val="es-PE"/>
        </w:rPr>
      </w:pPr>
    </w:p>
    <w:p w14:paraId="03590348"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La devolución del monto abonado en cuenta estará sujeta a las deducciones por impuestos y costos bancarios; el depósito no generará intereses.</w:t>
      </w:r>
    </w:p>
    <w:p w14:paraId="08DF8653" w14:textId="77777777" w:rsidR="00FD65C6" w:rsidRPr="00183D8A" w:rsidRDefault="00FD65C6" w:rsidP="00FD65C6">
      <w:pPr>
        <w:spacing w:after="0" w:line="240" w:lineRule="auto"/>
        <w:jc w:val="both"/>
        <w:rPr>
          <w:rFonts w:ascii="Arial" w:hAnsi="Arial" w:cs="Arial"/>
          <w:color w:val="000000"/>
          <w:lang w:val="es-PE"/>
        </w:rPr>
      </w:pPr>
    </w:p>
    <w:p w14:paraId="0230D53B" w14:textId="77777777" w:rsidR="00FD65C6" w:rsidRPr="00183D8A" w:rsidRDefault="00FD65C6" w:rsidP="00FD65C6">
      <w:pPr>
        <w:spacing w:after="0" w:line="240" w:lineRule="auto"/>
        <w:jc w:val="both"/>
        <w:rPr>
          <w:rFonts w:ascii="Arial" w:hAnsi="Arial" w:cs="Arial"/>
          <w:b/>
          <w:color w:val="000000"/>
          <w:lang w:val="es-PE"/>
        </w:rPr>
      </w:pPr>
      <w:proofErr w:type="gramStart"/>
      <w:r w:rsidRPr="00183D8A">
        <w:rPr>
          <w:rFonts w:ascii="Arial" w:hAnsi="Arial" w:cs="Arial"/>
          <w:color w:val="000000"/>
          <w:lang w:val="es-PE"/>
        </w:rPr>
        <w:t>Retención.-</w:t>
      </w:r>
      <w:proofErr w:type="gramEnd"/>
      <w:r w:rsidRPr="00183D8A">
        <w:rPr>
          <w:rFonts w:ascii="Arial" w:hAnsi="Arial" w:cs="Arial"/>
          <w:color w:val="000000"/>
          <w:lang w:val="es-PE"/>
        </w:rPr>
        <w:t xml:space="preserve"> PROINVERSIÓN retendrá el monto total de la garantía que asciende a la suma de.…………… desde el primer pago a realizarse, y si resultara insuficiente, de los pagos subsiguientes hasta completar el monto total, el cual será materia de retención hasta la terminación del contrato.</w:t>
      </w:r>
    </w:p>
    <w:p w14:paraId="2670D8F4" w14:textId="77777777" w:rsidR="00FD65C6" w:rsidRPr="00183D8A" w:rsidRDefault="00FD65C6" w:rsidP="00FD65C6">
      <w:pPr>
        <w:spacing w:after="0" w:line="240" w:lineRule="auto"/>
        <w:jc w:val="both"/>
        <w:rPr>
          <w:rFonts w:ascii="Arial" w:hAnsi="Arial" w:cs="Arial"/>
          <w:b/>
          <w:color w:val="000000"/>
          <w:lang w:val="es-PE"/>
        </w:rPr>
      </w:pPr>
    </w:p>
    <w:p w14:paraId="523FDC0A" w14:textId="40A4EAE3" w:rsidR="00FD65C6" w:rsidRPr="00183D8A" w:rsidRDefault="00FD65C6" w:rsidP="00FD65C6">
      <w:pPr>
        <w:spacing w:after="0" w:line="240" w:lineRule="auto"/>
        <w:jc w:val="both"/>
        <w:rPr>
          <w:rFonts w:ascii="Arial" w:hAnsi="Arial" w:cs="Arial"/>
          <w:b/>
          <w:color w:val="000000"/>
          <w:lang w:val="es-PE"/>
        </w:rPr>
      </w:pPr>
      <w:r w:rsidRPr="00183D8A">
        <w:rPr>
          <w:rFonts w:ascii="Arial" w:hAnsi="Arial" w:cs="Arial"/>
          <w:b/>
          <w:color w:val="000000"/>
          <w:lang w:val="es-PE"/>
        </w:rPr>
        <w:t xml:space="preserve">CLÁUSULA </w:t>
      </w:r>
      <w:r w:rsidR="009A283B" w:rsidRPr="00183D8A">
        <w:rPr>
          <w:rFonts w:ascii="Arial" w:hAnsi="Arial" w:cs="Arial"/>
          <w:b/>
          <w:color w:val="000000"/>
          <w:lang w:val="es-PE"/>
        </w:rPr>
        <w:t>DECIMOSEXTA</w:t>
      </w:r>
      <w:r w:rsidRPr="00183D8A">
        <w:rPr>
          <w:rFonts w:ascii="Arial" w:hAnsi="Arial" w:cs="Arial"/>
          <w:b/>
          <w:color w:val="000000"/>
          <w:lang w:val="es-PE"/>
        </w:rPr>
        <w:t>: PROPIEDAD INTELECTUAL</w:t>
      </w:r>
    </w:p>
    <w:p w14:paraId="76E93C7A" w14:textId="77777777" w:rsidR="00FD65C6" w:rsidRPr="00183D8A" w:rsidRDefault="00FD65C6" w:rsidP="00FD65C6">
      <w:pPr>
        <w:spacing w:after="0" w:line="240" w:lineRule="auto"/>
        <w:jc w:val="both"/>
        <w:rPr>
          <w:rFonts w:ascii="Arial" w:hAnsi="Arial" w:cs="Arial"/>
          <w:color w:val="000000"/>
          <w:lang w:val="es-PE"/>
        </w:rPr>
      </w:pPr>
    </w:p>
    <w:p w14:paraId="6CC21425"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PROINVERSIÓN será el titular de los derechos de orden patrimonial de los informes, reportes, y en general, de todo documento, modelo o software que elabore, produzca o desarrolle el CONSULTOR en forma específica para el cumplimiento de las obligaciones que asume por el Contrato.</w:t>
      </w:r>
    </w:p>
    <w:p w14:paraId="6C8BCB25" w14:textId="77777777" w:rsidR="00FD65C6" w:rsidRPr="00183D8A" w:rsidRDefault="00FD65C6" w:rsidP="00FD65C6">
      <w:pPr>
        <w:spacing w:after="0" w:line="240" w:lineRule="auto"/>
        <w:jc w:val="both"/>
        <w:rPr>
          <w:rFonts w:ascii="Arial" w:eastAsia="Times New Roman" w:hAnsi="Arial" w:cs="Arial"/>
          <w:b/>
          <w:color w:val="000000"/>
          <w:sz w:val="20"/>
          <w:szCs w:val="20"/>
          <w:lang w:val="es-PE" w:eastAsia="es-ES"/>
        </w:rPr>
      </w:pPr>
    </w:p>
    <w:p w14:paraId="49FD4673" w14:textId="11D3E687" w:rsidR="00FD65C6" w:rsidRPr="00183D8A" w:rsidRDefault="00FD65C6" w:rsidP="00FD65C6">
      <w:pPr>
        <w:spacing w:after="0" w:line="240" w:lineRule="auto"/>
        <w:jc w:val="both"/>
        <w:rPr>
          <w:rFonts w:ascii="Arial" w:hAnsi="Arial" w:cs="Arial"/>
          <w:b/>
          <w:color w:val="000000"/>
          <w:lang w:val="es-PE"/>
        </w:rPr>
      </w:pPr>
      <w:r w:rsidRPr="00183D8A">
        <w:rPr>
          <w:rFonts w:ascii="Arial" w:hAnsi="Arial" w:cs="Arial"/>
          <w:b/>
          <w:color w:val="000000"/>
          <w:lang w:val="es-PE"/>
        </w:rPr>
        <w:t>CLÁUSULA DÉCIMOSÉTIMA: RESOLUCIÓN</w:t>
      </w:r>
    </w:p>
    <w:p w14:paraId="148474EF" w14:textId="77777777" w:rsidR="00FD65C6" w:rsidRPr="00183D8A" w:rsidRDefault="00FD65C6" w:rsidP="00FD65C6">
      <w:pPr>
        <w:tabs>
          <w:tab w:val="left" w:pos="0"/>
          <w:tab w:val="left" w:pos="142"/>
        </w:tabs>
        <w:spacing w:after="0" w:line="240" w:lineRule="auto"/>
        <w:jc w:val="both"/>
        <w:rPr>
          <w:rFonts w:ascii="Arial" w:hAnsi="Arial" w:cs="Arial"/>
          <w:color w:val="000000"/>
          <w:lang w:val="es-PE"/>
        </w:rPr>
      </w:pPr>
    </w:p>
    <w:p w14:paraId="3886AF6B" w14:textId="77777777" w:rsidR="00FD65C6" w:rsidRPr="00183D8A" w:rsidRDefault="00FD65C6" w:rsidP="00FD65C6">
      <w:pPr>
        <w:tabs>
          <w:tab w:val="left" w:pos="0"/>
          <w:tab w:val="left" w:pos="142"/>
        </w:tabs>
        <w:spacing w:after="0" w:line="240" w:lineRule="auto"/>
        <w:jc w:val="both"/>
        <w:rPr>
          <w:rFonts w:ascii="Arial" w:hAnsi="Arial" w:cs="Arial"/>
          <w:color w:val="000000"/>
          <w:lang w:val="es-PE"/>
        </w:rPr>
      </w:pPr>
      <w:r w:rsidRPr="00183D8A">
        <w:rPr>
          <w:rFonts w:ascii="Arial" w:hAnsi="Arial" w:cs="Arial"/>
          <w:color w:val="000000"/>
          <w:lang w:val="es-PE"/>
        </w:rPr>
        <w:t>PROINVERSIÓN podrá resolver el Contrato en las siguientes circunstancias:</w:t>
      </w:r>
    </w:p>
    <w:p w14:paraId="2204775C" w14:textId="77777777" w:rsidR="00FD65C6" w:rsidRPr="00183D8A" w:rsidRDefault="00FD65C6" w:rsidP="00FD65C6">
      <w:pPr>
        <w:tabs>
          <w:tab w:val="left" w:pos="0"/>
          <w:tab w:val="left" w:pos="142"/>
        </w:tabs>
        <w:spacing w:after="0" w:line="240" w:lineRule="auto"/>
        <w:jc w:val="both"/>
        <w:rPr>
          <w:rFonts w:ascii="Arial" w:hAnsi="Arial" w:cs="Arial"/>
          <w:color w:val="000000"/>
          <w:lang w:val="es-PE"/>
        </w:rPr>
      </w:pPr>
    </w:p>
    <w:p w14:paraId="2063D5F2" w14:textId="77777777" w:rsidR="00FD65C6" w:rsidRPr="00183D8A" w:rsidRDefault="00FD65C6" w:rsidP="00FD65C6">
      <w:pPr>
        <w:numPr>
          <w:ilvl w:val="1"/>
          <w:numId w:val="38"/>
        </w:numPr>
        <w:tabs>
          <w:tab w:val="left" w:pos="709"/>
        </w:tabs>
        <w:suppressAutoHyphens/>
        <w:spacing w:after="0" w:line="240" w:lineRule="auto"/>
        <w:ind w:left="709"/>
        <w:contextualSpacing/>
        <w:jc w:val="both"/>
        <w:rPr>
          <w:rFonts w:ascii="Arial" w:hAnsi="Arial" w:cs="Arial"/>
          <w:color w:val="000000"/>
          <w:lang w:val="es-PE"/>
        </w:rPr>
      </w:pPr>
      <w:r w:rsidRPr="00183D8A">
        <w:rPr>
          <w:rFonts w:ascii="Arial" w:hAnsi="Arial" w:cs="Arial"/>
          <w:color w:val="000000"/>
          <w:lang w:val="es-PE"/>
        </w:rPr>
        <w:t>Cuando se h</w:t>
      </w:r>
      <w:r w:rsidRPr="00183D8A">
        <w:rPr>
          <w:rFonts w:ascii="Arial" w:hAnsi="Arial" w:cs="Arial"/>
          <w:lang w:val="es-PE"/>
        </w:rPr>
        <w:t xml:space="preserve">aya llegado a acumular el monto máximo de la penalidad por </w:t>
      </w:r>
      <w:r w:rsidRPr="00183D8A">
        <w:rPr>
          <w:rFonts w:ascii="Arial" w:hAnsi="Arial" w:cs="Arial"/>
          <w:color w:val="000000"/>
          <w:lang w:val="es-PE"/>
        </w:rPr>
        <w:t xml:space="preserve">atraso en la presentación de los Entregables </w:t>
      </w:r>
      <w:r w:rsidRPr="00183D8A">
        <w:rPr>
          <w:rFonts w:ascii="Arial" w:hAnsi="Arial" w:cs="Arial"/>
          <w:lang w:val="es-PE"/>
        </w:rPr>
        <w:t xml:space="preserve">a cargo del CONSULTOR, </w:t>
      </w:r>
      <w:proofErr w:type="gramStart"/>
      <w:r w:rsidRPr="00183D8A">
        <w:rPr>
          <w:rFonts w:ascii="Arial" w:hAnsi="Arial" w:cs="Arial"/>
          <w:lang w:val="es-PE"/>
        </w:rPr>
        <w:t>de acuerdo a</w:t>
      </w:r>
      <w:proofErr w:type="gramEnd"/>
      <w:r w:rsidRPr="00183D8A">
        <w:rPr>
          <w:rFonts w:ascii="Arial" w:hAnsi="Arial" w:cs="Arial"/>
          <w:lang w:val="es-PE"/>
        </w:rPr>
        <w:t xml:space="preserve"> lo establecido en los Términos de Referencia, conforme a lo dispuesto en el numeral 38.2 del Reglamento.</w:t>
      </w:r>
    </w:p>
    <w:p w14:paraId="3113705E"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lang w:val="es-PE"/>
        </w:rPr>
      </w:pPr>
    </w:p>
    <w:p w14:paraId="51CA9C9D" w14:textId="1FF98640" w:rsidR="00FD65C6" w:rsidRPr="00183D8A" w:rsidRDefault="00FD65C6" w:rsidP="00FD65C6">
      <w:pPr>
        <w:numPr>
          <w:ilvl w:val="1"/>
          <w:numId w:val="38"/>
        </w:numPr>
        <w:tabs>
          <w:tab w:val="left" w:pos="709"/>
        </w:tabs>
        <w:suppressAutoHyphens/>
        <w:spacing w:after="0" w:line="240" w:lineRule="auto"/>
        <w:ind w:left="709"/>
        <w:contextualSpacing/>
        <w:jc w:val="both"/>
        <w:rPr>
          <w:rFonts w:ascii="Arial" w:hAnsi="Arial" w:cs="Arial"/>
          <w:color w:val="000000"/>
          <w:lang w:val="es-PE"/>
        </w:rPr>
      </w:pPr>
      <w:r w:rsidRPr="00183D8A">
        <w:rPr>
          <w:rFonts w:ascii="Arial" w:hAnsi="Arial" w:cs="Arial"/>
          <w:color w:val="000000"/>
          <w:lang w:val="es-PE"/>
        </w:rPr>
        <w:t xml:space="preserve">Por el incumplimiento injustificado por parte del CONSULTOR de las obligaciones mencionadas en el presente Contrato, pese a haber sido requerido para ello, sin perjuicio de la aplicación de las penalidades </w:t>
      </w:r>
      <w:r w:rsidRPr="00183D8A">
        <w:rPr>
          <w:rFonts w:ascii="Arial" w:hAnsi="Arial" w:cs="Arial"/>
          <w:color w:val="000000"/>
          <w:shd w:val="clear" w:color="auto" w:fill="FFFFFF"/>
          <w:lang w:val="es-PE"/>
        </w:rPr>
        <w:t>previstas en la Cláusula Décima</w:t>
      </w:r>
      <w:r w:rsidRPr="00183D8A">
        <w:rPr>
          <w:rFonts w:ascii="Arial" w:hAnsi="Arial" w:cs="Arial"/>
          <w:color w:val="000000"/>
          <w:lang w:val="es-PE"/>
        </w:rPr>
        <w:t xml:space="preserve"> y la ejecución de las garantías, así como de las acciones que podrá interponer por los daños y perjuicios que se le hayan causado.</w:t>
      </w:r>
    </w:p>
    <w:p w14:paraId="64E72466"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lang w:val="es-PE"/>
        </w:rPr>
      </w:pPr>
    </w:p>
    <w:p w14:paraId="78F9DBA4" w14:textId="77777777" w:rsidR="00FD65C6" w:rsidRPr="00183D8A" w:rsidRDefault="00FD65C6" w:rsidP="00FD65C6">
      <w:pPr>
        <w:spacing w:after="0" w:line="240" w:lineRule="auto"/>
        <w:ind w:left="709"/>
        <w:jc w:val="both"/>
        <w:rPr>
          <w:rFonts w:ascii="Arial" w:hAnsi="Arial" w:cs="Arial"/>
          <w:color w:val="000000"/>
          <w:lang w:val="es-PE"/>
        </w:rPr>
      </w:pPr>
      <w:r w:rsidRPr="00183D8A">
        <w:rPr>
          <w:rFonts w:ascii="Arial" w:hAnsi="Arial" w:cs="Arial"/>
          <w:color w:val="000000"/>
          <w:lang w:val="es-PE"/>
        </w:rPr>
        <w:t>No será necesario efectuar un requerimiento previo cuando la situación de incumplimiento no pueda ser revertida. En este caso, bastará comunicar al CONSULTOR, mediante carta notarial la decisión de resolver el contrato.</w:t>
      </w:r>
    </w:p>
    <w:p w14:paraId="246C1B71" w14:textId="77777777" w:rsidR="00FD65C6" w:rsidRPr="00183D8A" w:rsidRDefault="00FD65C6" w:rsidP="00FD65C6">
      <w:pPr>
        <w:spacing w:after="0" w:line="240" w:lineRule="auto"/>
        <w:ind w:left="709"/>
        <w:jc w:val="both"/>
        <w:rPr>
          <w:rFonts w:ascii="Arial" w:hAnsi="Arial" w:cs="Arial"/>
          <w:color w:val="000000"/>
          <w:lang w:val="es-PE"/>
        </w:rPr>
      </w:pPr>
    </w:p>
    <w:p w14:paraId="62657113" w14:textId="77777777" w:rsidR="00FD65C6" w:rsidRPr="00183D8A" w:rsidRDefault="00FD65C6" w:rsidP="00FD65C6">
      <w:pPr>
        <w:numPr>
          <w:ilvl w:val="1"/>
          <w:numId w:val="38"/>
        </w:numPr>
        <w:tabs>
          <w:tab w:val="left" w:pos="709"/>
        </w:tabs>
        <w:suppressAutoHyphens/>
        <w:spacing w:after="0" w:line="240" w:lineRule="auto"/>
        <w:ind w:left="709"/>
        <w:contextualSpacing/>
        <w:jc w:val="both"/>
        <w:rPr>
          <w:rFonts w:ascii="Arial" w:hAnsi="Arial" w:cs="Arial"/>
          <w:color w:val="000000"/>
          <w:lang w:val="es-PE"/>
        </w:rPr>
      </w:pPr>
      <w:r w:rsidRPr="00183D8A">
        <w:rPr>
          <w:rFonts w:ascii="Arial" w:hAnsi="Arial" w:cs="Arial"/>
          <w:lang w:val="es-PE"/>
        </w:rPr>
        <w:t>Caso fortuito o fuerza mayor que imposibilite de manera definitiva la continuación del contrato.</w:t>
      </w:r>
    </w:p>
    <w:p w14:paraId="68AFDA7D"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lang w:val="es-PE"/>
        </w:rPr>
      </w:pPr>
    </w:p>
    <w:p w14:paraId="3D5DDF87" w14:textId="77777777" w:rsidR="00FD65C6" w:rsidRPr="00183D8A" w:rsidRDefault="00FD65C6" w:rsidP="00FD65C6">
      <w:pPr>
        <w:numPr>
          <w:ilvl w:val="1"/>
          <w:numId w:val="38"/>
        </w:numPr>
        <w:tabs>
          <w:tab w:val="left" w:pos="709"/>
        </w:tabs>
        <w:suppressAutoHyphens/>
        <w:spacing w:after="0" w:line="240" w:lineRule="auto"/>
        <w:ind w:left="709"/>
        <w:contextualSpacing/>
        <w:jc w:val="both"/>
        <w:rPr>
          <w:rFonts w:ascii="Arial" w:hAnsi="Arial" w:cs="Arial"/>
          <w:color w:val="000000"/>
          <w:lang w:val="es-PE"/>
        </w:rPr>
      </w:pPr>
      <w:r w:rsidRPr="00183D8A">
        <w:rPr>
          <w:rFonts w:ascii="Arial" w:hAnsi="Arial" w:cs="Arial"/>
          <w:lang w:val="es-PE"/>
        </w:rPr>
        <w:t>En caso la suspensión de obligaciones se extienda por más de noventa (90) Días Calendario, contados desde la respectiva declaración de suspensión.</w:t>
      </w:r>
    </w:p>
    <w:p w14:paraId="3A6E42B3" w14:textId="0EB3E222" w:rsidR="00FD65C6" w:rsidRPr="00183D8A" w:rsidRDefault="00FD65C6" w:rsidP="00FD65C6">
      <w:pPr>
        <w:numPr>
          <w:ilvl w:val="1"/>
          <w:numId w:val="38"/>
        </w:numPr>
        <w:tabs>
          <w:tab w:val="left" w:pos="709"/>
        </w:tabs>
        <w:suppressAutoHyphens/>
        <w:spacing w:after="0" w:line="240" w:lineRule="auto"/>
        <w:ind w:left="709"/>
        <w:contextualSpacing/>
        <w:jc w:val="both"/>
        <w:rPr>
          <w:rFonts w:ascii="Arial" w:hAnsi="Arial" w:cs="Arial"/>
          <w:color w:val="000000"/>
          <w:lang w:val="es-PE"/>
        </w:rPr>
      </w:pPr>
      <w:r w:rsidRPr="008E0B99">
        <w:rPr>
          <w:rFonts w:ascii="Arial" w:hAnsi="Arial" w:cs="Arial"/>
          <w:color w:val="000000"/>
          <w:lang w:val="es-PE"/>
        </w:rPr>
        <w:lastRenderedPageBreak/>
        <w:t xml:space="preserve">Si PROINVERSIÓN toma conocimiento que el CONSULTOR o alguno de los miembros su equipo ha sido condenado por prácticas de fraude y corrupción </w:t>
      </w:r>
      <w:r w:rsidRPr="00183D8A">
        <w:rPr>
          <w:rFonts w:ascii="Arial" w:hAnsi="Arial" w:cs="Arial"/>
          <w:color w:val="000000"/>
          <w:lang w:val="es-PE"/>
        </w:rPr>
        <w:t>relacionados a procesos de contratación o a la ejecución de contratos en el Perú, sin perjuicio de las acciones que podrá interponer por los daños y perjuicios que se le hayan causado.</w:t>
      </w:r>
    </w:p>
    <w:p w14:paraId="3301A18C" w14:textId="77777777" w:rsidR="00FD65C6" w:rsidRPr="00183D8A" w:rsidRDefault="00FD65C6" w:rsidP="00FD65C6">
      <w:pPr>
        <w:ind w:left="720"/>
        <w:contextualSpacing/>
        <w:rPr>
          <w:rFonts w:ascii="Arial" w:hAnsi="Arial" w:cs="Arial"/>
          <w:color w:val="000000"/>
          <w:lang w:val="es-PE"/>
        </w:rPr>
      </w:pPr>
    </w:p>
    <w:p w14:paraId="609F4D80" w14:textId="77777777" w:rsidR="00FD65C6" w:rsidRPr="00183D8A" w:rsidRDefault="00FD65C6" w:rsidP="00FD65C6">
      <w:pPr>
        <w:numPr>
          <w:ilvl w:val="1"/>
          <w:numId w:val="38"/>
        </w:numPr>
        <w:tabs>
          <w:tab w:val="left" w:pos="709"/>
        </w:tabs>
        <w:suppressAutoHyphens/>
        <w:spacing w:after="0" w:line="240" w:lineRule="auto"/>
        <w:ind w:left="709"/>
        <w:contextualSpacing/>
        <w:jc w:val="both"/>
        <w:rPr>
          <w:rFonts w:ascii="Arial" w:hAnsi="Arial" w:cs="Arial"/>
          <w:color w:val="000000"/>
          <w:lang w:val="es-PE"/>
        </w:rPr>
      </w:pPr>
      <w:r w:rsidRPr="00183D8A">
        <w:rPr>
          <w:rFonts w:ascii="Arial" w:hAnsi="Arial" w:cs="Arial"/>
          <w:color w:val="000000"/>
          <w:lang w:val="es-PE"/>
        </w:rPr>
        <w:t xml:space="preserve">El presente Contrato podrá ser resuelto total o parcialmente, según corresponda, </w:t>
      </w:r>
      <w:proofErr w:type="gramStart"/>
      <w:r w:rsidRPr="00183D8A">
        <w:rPr>
          <w:rFonts w:ascii="Arial" w:hAnsi="Arial" w:cs="Arial"/>
          <w:color w:val="000000"/>
          <w:lang w:val="es-PE"/>
        </w:rPr>
        <w:t>en caso que</w:t>
      </w:r>
      <w:proofErr w:type="gramEnd"/>
      <w:r w:rsidRPr="00183D8A">
        <w:rPr>
          <w:rFonts w:ascii="Arial" w:hAnsi="Arial" w:cs="Arial"/>
          <w:color w:val="000000"/>
          <w:lang w:val="es-PE"/>
        </w:rPr>
        <w:t xml:space="preserve"> PROINVERSIÓN decida, a su solo criterio y sin que haga falta invocar razón alguna, dar por concluido el presente Contrato, bastando para ello, hacer una comunicación simple en este sentido.</w:t>
      </w:r>
    </w:p>
    <w:p w14:paraId="5A6D18F1"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lang w:val="es-PE"/>
        </w:rPr>
      </w:pPr>
    </w:p>
    <w:p w14:paraId="2662AF8B" w14:textId="77777777" w:rsidR="00FD65C6" w:rsidRPr="00183D8A" w:rsidRDefault="00FD65C6" w:rsidP="00FD65C6">
      <w:pPr>
        <w:spacing w:after="0" w:line="240" w:lineRule="auto"/>
        <w:ind w:left="705"/>
        <w:jc w:val="both"/>
        <w:rPr>
          <w:rFonts w:ascii="Arial" w:hAnsi="Arial" w:cs="Arial"/>
          <w:color w:val="000000"/>
          <w:lang w:val="es-PE"/>
        </w:rPr>
      </w:pPr>
      <w:r w:rsidRPr="00183D8A">
        <w:rPr>
          <w:rFonts w:ascii="Arial" w:hAnsi="Arial" w:cs="Arial"/>
          <w:color w:val="000000"/>
          <w:lang w:val="es-PE"/>
        </w:rPr>
        <w:t>En este caso, el CONSULTOR tendrá derecho a lo siguiente:</w:t>
      </w:r>
    </w:p>
    <w:p w14:paraId="32F520BE" w14:textId="77777777" w:rsidR="00FD65C6" w:rsidRPr="00183D8A" w:rsidRDefault="00FD65C6" w:rsidP="00FD65C6">
      <w:pPr>
        <w:spacing w:after="0" w:line="240" w:lineRule="auto"/>
        <w:ind w:left="705"/>
        <w:jc w:val="both"/>
        <w:rPr>
          <w:rFonts w:ascii="Arial" w:hAnsi="Arial" w:cs="Arial"/>
          <w:color w:val="000000"/>
          <w:lang w:val="es-PE"/>
        </w:rPr>
      </w:pPr>
    </w:p>
    <w:p w14:paraId="00F5EA2D" w14:textId="77777777" w:rsidR="00FD65C6" w:rsidRPr="00183D8A" w:rsidRDefault="00FD65C6" w:rsidP="00FD65C6">
      <w:pPr>
        <w:numPr>
          <w:ilvl w:val="0"/>
          <w:numId w:val="23"/>
        </w:numPr>
        <w:spacing w:after="0" w:line="240" w:lineRule="auto"/>
        <w:contextualSpacing/>
        <w:jc w:val="both"/>
        <w:rPr>
          <w:rFonts w:ascii="Arial" w:hAnsi="Arial" w:cs="Arial"/>
          <w:color w:val="000000"/>
          <w:lang w:val="es-PE"/>
        </w:rPr>
      </w:pPr>
      <w:r w:rsidRPr="00183D8A">
        <w:rPr>
          <w:rFonts w:ascii="Arial" w:hAnsi="Arial" w:cs="Arial"/>
          <w:color w:val="000000"/>
          <w:lang w:val="es-PE"/>
        </w:rPr>
        <w:t>Recibir los pagos correspondientes al o a los Entregables que a la fecha de terminación del Contrato contaran con la conformidad del Coordinador del Contrato de PROINVERSIÓN.</w:t>
      </w:r>
    </w:p>
    <w:p w14:paraId="752568F5" w14:textId="77777777" w:rsidR="00FD65C6" w:rsidRPr="00183D8A" w:rsidRDefault="00FD65C6" w:rsidP="00FD65C6">
      <w:pPr>
        <w:numPr>
          <w:ilvl w:val="0"/>
          <w:numId w:val="23"/>
        </w:numPr>
        <w:spacing w:after="0" w:line="240" w:lineRule="auto"/>
        <w:contextualSpacing/>
        <w:jc w:val="both"/>
        <w:rPr>
          <w:rFonts w:ascii="Arial" w:hAnsi="Arial" w:cs="Arial"/>
          <w:color w:val="000000"/>
          <w:lang w:val="es-PE"/>
        </w:rPr>
      </w:pPr>
      <w:r w:rsidRPr="00183D8A">
        <w:rPr>
          <w:rFonts w:ascii="Arial" w:hAnsi="Arial" w:cs="Arial"/>
          <w:color w:val="000000"/>
          <w:lang w:val="es-PE"/>
        </w:rPr>
        <w:t>Recibir un monto equivalente al diez por ciento (10%) de su Propuesta Económica sin IGV.</w:t>
      </w:r>
    </w:p>
    <w:p w14:paraId="37386A14" w14:textId="77777777" w:rsidR="00FD65C6" w:rsidRPr="00183D8A" w:rsidRDefault="00FD65C6" w:rsidP="00FD65C6">
      <w:pPr>
        <w:spacing w:after="0" w:line="240" w:lineRule="auto"/>
        <w:ind w:left="705"/>
        <w:jc w:val="both"/>
        <w:rPr>
          <w:rFonts w:ascii="Arial" w:hAnsi="Arial" w:cs="Arial"/>
          <w:color w:val="000000"/>
          <w:lang w:val="es-PE"/>
        </w:rPr>
      </w:pPr>
    </w:p>
    <w:p w14:paraId="0A4A5603" w14:textId="77777777" w:rsidR="00FD65C6" w:rsidRPr="00183D8A" w:rsidRDefault="00FD65C6" w:rsidP="00617EBA">
      <w:pPr>
        <w:spacing w:after="0" w:line="240" w:lineRule="auto"/>
        <w:jc w:val="both"/>
        <w:rPr>
          <w:rFonts w:ascii="Arial" w:hAnsi="Arial" w:cs="Arial"/>
          <w:color w:val="000000"/>
          <w:lang w:val="es-PE"/>
        </w:rPr>
      </w:pPr>
      <w:r w:rsidRPr="00183D8A">
        <w:rPr>
          <w:rFonts w:ascii="Arial" w:hAnsi="Arial" w:cs="Arial"/>
          <w:color w:val="000000"/>
          <w:lang w:val="es-PE"/>
        </w:rPr>
        <w:t>El CONSULTOR no podrá exigir adicionalmente alguna retribución, indemnización o pago de cualquier naturaleza.</w:t>
      </w:r>
    </w:p>
    <w:p w14:paraId="60D27546"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lang w:val="es-PE"/>
        </w:rPr>
      </w:pPr>
    </w:p>
    <w:p w14:paraId="04E9E383" w14:textId="77777777" w:rsidR="00FD65C6" w:rsidRPr="00183D8A" w:rsidRDefault="00FD65C6" w:rsidP="00FD65C6">
      <w:pPr>
        <w:tabs>
          <w:tab w:val="left" w:pos="0"/>
          <w:tab w:val="left" w:pos="142"/>
        </w:tabs>
        <w:spacing w:after="0" w:line="240" w:lineRule="auto"/>
        <w:jc w:val="both"/>
        <w:rPr>
          <w:rFonts w:ascii="Arial" w:hAnsi="Arial" w:cs="Arial"/>
          <w:color w:val="000000"/>
          <w:lang w:val="es-PE"/>
        </w:rPr>
      </w:pPr>
      <w:r w:rsidRPr="00183D8A">
        <w:rPr>
          <w:rFonts w:ascii="Arial" w:hAnsi="Arial" w:cs="Arial"/>
          <w:color w:val="000000"/>
          <w:lang w:val="es-PE"/>
        </w:rPr>
        <w:t>El CONSULTOR podrá resolver el Contrato en las siguientes circunstancias:</w:t>
      </w:r>
    </w:p>
    <w:p w14:paraId="1BC9CD58" w14:textId="77777777" w:rsidR="00FD65C6" w:rsidRPr="00183D8A" w:rsidRDefault="00FD65C6" w:rsidP="00FD65C6">
      <w:pPr>
        <w:tabs>
          <w:tab w:val="left" w:pos="0"/>
          <w:tab w:val="left" w:pos="142"/>
        </w:tabs>
        <w:spacing w:after="0" w:line="240" w:lineRule="auto"/>
        <w:jc w:val="both"/>
        <w:rPr>
          <w:rFonts w:ascii="Arial" w:hAnsi="Arial" w:cs="Arial"/>
          <w:color w:val="000000"/>
          <w:lang w:val="es-PE"/>
        </w:rPr>
      </w:pPr>
    </w:p>
    <w:p w14:paraId="27D757A7" w14:textId="38FDFDD0" w:rsidR="00FD65C6" w:rsidRPr="00183D8A" w:rsidRDefault="00FD65C6" w:rsidP="00FD65C6">
      <w:pPr>
        <w:numPr>
          <w:ilvl w:val="1"/>
          <w:numId w:val="38"/>
        </w:numPr>
        <w:tabs>
          <w:tab w:val="left" w:pos="709"/>
        </w:tabs>
        <w:suppressAutoHyphens/>
        <w:spacing w:after="0" w:line="240" w:lineRule="auto"/>
        <w:ind w:left="709"/>
        <w:contextualSpacing/>
        <w:jc w:val="both"/>
        <w:rPr>
          <w:rFonts w:ascii="Arial" w:hAnsi="Arial" w:cs="Arial"/>
          <w:color w:val="000000"/>
          <w:lang w:val="es-PE"/>
        </w:rPr>
      </w:pPr>
      <w:r w:rsidRPr="00183D8A">
        <w:rPr>
          <w:rFonts w:ascii="Arial" w:hAnsi="Arial" w:cs="Arial"/>
          <w:color w:val="000000"/>
          <w:lang w:val="es-PE"/>
        </w:rPr>
        <w:t>Por el incumplimiento injustificado por parte de P</w:t>
      </w:r>
      <w:r w:rsidR="006D1543">
        <w:rPr>
          <w:rFonts w:ascii="Arial" w:hAnsi="Arial" w:cs="Arial"/>
          <w:color w:val="000000"/>
          <w:lang w:val="es-PE"/>
        </w:rPr>
        <w:t>ROINVERSIÓN</w:t>
      </w:r>
      <w:r w:rsidRPr="00183D8A">
        <w:rPr>
          <w:rFonts w:ascii="Arial" w:hAnsi="Arial" w:cs="Arial"/>
          <w:color w:val="000000"/>
          <w:lang w:val="es-PE"/>
        </w:rPr>
        <w:t xml:space="preserve"> de las obligaciones mencionadas en el presente Contrato, previo requerimiento.</w:t>
      </w:r>
    </w:p>
    <w:p w14:paraId="0B4A5B5E"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lang w:val="es-PE"/>
        </w:rPr>
      </w:pPr>
    </w:p>
    <w:p w14:paraId="3E9FD361" w14:textId="77777777" w:rsidR="00FD65C6" w:rsidRPr="00183D8A" w:rsidRDefault="00FD65C6" w:rsidP="00FD65C6">
      <w:pPr>
        <w:numPr>
          <w:ilvl w:val="1"/>
          <w:numId w:val="38"/>
        </w:numPr>
        <w:tabs>
          <w:tab w:val="left" w:pos="709"/>
        </w:tabs>
        <w:suppressAutoHyphens/>
        <w:spacing w:after="0" w:line="240" w:lineRule="auto"/>
        <w:ind w:left="709"/>
        <w:contextualSpacing/>
        <w:jc w:val="both"/>
        <w:rPr>
          <w:rFonts w:ascii="Arial" w:hAnsi="Arial" w:cs="Arial"/>
          <w:color w:val="000000"/>
          <w:lang w:val="es-PE"/>
        </w:rPr>
      </w:pPr>
      <w:r w:rsidRPr="00183D8A">
        <w:rPr>
          <w:rFonts w:ascii="Arial" w:hAnsi="Arial" w:cs="Arial"/>
          <w:color w:val="000000"/>
          <w:lang w:val="es-PE"/>
        </w:rPr>
        <w:t>Caso fortuito o fuerza mayor que imposibilite de manera definitiva la continuación del contrato.</w:t>
      </w:r>
    </w:p>
    <w:p w14:paraId="147D0CDA" w14:textId="77777777" w:rsidR="00FD65C6" w:rsidRPr="00183D8A" w:rsidRDefault="00FD65C6" w:rsidP="00FD65C6">
      <w:pPr>
        <w:ind w:left="720"/>
        <w:contextualSpacing/>
        <w:rPr>
          <w:rFonts w:ascii="Arial" w:hAnsi="Arial" w:cs="Arial"/>
          <w:color w:val="000000"/>
          <w:lang w:val="es-PE"/>
        </w:rPr>
      </w:pPr>
    </w:p>
    <w:p w14:paraId="1C62CE28" w14:textId="77777777" w:rsidR="00FD65C6" w:rsidRPr="00183D8A" w:rsidRDefault="00FD65C6" w:rsidP="00FD65C6">
      <w:pPr>
        <w:numPr>
          <w:ilvl w:val="1"/>
          <w:numId w:val="38"/>
        </w:numPr>
        <w:tabs>
          <w:tab w:val="left" w:pos="709"/>
        </w:tabs>
        <w:suppressAutoHyphens/>
        <w:spacing w:after="0" w:line="240" w:lineRule="auto"/>
        <w:ind w:left="709"/>
        <w:contextualSpacing/>
        <w:jc w:val="both"/>
        <w:rPr>
          <w:rFonts w:ascii="Arial" w:hAnsi="Arial" w:cs="Arial"/>
          <w:color w:val="000000"/>
          <w:lang w:val="es-PE"/>
        </w:rPr>
      </w:pPr>
      <w:r w:rsidRPr="00183D8A">
        <w:rPr>
          <w:rFonts w:ascii="Arial" w:hAnsi="Arial" w:cs="Arial"/>
          <w:color w:val="000000"/>
          <w:lang w:val="es-PE"/>
        </w:rPr>
        <w:t>En caso la suspensión de obligaciones se extienda por más de noventa (90) Días Calendario, contados desde la respectiva declaración de suspensión.</w:t>
      </w:r>
    </w:p>
    <w:p w14:paraId="158B8889" w14:textId="77777777" w:rsidR="00FD65C6" w:rsidRPr="00183D8A" w:rsidRDefault="00FD65C6" w:rsidP="00FD65C6">
      <w:pPr>
        <w:spacing w:after="0" w:line="240" w:lineRule="auto"/>
        <w:jc w:val="both"/>
        <w:rPr>
          <w:rFonts w:ascii="Arial" w:eastAsia="Times New Roman" w:hAnsi="Arial" w:cs="Arial"/>
          <w:b/>
          <w:color w:val="000000"/>
          <w:sz w:val="20"/>
          <w:szCs w:val="20"/>
          <w:lang w:val="es-PE" w:eastAsia="es-ES"/>
        </w:rPr>
      </w:pPr>
    </w:p>
    <w:p w14:paraId="4E3EDE65" w14:textId="77777777" w:rsidR="00A15BF4" w:rsidRPr="00C325F1" w:rsidRDefault="00A15BF4" w:rsidP="00A15BF4">
      <w:pPr>
        <w:spacing w:after="0" w:line="240" w:lineRule="auto"/>
        <w:jc w:val="both"/>
        <w:rPr>
          <w:rFonts w:ascii="Arial" w:hAnsi="Arial" w:cs="Arial"/>
          <w:b/>
          <w:bCs/>
          <w:lang w:val="es-PE"/>
        </w:rPr>
      </w:pPr>
      <w:r w:rsidRPr="00C325F1">
        <w:rPr>
          <w:rFonts w:ascii="Arial" w:hAnsi="Arial" w:cs="Arial"/>
          <w:b/>
          <w:bCs/>
          <w:lang w:val="es-PE"/>
        </w:rPr>
        <w:t xml:space="preserve">CLÁUSULA DÉCIMO </w:t>
      </w:r>
      <w:r>
        <w:rPr>
          <w:rFonts w:ascii="Arial" w:hAnsi="Arial" w:cs="Arial"/>
          <w:b/>
          <w:bCs/>
          <w:lang w:val="es-PE"/>
        </w:rPr>
        <w:t>OCTAVA</w:t>
      </w:r>
      <w:r w:rsidRPr="00C325F1">
        <w:rPr>
          <w:rFonts w:ascii="Arial" w:hAnsi="Arial" w:cs="Arial"/>
          <w:b/>
          <w:bCs/>
          <w:lang w:val="es-PE"/>
        </w:rPr>
        <w:t>: DECLARACIÓN JURADA DE PROHIBICIONES INCOMPATIBILIDADES</w:t>
      </w:r>
    </w:p>
    <w:p w14:paraId="5CE6A141" w14:textId="77777777" w:rsidR="00A15BF4" w:rsidRPr="00C325F1" w:rsidRDefault="00A15BF4" w:rsidP="00A15BF4">
      <w:pPr>
        <w:spacing w:after="0" w:line="240" w:lineRule="auto"/>
        <w:ind w:left="426"/>
        <w:jc w:val="both"/>
        <w:rPr>
          <w:rFonts w:ascii="Arial" w:hAnsi="Arial" w:cs="Arial"/>
        </w:rPr>
      </w:pPr>
    </w:p>
    <w:p w14:paraId="16C52F48" w14:textId="77777777" w:rsidR="00A15BF4" w:rsidRPr="00C325F1" w:rsidRDefault="00A15BF4" w:rsidP="00A15BF4">
      <w:pPr>
        <w:spacing w:after="0" w:line="240" w:lineRule="auto"/>
        <w:jc w:val="both"/>
        <w:rPr>
          <w:rFonts w:ascii="Arial" w:hAnsi="Arial" w:cs="Arial"/>
          <w:lang w:val="es-PE"/>
        </w:rPr>
      </w:pPr>
      <w:r w:rsidRPr="00C325F1">
        <w:rPr>
          <w:rFonts w:ascii="Arial" w:hAnsi="Arial" w:cs="Arial"/>
          <w:lang w:val="es-PE"/>
        </w:rPr>
        <w:t>Es causal de RESOLUCIÓN DE CONTRATO la presentación con información inexacta o falsa de la Declaración Jurada de Prohibiciones e Incompatibilidades a que se hace referencia en la Ley de prevención y mitigación del conflicto de intereses en el acceso y salida de personal del servicio público. Asimismo, en caso se incumpla con los impedimentos señalados en el artículo 5 de la Ley N° 31564, se aplicará la inhabilitación por cinco años para contratar o prestar servicios al Estado, bajo cualquier modalidad.</w:t>
      </w:r>
    </w:p>
    <w:p w14:paraId="25B38984" w14:textId="77777777" w:rsidR="00A15BF4" w:rsidRPr="00C325F1" w:rsidRDefault="00A15BF4" w:rsidP="00A15BF4">
      <w:pPr>
        <w:spacing w:after="0" w:line="240" w:lineRule="auto"/>
        <w:rPr>
          <w:rFonts w:cs="Calibri"/>
          <w:lang w:val="es-PE"/>
        </w:rPr>
      </w:pPr>
    </w:p>
    <w:p w14:paraId="73AF54CE" w14:textId="5979EDC9" w:rsidR="00A15BF4" w:rsidRPr="00183D8A" w:rsidRDefault="00A15BF4" w:rsidP="00A15BF4">
      <w:pPr>
        <w:spacing w:after="0" w:line="240" w:lineRule="auto"/>
        <w:ind w:left="705" w:hanging="705"/>
        <w:jc w:val="both"/>
        <w:rPr>
          <w:rFonts w:ascii="Arial" w:hAnsi="Arial" w:cs="Arial"/>
          <w:b/>
          <w:color w:val="000000"/>
          <w:lang w:val="es-PE"/>
        </w:rPr>
      </w:pPr>
      <w:r w:rsidRPr="00183D8A">
        <w:rPr>
          <w:rFonts w:ascii="Arial" w:hAnsi="Arial" w:cs="Arial"/>
          <w:b/>
          <w:color w:val="000000"/>
          <w:lang w:val="es-PE"/>
        </w:rPr>
        <w:t xml:space="preserve">CLÁUSULA DÉCIMO </w:t>
      </w:r>
      <w:r>
        <w:rPr>
          <w:rFonts w:ascii="Arial" w:hAnsi="Arial" w:cs="Arial"/>
          <w:b/>
          <w:color w:val="000000"/>
          <w:lang w:val="es-PE"/>
        </w:rPr>
        <w:t>NOVENA</w:t>
      </w:r>
      <w:r w:rsidRPr="00183D8A">
        <w:rPr>
          <w:rFonts w:ascii="Arial" w:hAnsi="Arial" w:cs="Arial"/>
          <w:b/>
          <w:color w:val="000000"/>
          <w:lang w:val="es-PE"/>
        </w:rPr>
        <w:t>: INTERPRETACIÓN DEL CONTRATO</w:t>
      </w:r>
    </w:p>
    <w:p w14:paraId="28556A75" w14:textId="77777777" w:rsidR="00A15BF4" w:rsidRPr="00183D8A" w:rsidRDefault="00A15BF4" w:rsidP="00A15BF4">
      <w:pPr>
        <w:spacing w:after="0" w:line="240" w:lineRule="auto"/>
        <w:ind w:left="705" w:hanging="705"/>
        <w:jc w:val="both"/>
        <w:rPr>
          <w:rFonts w:ascii="Arial" w:hAnsi="Arial" w:cs="Arial"/>
          <w:b/>
          <w:color w:val="000000"/>
          <w:lang w:val="es-PE"/>
        </w:rPr>
      </w:pPr>
    </w:p>
    <w:p w14:paraId="6FE1DBA6" w14:textId="77777777" w:rsidR="00A15BF4" w:rsidRPr="0066784C" w:rsidRDefault="00A15BF4" w:rsidP="009F1459">
      <w:pPr>
        <w:pStyle w:val="Prrafodelista"/>
        <w:numPr>
          <w:ilvl w:val="1"/>
          <w:numId w:val="41"/>
        </w:numPr>
        <w:tabs>
          <w:tab w:val="left" w:pos="709"/>
        </w:tabs>
        <w:suppressAutoHyphens/>
        <w:spacing w:after="0" w:line="240" w:lineRule="auto"/>
        <w:ind w:left="709" w:hanging="709"/>
        <w:jc w:val="both"/>
        <w:rPr>
          <w:rFonts w:ascii="Arial" w:hAnsi="Arial" w:cs="Arial"/>
          <w:color w:val="000000"/>
        </w:rPr>
      </w:pPr>
      <w:r w:rsidRPr="0066784C">
        <w:rPr>
          <w:rFonts w:ascii="Arial" w:hAnsi="Arial" w:cs="Arial"/>
          <w:color w:val="000000"/>
        </w:rPr>
        <w:t>En caso de discrepancia en la interpretación de los alcances del presente Contrato, la prelación de los documentos que lo integran es como sigue:</w:t>
      </w:r>
    </w:p>
    <w:p w14:paraId="46B464A4" w14:textId="77777777" w:rsidR="00A15BF4" w:rsidRPr="00183D8A" w:rsidRDefault="00A15BF4" w:rsidP="00A15BF4">
      <w:pPr>
        <w:tabs>
          <w:tab w:val="left" w:pos="709"/>
        </w:tabs>
        <w:suppressAutoHyphens/>
        <w:spacing w:after="0" w:line="240" w:lineRule="auto"/>
        <w:ind w:left="709"/>
        <w:contextualSpacing/>
        <w:jc w:val="both"/>
        <w:rPr>
          <w:rFonts w:ascii="Arial" w:hAnsi="Arial" w:cs="Arial"/>
          <w:color w:val="000000"/>
          <w:lang w:val="es-PE"/>
        </w:rPr>
      </w:pPr>
    </w:p>
    <w:p w14:paraId="1185D2CE" w14:textId="77777777" w:rsidR="00A15BF4" w:rsidRPr="00183D8A" w:rsidRDefault="00A15BF4" w:rsidP="009F1459">
      <w:pPr>
        <w:numPr>
          <w:ilvl w:val="0"/>
          <w:numId w:val="39"/>
        </w:numPr>
        <w:spacing w:after="0" w:line="240" w:lineRule="auto"/>
        <w:contextualSpacing/>
        <w:jc w:val="both"/>
        <w:rPr>
          <w:rFonts w:ascii="Arial" w:hAnsi="Arial" w:cs="Arial"/>
          <w:color w:val="000000"/>
          <w:lang w:val="es-PE"/>
        </w:rPr>
      </w:pPr>
      <w:r w:rsidRPr="00183D8A">
        <w:rPr>
          <w:rFonts w:ascii="Arial" w:hAnsi="Arial" w:cs="Arial"/>
          <w:color w:val="000000"/>
          <w:lang w:val="es-PE"/>
        </w:rPr>
        <w:t>El presente Contrato y sus adendas.</w:t>
      </w:r>
    </w:p>
    <w:p w14:paraId="55F4D98A" w14:textId="77777777" w:rsidR="00A15BF4" w:rsidRPr="00183D8A" w:rsidRDefault="00A15BF4" w:rsidP="009F1459">
      <w:pPr>
        <w:numPr>
          <w:ilvl w:val="0"/>
          <w:numId w:val="39"/>
        </w:numPr>
        <w:spacing w:after="0" w:line="240" w:lineRule="auto"/>
        <w:contextualSpacing/>
        <w:jc w:val="both"/>
        <w:rPr>
          <w:rFonts w:ascii="Arial" w:hAnsi="Arial" w:cs="Arial"/>
          <w:color w:val="000000"/>
          <w:lang w:val="es-PE"/>
        </w:rPr>
      </w:pPr>
      <w:r w:rsidRPr="00183D8A">
        <w:rPr>
          <w:rFonts w:ascii="Arial" w:hAnsi="Arial" w:cs="Arial"/>
          <w:color w:val="000000"/>
          <w:spacing w:val="-3"/>
          <w:lang w:val="es-PE"/>
        </w:rPr>
        <w:t>Anexo A - “Términos de Referencia Definitivos”</w:t>
      </w:r>
      <w:r w:rsidRPr="00183D8A">
        <w:rPr>
          <w:rFonts w:ascii="Arial" w:hAnsi="Arial" w:cs="Arial"/>
          <w:color w:val="000000"/>
          <w:lang w:val="es-PE"/>
        </w:rPr>
        <w:t>, incluyendo los aspectos que hubieren sido modificados o aclarados por la Absolución de Consultas, y otras circunstancias emitidas en el marco del proceso de contratación.</w:t>
      </w:r>
    </w:p>
    <w:p w14:paraId="2D4A5F85" w14:textId="77777777" w:rsidR="00A15BF4" w:rsidRPr="00183D8A" w:rsidRDefault="00A15BF4" w:rsidP="009F1459">
      <w:pPr>
        <w:numPr>
          <w:ilvl w:val="0"/>
          <w:numId w:val="39"/>
        </w:numPr>
        <w:spacing w:after="0" w:line="240" w:lineRule="auto"/>
        <w:contextualSpacing/>
        <w:jc w:val="both"/>
        <w:rPr>
          <w:rFonts w:ascii="Arial" w:hAnsi="Arial" w:cs="Arial"/>
          <w:color w:val="000000"/>
          <w:lang w:val="es-PE"/>
        </w:rPr>
      </w:pPr>
      <w:r w:rsidRPr="00183D8A">
        <w:rPr>
          <w:rFonts w:ascii="Arial" w:hAnsi="Arial" w:cs="Arial"/>
          <w:color w:val="000000"/>
          <w:lang w:val="es-PE"/>
        </w:rPr>
        <w:lastRenderedPageBreak/>
        <w:t>Las Bases y Circulares emitidas en el marco del Procedimiento de Selección.</w:t>
      </w:r>
    </w:p>
    <w:p w14:paraId="193F49BC" w14:textId="77777777" w:rsidR="00A15BF4" w:rsidRPr="00183D8A" w:rsidRDefault="00A15BF4" w:rsidP="009F1459">
      <w:pPr>
        <w:numPr>
          <w:ilvl w:val="0"/>
          <w:numId w:val="39"/>
        </w:numPr>
        <w:spacing w:after="0" w:line="240" w:lineRule="auto"/>
        <w:contextualSpacing/>
        <w:jc w:val="both"/>
        <w:rPr>
          <w:rFonts w:ascii="Arial" w:hAnsi="Arial" w:cs="Arial"/>
          <w:color w:val="000000"/>
          <w:lang w:val="es-PE"/>
        </w:rPr>
      </w:pPr>
      <w:r w:rsidRPr="00183D8A">
        <w:rPr>
          <w:rFonts w:ascii="Arial" w:hAnsi="Arial" w:cs="Arial"/>
          <w:color w:val="000000"/>
          <w:lang w:val="es-PE"/>
        </w:rPr>
        <w:t>Las Propuestas Técnica y Económica del CONSULTOR.</w:t>
      </w:r>
    </w:p>
    <w:p w14:paraId="2BFC71A9" w14:textId="77777777" w:rsidR="00A15BF4" w:rsidRPr="00183D8A" w:rsidRDefault="00A15BF4" w:rsidP="009F1459">
      <w:pPr>
        <w:numPr>
          <w:ilvl w:val="0"/>
          <w:numId w:val="39"/>
        </w:numPr>
        <w:spacing w:after="0" w:line="240" w:lineRule="auto"/>
        <w:contextualSpacing/>
        <w:jc w:val="both"/>
        <w:rPr>
          <w:rFonts w:ascii="Arial" w:hAnsi="Arial" w:cs="Arial"/>
          <w:color w:val="000000"/>
          <w:lang w:val="pt-PT"/>
        </w:rPr>
      </w:pPr>
      <w:r w:rsidRPr="00183D8A">
        <w:rPr>
          <w:rFonts w:ascii="Arial" w:hAnsi="Arial" w:cs="Arial"/>
          <w:color w:val="000000"/>
          <w:lang w:val="pt-PT"/>
        </w:rPr>
        <w:t>Anexo B - “Cronograma de Entregables”</w:t>
      </w:r>
    </w:p>
    <w:p w14:paraId="0EA13B5C" w14:textId="77777777" w:rsidR="00A15BF4" w:rsidRPr="00183D8A" w:rsidRDefault="00A15BF4" w:rsidP="009F1459">
      <w:pPr>
        <w:numPr>
          <w:ilvl w:val="0"/>
          <w:numId w:val="39"/>
        </w:numPr>
        <w:spacing w:after="0" w:line="240" w:lineRule="auto"/>
        <w:contextualSpacing/>
        <w:jc w:val="both"/>
        <w:rPr>
          <w:rFonts w:ascii="Arial" w:hAnsi="Arial" w:cs="Arial"/>
          <w:color w:val="000000"/>
          <w:lang w:val="es-PE"/>
        </w:rPr>
      </w:pPr>
      <w:r w:rsidRPr="00183D8A">
        <w:rPr>
          <w:rFonts w:ascii="Arial" w:hAnsi="Arial" w:cs="Arial"/>
          <w:color w:val="000000"/>
          <w:lang w:val="es-PE"/>
        </w:rPr>
        <w:t>El Reglamento de Contrataciones de Servicios de Consultoría de PROINVERSIÓN.</w:t>
      </w:r>
    </w:p>
    <w:p w14:paraId="5A6EFF87" w14:textId="77777777" w:rsidR="00A15BF4" w:rsidRPr="00183D8A" w:rsidRDefault="00A15BF4" w:rsidP="00A15BF4">
      <w:pPr>
        <w:tabs>
          <w:tab w:val="left" w:pos="709"/>
        </w:tabs>
        <w:suppressAutoHyphens/>
        <w:spacing w:after="0" w:line="240" w:lineRule="auto"/>
        <w:ind w:left="709"/>
        <w:contextualSpacing/>
        <w:jc w:val="both"/>
        <w:rPr>
          <w:rFonts w:ascii="Arial" w:hAnsi="Arial" w:cs="Arial"/>
          <w:color w:val="000000"/>
          <w:lang w:val="es-PE"/>
        </w:rPr>
      </w:pPr>
    </w:p>
    <w:p w14:paraId="6F4DC657" w14:textId="77777777" w:rsidR="00A15BF4" w:rsidRPr="0066784C" w:rsidRDefault="00A15BF4" w:rsidP="009F1459">
      <w:pPr>
        <w:pStyle w:val="Prrafodelista"/>
        <w:numPr>
          <w:ilvl w:val="1"/>
          <w:numId w:val="41"/>
        </w:numPr>
        <w:tabs>
          <w:tab w:val="left" w:pos="709"/>
        </w:tabs>
        <w:suppressAutoHyphens/>
        <w:spacing w:after="0" w:line="240" w:lineRule="auto"/>
        <w:ind w:left="709" w:hanging="567"/>
        <w:jc w:val="both"/>
        <w:rPr>
          <w:rFonts w:ascii="Arial" w:hAnsi="Arial" w:cs="Arial"/>
          <w:color w:val="000000"/>
        </w:rPr>
      </w:pPr>
      <w:r w:rsidRPr="0066784C">
        <w:rPr>
          <w:rFonts w:ascii="Arial" w:hAnsi="Arial" w:cs="Arial"/>
          <w:color w:val="000000"/>
        </w:rPr>
        <w:t xml:space="preserve">La invalidez de alguna disposición de este Contrato no afectará la validez y la </w:t>
      </w:r>
      <w:r>
        <w:rPr>
          <w:rFonts w:ascii="Arial" w:hAnsi="Arial" w:cs="Arial"/>
          <w:color w:val="000000"/>
        </w:rPr>
        <w:t xml:space="preserve">   </w:t>
      </w:r>
      <w:r w:rsidRPr="0066784C">
        <w:rPr>
          <w:rFonts w:ascii="Arial" w:hAnsi="Arial" w:cs="Arial"/>
          <w:color w:val="000000"/>
        </w:rPr>
        <w:t>exigibilidad de sus demás disposiciones, salvo se trate de disposiciones relacionadas.</w:t>
      </w:r>
    </w:p>
    <w:p w14:paraId="15BEF1D1" w14:textId="77777777" w:rsidR="00A15BF4" w:rsidRPr="00183D8A" w:rsidRDefault="00A15BF4" w:rsidP="00A15BF4">
      <w:pPr>
        <w:tabs>
          <w:tab w:val="left" w:pos="709"/>
        </w:tabs>
        <w:suppressAutoHyphens/>
        <w:spacing w:after="0" w:line="240" w:lineRule="auto"/>
        <w:ind w:left="709"/>
        <w:contextualSpacing/>
        <w:jc w:val="both"/>
        <w:rPr>
          <w:rFonts w:ascii="Arial" w:hAnsi="Arial" w:cs="Arial"/>
          <w:color w:val="000000"/>
          <w:lang w:val="es-PE"/>
        </w:rPr>
      </w:pPr>
    </w:p>
    <w:p w14:paraId="594F9C4A" w14:textId="77777777" w:rsidR="00A15BF4" w:rsidRPr="00183D8A" w:rsidRDefault="00A15BF4" w:rsidP="009F1459">
      <w:pPr>
        <w:numPr>
          <w:ilvl w:val="1"/>
          <w:numId w:val="41"/>
        </w:numPr>
        <w:tabs>
          <w:tab w:val="left" w:pos="709"/>
        </w:tabs>
        <w:suppressAutoHyphens/>
        <w:spacing w:after="0" w:line="240" w:lineRule="auto"/>
        <w:ind w:left="709" w:hanging="567"/>
        <w:contextualSpacing/>
        <w:jc w:val="both"/>
        <w:rPr>
          <w:rFonts w:ascii="Arial" w:hAnsi="Arial" w:cs="Arial"/>
          <w:color w:val="000000"/>
          <w:lang w:val="es-PE"/>
        </w:rPr>
      </w:pPr>
      <w:r w:rsidRPr="00183D8A">
        <w:rPr>
          <w:rFonts w:ascii="Arial" w:hAnsi="Arial" w:cs="Arial"/>
          <w:color w:val="000000"/>
          <w:lang w:val="es-PE"/>
        </w:rPr>
        <w:t>Las sumillas de las cláusulas de este Contrato servirán como referencia y en ningún caso afectarán la interpretación de su texto.</w:t>
      </w:r>
    </w:p>
    <w:p w14:paraId="5E2BBA04" w14:textId="77777777" w:rsidR="00A15BF4" w:rsidRPr="00183D8A" w:rsidRDefault="00A15BF4" w:rsidP="00A15BF4">
      <w:pPr>
        <w:ind w:left="720"/>
        <w:contextualSpacing/>
        <w:rPr>
          <w:rFonts w:ascii="Arial" w:hAnsi="Arial" w:cs="Arial"/>
          <w:color w:val="000000"/>
          <w:lang w:val="es-PE"/>
        </w:rPr>
      </w:pPr>
    </w:p>
    <w:p w14:paraId="4E8C2450" w14:textId="77777777" w:rsidR="00A15BF4" w:rsidRPr="00183D8A" w:rsidRDefault="00A15BF4" w:rsidP="009F1459">
      <w:pPr>
        <w:numPr>
          <w:ilvl w:val="1"/>
          <w:numId w:val="41"/>
        </w:numPr>
        <w:tabs>
          <w:tab w:val="left" w:pos="709"/>
        </w:tabs>
        <w:suppressAutoHyphens/>
        <w:spacing w:after="0" w:line="240" w:lineRule="auto"/>
        <w:ind w:left="709" w:hanging="567"/>
        <w:contextualSpacing/>
        <w:jc w:val="both"/>
        <w:rPr>
          <w:rFonts w:ascii="Arial" w:hAnsi="Arial" w:cs="Arial"/>
          <w:color w:val="000000"/>
          <w:lang w:val="es-PE"/>
        </w:rPr>
      </w:pPr>
      <w:r w:rsidRPr="00183D8A">
        <w:rPr>
          <w:rFonts w:ascii="Arial" w:hAnsi="Arial" w:cs="Arial"/>
          <w:color w:val="000000"/>
          <w:lang w:val="es-PE"/>
        </w:rPr>
        <w:t>El presente Contrato deberá interpretarse como una unidad y en ningún caso cada una de sus cláusulas de manera independiente.</w:t>
      </w:r>
    </w:p>
    <w:p w14:paraId="2181527F" w14:textId="77777777" w:rsidR="00A15BF4" w:rsidRDefault="00A15BF4" w:rsidP="00A15BF4">
      <w:pPr>
        <w:spacing w:after="0" w:line="240" w:lineRule="auto"/>
        <w:ind w:left="705" w:hanging="705"/>
        <w:jc w:val="both"/>
        <w:rPr>
          <w:rFonts w:ascii="Arial" w:hAnsi="Arial" w:cs="Arial"/>
          <w:b/>
          <w:color w:val="000000"/>
          <w:lang w:val="es-PE"/>
        </w:rPr>
      </w:pPr>
    </w:p>
    <w:p w14:paraId="7946A215" w14:textId="77777777" w:rsidR="00A15BF4" w:rsidRPr="00183D8A" w:rsidRDefault="00A15BF4" w:rsidP="00A15BF4">
      <w:pPr>
        <w:spacing w:after="0" w:line="240" w:lineRule="auto"/>
        <w:ind w:left="705" w:hanging="705"/>
        <w:jc w:val="both"/>
        <w:rPr>
          <w:rFonts w:ascii="Arial" w:hAnsi="Arial" w:cs="Arial"/>
          <w:b/>
          <w:color w:val="000000"/>
          <w:lang w:val="es-PE"/>
        </w:rPr>
      </w:pPr>
      <w:r w:rsidRPr="00183D8A">
        <w:rPr>
          <w:rFonts w:ascii="Arial" w:hAnsi="Arial" w:cs="Arial"/>
          <w:b/>
          <w:color w:val="000000"/>
          <w:lang w:val="es-PE"/>
        </w:rPr>
        <w:t xml:space="preserve">CLÁUSULA </w:t>
      </w:r>
      <w:r>
        <w:rPr>
          <w:rFonts w:ascii="Arial" w:hAnsi="Arial" w:cs="Arial"/>
          <w:b/>
          <w:color w:val="000000"/>
          <w:lang w:val="es-PE"/>
        </w:rPr>
        <w:t>VIGÉSIMA</w:t>
      </w:r>
      <w:r w:rsidRPr="00183D8A">
        <w:rPr>
          <w:rFonts w:ascii="Arial" w:hAnsi="Arial" w:cs="Arial"/>
          <w:b/>
          <w:color w:val="000000"/>
          <w:lang w:val="es-PE"/>
        </w:rPr>
        <w:t>: DOMICILIO</w:t>
      </w:r>
    </w:p>
    <w:p w14:paraId="25C4F891" w14:textId="77777777" w:rsidR="00A15BF4" w:rsidRPr="00183D8A" w:rsidRDefault="00A15BF4" w:rsidP="00A15BF4">
      <w:pPr>
        <w:spacing w:after="0" w:line="240" w:lineRule="auto"/>
        <w:ind w:left="705" w:hanging="705"/>
        <w:jc w:val="both"/>
        <w:rPr>
          <w:rFonts w:ascii="Arial" w:hAnsi="Arial" w:cs="Arial"/>
          <w:b/>
          <w:color w:val="000000"/>
          <w:lang w:val="es-PE"/>
        </w:rPr>
      </w:pPr>
    </w:p>
    <w:p w14:paraId="10808CC0" w14:textId="77777777" w:rsidR="00A15BF4" w:rsidRPr="00183D8A" w:rsidRDefault="00A15BF4" w:rsidP="00A15BF4">
      <w:pPr>
        <w:spacing w:after="0" w:line="240" w:lineRule="auto"/>
        <w:jc w:val="both"/>
        <w:rPr>
          <w:rFonts w:ascii="Arial" w:hAnsi="Arial" w:cs="Arial"/>
          <w:color w:val="000000"/>
          <w:lang w:val="es-PE"/>
        </w:rPr>
      </w:pPr>
      <w:r w:rsidRPr="00183D8A">
        <w:rPr>
          <w:rFonts w:ascii="Arial" w:hAnsi="Arial" w:cs="Arial"/>
          <w:color w:val="000000"/>
          <w:lang w:val="es-PE"/>
        </w:rPr>
        <w:t>Para efectos de la ejecución del Contrato, las Partes establecen como sus domicilios los señalados en la introducción del documento. El cambio de domicilio de alguna de las Partes no puede oponerse a la otra si no ha sido puesto en conocimiento de esta última previamente y por escrito.</w:t>
      </w:r>
    </w:p>
    <w:p w14:paraId="2EA44C76" w14:textId="77777777" w:rsidR="00A15BF4" w:rsidRPr="00183D8A" w:rsidRDefault="00A15BF4" w:rsidP="00A15BF4">
      <w:pPr>
        <w:spacing w:after="0" w:line="240" w:lineRule="auto"/>
        <w:ind w:left="705" w:hanging="705"/>
        <w:jc w:val="both"/>
        <w:rPr>
          <w:rFonts w:ascii="Arial" w:hAnsi="Arial" w:cs="Arial"/>
          <w:b/>
          <w:color w:val="000000"/>
          <w:lang w:val="es-PE"/>
        </w:rPr>
      </w:pPr>
    </w:p>
    <w:p w14:paraId="701612DF" w14:textId="77777777" w:rsidR="00A15BF4" w:rsidRPr="00183D8A" w:rsidRDefault="00A15BF4" w:rsidP="00A15BF4">
      <w:pPr>
        <w:spacing w:after="0" w:line="240" w:lineRule="auto"/>
        <w:ind w:left="705" w:hanging="705"/>
        <w:jc w:val="both"/>
        <w:rPr>
          <w:rFonts w:ascii="Arial" w:hAnsi="Arial" w:cs="Arial"/>
          <w:b/>
          <w:color w:val="000000"/>
          <w:lang w:val="es-PE"/>
        </w:rPr>
      </w:pPr>
      <w:r w:rsidRPr="00183D8A">
        <w:rPr>
          <w:rFonts w:ascii="Arial" w:hAnsi="Arial" w:cs="Arial"/>
          <w:b/>
          <w:color w:val="000000"/>
          <w:lang w:val="es-PE"/>
        </w:rPr>
        <w:t xml:space="preserve">CLÁUSULA </w:t>
      </w:r>
      <w:proofErr w:type="gramStart"/>
      <w:r w:rsidRPr="00183D8A">
        <w:rPr>
          <w:rFonts w:ascii="Arial" w:hAnsi="Arial" w:cs="Arial"/>
          <w:b/>
          <w:color w:val="000000"/>
          <w:lang w:val="es-PE"/>
        </w:rPr>
        <w:t>VIGÉSIM</w:t>
      </w:r>
      <w:r>
        <w:rPr>
          <w:rFonts w:ascii="Arial" w:hAnsi="Arial" w:cs="Arial"/>
          <w:b/>
          <w:color w:val="000000"/>
          <w:lang w:val="es-PE"/>
        </w:rPr>
        <w:t>O PRIMERA</w:t>
      </w:r>
      <w:proofErr w:type="gramEnd"/>
      <w:r w:rsidRPr="00183D8A">
        <w:rPr>
          <w:rFonts w:ascii="Arial" w:hAnsi="Arial" w:cs="Arial"/>
          <w:b/>
          <w:color w:val="000000"/>
          <w:lang w:val="es-PE"/>
        </w:rPr>
        <w:t>: REPRESENTANTES</w:t>
      </w:r>
    </w:p>
    <w:p w14:paraId="19DEE435" w14:textId="77777777" w:rsidR="00A15BF4" w:rsidRPr="00183D8A" w:rsidRDefault="00A15BF4" w:rsidP="00A15BF4">
      <w:pPr>
        <w:spacing w:after="0" w:line="240" w:lineRule="auto"/>
        <w:ind w:left="705" w:hanging="705"/>
        <w:jc w:val="both"/>
        <w:rPr>
          <w:rFonts w:ascii="Arial" w:hAnsi="Arial" w:cs="Arial"/>
          <w:b/>
          <w:color w:val="000000"/>
          <w:lang w:val="es-PE"/>
        </w:rPr>
      </w:pPr>
    </w:p>
    <w:p w14:paraId="16E58E03" w14:textId="77777777" w:rsidR="00A15BF4" w:rsidRPr="00183D8A" w:rsidRDefault="00A15BF4" w:rsidP="00A15BF4">
      <w:pPr>
        <w:spacing w:after="0" w:line="240" w:lineRule="auto"/>
        <w:jc w:val="both"/>
        <w:rPr>
          <w:rFonts w:ascii="Arial" w:hAnsi="Arial" w:cs="Arial"/>
          <w:color w:val="000000"/>
          <w:lang w:val="es-PE"/>
        </w:rPr>
      </w:pPr>
      <w:r w:rsidRPr="00183D8A">
        <w:rPr>
          <w:rFonts w:ascii="Arial" w:hAnsi="Arial" w:cs="Arial"/>
          <w:color w:val="000000"/>
          <w:lang w:val="es-PE"/>
        </w:rPr>
        <w:t>El CONSULTOR designa para el desarrollo y ejecución de los Servicios materia de este Contrato como Coordinador a ……………………</w:t>
      </w:r>
      <w:proofErr w:type="gramStart"/>
      <w:r w:rsidRPr="00183D8A">
        <w:rPr>
          <w:rFonts w:ascii="Arial" w:hAnsi="Arial" w:cs="Arial"/>
          <w:color w:val="000000"/>
          <w:lang w:val="es-PE"/>
        </w:rPr>
        <w:t>…….</w:t>
      </w:r>
      <w:proofErr w:type="gramEnd"/>
      <w:r w:rsidRPr="00183D8A">
        <w:rPr>
          <w:rFonts w:ascii="Arial" w:hAnsi="Arial" w:cs="Arial"/>
          <w:color w:val="000000"/>
          <w:lang w:val="es-PE"/>
        </w:rPr>
        <w:t>………………, quien actuará como su representante para las coordinaciones del presente Contrato.</w:t>
      </w:r>
    </w:p>
    <w:p w14:paraId="7F85CAE0" w14:textId="77777777" w:rsidR="00A15BF4" w:rsidRPr="00183D8A" w:rsidRDefault="00A15BF4" w:rsidP="00A15BF4">
      <w:pPr>
        <w:spacing w:after="0" w:line="240" w:lineRule="auto"/>
        <w:jc w:val="both"/>
        <w:rPr>
          <w:rFonts w:ascii="Arial" w:hAnsi="Arial" w:cs="Arial"/>
          <w:color w:val="000000"/>
          <w:lang w:val="es-PE"/>
        </w:rPr>
      </w:pPr>
    </w:p>
    <w:p w14:paraId="4AC4DFA5" w14:textId="25F6E8E7" w:rsidR="00A15BF4" w:rsidRPr="00183D8A" w:rsidRDefault="00A15BF4" w:rsidP="00A15BF4">
      <w:pPr>
        <w:spacing w:after="0" w:line="240" w:lineRule="auto"/>
        <w:jc w:val="both"/>
        <w:rPr>
          <w:rFonts w:ascii="Arial" w:hAnsi="Arial" w:cs="Arial"/>
          <w:color w:val="000000"/>
          <w:lang w:val="es-PE"/>
        </w:rPr>
      </w:pPr>
      <w:r w:rsidRPr="00183D8A">
        <w:rPr>
          <w:rFonts w:ascii="Arial" w:hAnsi="Arial" w:cs="Arial"/>
          <w:color w:val="000000"/>
          <w:lang w:val="es-PE"/>
        </w:rPr>
        <w:t xml:space="preserve">De igual forma, el </w:t>
      </w:r>
      <w:r w:rsidR="00AE42B7">
        <w:rPr>
          <w:rFonts w:ascii="Arial" w:hAnsi="Arial" w:cs="Arial"/>
          <w:color w:val="000000"/>
          <w:lang w:val="es-PE"/>
        </w:rPr>
        <w:t xml:space="preserve">(la) </w:t>
      </w:r>
      <w:proofErr w:type="gramStart"/>
      <w:r w:rsidRPr="00183D8A">
        <w:rPr>
          <w:rFonts w:ascii="Arial" w:hAnsi="Arial" w:cs="Arial"/>
          <w:color w:val="000000"/>
          <w:lang w:val="es-PE"/>
        </w:rPr>
        <w:t>Director</w:t>
      </w:r>
      <w:proofErr w:type="gramEnd"/>
      <w:r w:rsidR="00AE42B7">
        <w:rPr>
          <w:rFonts w:ascii="Arial" w:hAnsi="Arial" w:cs="Arial"/>
          <w:color w:val="000000"/>
          <w:lang w:val="es-PE"/>
        </w:rPr>
        <w:t>(a)</w:t>
      </w:r>
      <w:r w:rsidRPr="00183D8A">
        <w:rPr>
          <w:rFonts w:ascii="Arial" w:hAnsi="Arial" w:cs="Arial"/>
          <w:color w:val="000000"/>
          <w:lang w:val="es-PE"/>
        </w:rPr>
        <w:t xml:space="preserve"> del Proyecto o funcionario de PROINVERSIÓN que se designe, actuará como el Coordinador del Contrato.</w:t>
      </w:r>
    </w:p>
    <w:p w14:paraId="7DC4A8E9" w14:textId="77777777" w:rsidR="00A15BF4" w:rsidRPr="00183D8A" w:rsidRDefault="00A15BF4" w:rsidP="00A15BF4">
      <w:pPr>
        <w:spacing w:after="0" w:line="240" w:lineRule="auto"/>
        <w:jc w:val="both"/>
        <w:rPr>
          <w:rFonts w:ascii="Arial" w:eastAsia="Times New Roman" w:hAnsi="Arial" w:cs="Arial"/>
          <w:b/>
          <w:color w:val="000000"/>
          <w:sz w:val="20"/>
          <w:szCs w:val="20"/>
          <w:lang w:val="es-PE" w:eastAsia="es-ES"/>
        </w:rPr>
      </w:pPr>
    </w:p>
    <w:p w14:paraId="7C90E907" w14:textId="77777777" w:rsidR="00A15BF4" w:rsidRPr="00183D8A" w:rsidRDefault="00A15BF4" w:rsidP="00A15BF4">
      <w:pPr>
        <w:spacing w:after="0" w:line="240" w:lineRule="auto"/>
        <w:ind w:left="705" w:hanging="705"/>
        <w:jc w:val="both"/>
        <w:rPr>
          <w:rFonts w:ascii="Arial" w:hAnsi="Arial" w:cs="Arial"/>
          <w:b/>
          <w:color w:val="000000"/>
          <w:lang w:val="es-PE"/>
        </w:rPr>
      </w:pPr>
      <w:r w:rsidRPr="00183D8A">
        <w:rPr>
          <w:rFonts w:ascii="Arial" w:hAnsi="Arial" w:cs="Arial"/>
          <w:b/>
          <w:color w:val="000000"/>
          <w:lang w:val="es-PE"/>
        </w:rPr>
        <w:t xml:space="preserve">CLÁUSULA VIGÉSIMO </w:t>
      </w:r>
      <w:r>
        <w:rPr>
          <w:rFonts w:ascii="Arial" w:hAnsi="Arial" w:cs="Arial"/>
          <w:b/>
          <w:color w:val="000000"/>
          <w:lang w:val="es-PE"/>
        </w:rPr>
        <w:t>SEGUNDA</w:t>
      </w:r>
      <w:r w:rsidRPr="00183D8A">
        <w:rPr>
          <w:rFonts w:ascii="Arial" w:hAnsi="Arial" w:cs="Arial"/>
          <w:b/>
          <w:color w:val="000000"/>
          <w:lang w:val="es-PE"/>
        </w:rPr>
        <w:t>: CONFIDENCIALIDAD</w:t>
      </w:r>
    </w:p>
    <w:p w14:paraId="5E48B172" w14:textId="77777777" w:rsidR="00A15BF4" w:rsidRPr="00183D8A" w:rsidRDefault="00A15BF4" w:rsidP="00A15BF4">
      <w:pPr>
        <w:spacing w:after="0" w:line="240" w:lineRule="auto"/>
        <w:ind w:left="705" w:hanging="705"/>
        <w:jc w:val="both"/>
        <w:rPr>
          <w:rFonts w:ascii="Arial" w:hAnsi="Arial" w:cs="Arial"/>
          <w:b/>
          <w:color w:val="000000"/>
          <w:lang w:val="es-PE"/>
        </w:rPr>
      </w:pPr>
    </w:p>
    <w:p w14:paraId="25CC3EA7" w14:textId="5C4E772A" w:rsidR="00A15BF4" w:rsidRPr="00183D8A" w:rsidRDefault="00A15BF4" w:rsidP="00A15BF4">
      <w:pPr>
        <w:spacing w:after="0" w:line="240" w:lineRule="auto"/>
        <w:jc w:val="both"/>
        <w:rPr>
          <w:rFonts w:ascii="Arial" w:hAnsi="Arial" w:cs="Arial"/>
          <w:color w:val="000000"/>
          <w:lang w:val="es-PE"/>
        </w:rPr>
      </w:pPr>
      <w:r w:rsidRPr="00183D8A">
        <w:rPr>
          <w:rFonts w:ascii="Arial" w:hAnsi="Arial" w:cs="Arial"/>
          <w:color w:val="000000"/>
          <w:lang w:val="es-PE"/>
        </w:rPr>
        <w:t>El CONSULTOR no podrá divulgar ninguna información que obtenga como consecuencia del Contrato, a menos que PROINVERSIÓN o una autoridad judicial o arbitral lo autorice o disponga o cuando se trate de información de dominio público. El CONSULTOR se hará responsable en caso su propio personal no cumpla con el deber de confidencialidad descrito en la presente cláusula.</w:t>
      </w:r>
    </w:p>
    <w:p w14:paraId="278C5726" w14:textId="77777777" w:rsidR="00A15BF4" w:rsidRPr="00183D8A" w:rsidRDefault="00A15BF4" w:rsidP="00A15BF4">
      <w:pPr>
        <w:spacing w:after="0" w:line="240" w:lineRule="auto"/>
        <w:jc w:val="both"/>
        <w:rPr>
          <w:rFonts w:ascii="Arial" w:eastAsia="Times New Roman" w:hAnsi="Arial" w:cs="Arial"/>
          <w:b/>
          <w:color w:val="000000"/>
          <w:sz w:val="20"/>
          <w:szCs w:val="20"/>
          <w:lang w:val="es-PE" w:eastAsia="es-ES"/>
        </w:rPr>
      </w:pPr>
    </w:p>
    <w:p w14:paraId="415A375C" w14:textId="2105A55F" w:rsidR="00A15BF4" w:rsidRPr="00183D8A" w:rsidRDefault="00A15BF4" w:rsidP="00A15BF4">
      <w:pPr>
        <w:tabs>
          <w:tab w:val="left" w:pos="-720"/>
          <w:tab w:val="left" w:pos="1242"/>
        </w:tabs>
        <w:suppressAutoHyphens/>
        <w:spacing w:after="0" w:line="240" w:lineRule="auto"/>
        <w:jc w:val="both"/>
        <w:rPr>
          <w:rFonts w:ascii="Arial" w:hAnsi="Arial" w:cs="Arial"/>
          <w:b/>
          <w:color w:val="000000"/>
          <w:lang w:val="es-PE"/>
        </w:rPr>
      </w:pPr>
      <w:r w:rsidRPr="00183D8A">
        <w:rPr>
          <w:rFonts w:ascii="Arial" w:hAnsi="Arial" w:cs="Arial"/>
          <w:b/>
          <w:color w:val="000000"/>
          <w:lang w:val="es-PE"/>
        </w:rPr>
        <w:t xml:space="preserve">CLÁUSULA </w:t>
      </w:r>
      <w:proofErr w:type="gramStart"/>
      <w:r w:rsidRPr="00183D8A">
        <w:rPr>
          <w:rFonts w:ascii="Arial" w:hAnsi="Arial" w:cs="Arial"/>
          <w:b/>
          <w:color w:val="000000"/>
          <w:lang w:val="es-PE"/>
        </w:rPr>
        <w:t xml:space="preserve">VIGÉSIMO </w:t>
      </w:r>
      <w:r>
        <w:rPr>
          <w:rFonts w:ascii="Arial" w:hAnsi="Arial" w:cs="Arial"/>
          <w:b/>
          <w:color w:val="000000"/>
          <w:lang w:val="es-PE"/>
        </w:rPr>
        <w:t>TERCERA</w:t>
      </w:r>
      <w:proofErr w:type="gramEnd"/>
      <w:r w:rsidRPr="00183D8A" w:rsidDel="00011E04">
        <w:rPr>
          <w:rFonts w:ascii="Arial" w:hAnsi="Arial" w:cs="Arial"/>
          <w:b/>
          <w:color w:val="000000"/>
          <w:lang w:val="es-PE"/>
        </w:rPr>
        <w:t>:</w:t>
      </w:r>
      <w:r w:rsidRPr="00183D8A">
        <w:rPr>
          <w:rFonts w:ascii="Arial" w:hAnsi="Arial" w:cs="Arial"/>
          <w:b/>
          <w:color w:val="000000"/>
          <w:lang w:val="es-PE"/>
        </w:rPr>
        <w:t xml:space="preserve"> USO DE LA INFORMACIÓN/DIVULGACIÓN</w:t>
      </w:r>
    </w:p>
    <w:p w14:paraId="3D0A9293" w14:textId="77777777" w:rsidR="00A15BF4" w:rsidRPr="00183D8A" w:rsidRDefault="00A15BF4" w:rsidP="00A15BF4">
      <w:pPr>
        <w:tabs>
          <w:tab w:val="left" w:pos="-720"/>
          <w:tab w:val="left" w:pos="1242"/>
        </w:tabs>
        <w:suppressAutoHyphens/>
        <w:spacing w:after="0" w:line="240" w:lineRule="auto"/>
        <w:jc w:val="both"/>
        <w:rPr>
          <w:rFonts w:ascii="Arial" w:hAnsi="Arial" w:cs="Arial"/>
          <w:b/>
          <w:color w:val="000000"/>
          <w:lang w:val="es-PE"/>
        </w:rPr>
      </w:pPr>
    </w:p>
    <w:p w14:paraId="59A5D62F" w14:textId="77777777" w:rsidR="00A15BF4" w:rsidRPr="00183D8A" w:rsidRDefault="00A15BF4" w:rsidP="00A15BF4">
      <w:pPr>
        <w:tabs>
          <w:tab w:val="left" w:pos="-720"/>
          <w:tab w:val="left" w:pos="1242"/>
        </w:tabs>
        <w:suppressAutoHyphens/>
        <w:spacing w:after="0" w:line="240" w:lineRule="auto"/>
        <w:jc w:val="both"/>
        <w:rPr>
          <w:rFonts w:ascii="Arial" w:hAnsi="Arial" w:cs="Arial"/>
          <w:color w:val="000000"/>
          <w:lang w:val="es-PE"/>
        </w:rPr>
      </w:pPr>
      <w:r w:rsidRPr="00183D8A">
        <w:rPr>
          <w:rFonts w:ascii="Arial" w:hAnsi="Arial" w:cs="Arial"/>
          <w:color w:val="000000"/>
          <w:lang w:val="es-PE"/>
        </w:rPr>
        <w:t xml:space="preserve">PROINVERSIÓN divulgará los informes elaborados por el CONSULTOR a los demás consultores del Proyecto, las entidades públicas y a los potenciales postores que participan en el proceso de promoción de la inversión privada del Proyecto, así como a aquellas entidades públicas competentes en la etapa de ejecución del Contrato de Asociación </w:t>
      </w:r>
      <w:proofErr w:type="gramStart"/>
      <w:r w:rsidRPr="00183D8A">
        <w:rPr>
          <w:rFonts w:ascii="Arial" w:hAnsi="Arial" w:cs="Arial"/>
          <w:color w:val="000000"/>
          <w:lang w:val="es-PE"/>
        </w:rPr>
        <w:t>Público Privada</w:t>
      </w:r>
      <w:proofErr w:type="gramEnd"/>
      <w:r w:rsidRPr="00183D8A">
        <w:rPr>
          <w:rFonts w:ascii="Arial" w:hAnsi="Arial" w:cs="Arial"/>
          <w:color w:val="000000"/>
          <w:lang w:val="es-PE"/>
        </w:rPr>
        <w:t>.</w:t>
      </w:r>
    </w:p>
    <w:p w14:paraId="4A16BF89" w14:textId="77777777" w:rsidR="00A15BF4" w:rsidRPr="00183D8A" w:rsidRDefault="00A15BF4" w:rsidP="00A15BF4">
      <w:pPr>
        <w:tabs>
          <w:tab w:val="left" w:pos="-720"/>
          <w:tab w:val="left" w:pos="1242"/>
        </w:tabs>
        <w:suppressAutoHyphens/>
        <w:spacing w:after="0" w:line="240" w:lineRule="auto"/>
        <w:jc w:val="both"/>
        <w:rPr>
          <w:rFonts w:ascii="Arial" w:hAnsi="Arial" w:cs="Arial"/>
          <w:color w:val="000000"/>
          <w:lang w:val="es-PE"/>
        </w:rPr>
      </w:pPr>
    </w:p>
    <w:p w14:paraId="65BECB46" w14:textId="77777777" w:rsidR="00A15BF4" w:rsidRPr="00183D8A" w:rsidRDefault="00A15BF4" w:rsidP="00A15BF4">
      <w:pPr>
        <w:spacing w:after="0" w:line="240" w:lineRule="auto"/>
        <w:jc w:val="both"/>
        <w:rPr>
          <w:rFonts w:ascii="Arial" w:eastAsia="Times New Roman" w:hAnsi="Arial" w:cs="Arial"/>
          <w:color w:val="000000"/>
          <w:lang w:val="es-PE" w:eastAsia="es-ES"/>
        </w:rPr>
      </w:pPr>
      <w:r w:rsidRPr="00183D8A">
        <w:rPr>
          <w:rFonts w:ascii="Arial" w:eastAsia="Times New Roman" w:hAnsi="Arial" w:cs="Arial"/>
          <w:color w:val="000000"/>
          <w:lang w:val="es-PE" w:eastAsia="es-ES"/>
        </w:rPr>
        <w:t>PROINVERSIÓN incluirá en las Bases del proceso de promoción de</w:t>
      </w:r>
      <w:r>
        <w:rPr>
          <w:rFonts w:ascii="Arial" w:eastAsia="Times New Roman" w:hAnsi="Arial" w:cs="Arial"/>
          <w:color w:val="000000"/>
          <w:lang w:val="es-PE" w:eastAsia="es-ES"/>
        </w:rPr>
        <w:t xml:space="preserve"> los proyectos</w:t>
      </w:r>
      <w:r w:rsidRPr="00183D8A">
        <w:rPr>
          <w:rFonts w:ascii="Arial" w:eastAsia="Times New Roman" w:hAnsi="Arial" w:cs="Arial"/>
          <w:color w:val="000000"/>
          <w:lang w:val="es-PE" w:eastAsia="es-ES"/>
        </w:rPr>
        <w:t xml:space="preserve"> una disposición que establezca que todos los potenciales postores deberán basar su decisión de presentar o no su Propuesta Técnica y Económica en sus propias investigaciones, </w:t>
      </w:r>
      <w:r w:rsidRPr="00183D8A">
        <w:rPr>
          <w:rFonts w:ascii="Arial" w:eastAsia="Times New Roman" w:hAnsi="Arial" w:cs="Arial"/>
          <w:color w:val="000000"/>
          <w:lang w:val="es-PE" w:eastAsia="es-ES"/>
        </w:rPr>
        <w:lastRenderedPageBreak/>
        <w:t>exámenes, inspecciones, visitas, entrevistas, análisis y conclusiones sobre la información disponible y la que de manera particular haya procurado, a su propio y entero riesgo.</w:t>
      </w:r>
    </w:p>
    <w:p w14:paraId="63893AD5" w14:textId="77777777" w:rsidR="00A15BF4" w:rsidRPr="00183D8A" w:rsidRDefault="00A15BF4" w:rsidP="00A15BF4">
      <w:pPr>
        <w:tabs>
          <w:tab w:val="left" w:pos="-720"/>
          <w:tab w:val="left" w:pos="1242"/>
        </w:tabs>
        <w:suppressAutoHyphens/>
        <w:spacing w:after="0" w:line="240" w:lineRule="auto"/>
        <w:jc w:val="both"/>
        <w:rPr>
          <w:rFonts w:ascii="Arial" w:hAnsi="Arial" w:cs="Arial"/>
          <w:color w:val="000000"/>
          <w:lang w:val="es-PE"/>
        </w:rPr>
      </w:pPr>
    </w:p>
    <w:p w14:paraId="22A2E7A1" w14:textId="0DBC0AFC" w:rsidR="00A15BF4" w:rsidRPr="00183D8A" w:rsidRDefault="00A15BF4" w:rsidP="00A15BF4">
      <w:pPr>
        <w:spacing w:after="0" w:line="240" w:lineRule="auto"/>
        <w:jc w:val="both"/>
        <w:rPr>
          <w:rFonts w:ascii="Arial" w:hAnsi="Arial" w:cs="Arial"/>
          <w:color w:val="000000"/>
          <w:lang w:val="es-PE"/>
        </w:rPr>
      </w:pPr>
      <w:r w:rsidRPr="00183D8A">
        <w:rPr>
          <w:rFonts w:ascii="Arial" w:eastAsia="Times New Roman" w:hAnsi="Arial" w:cs="Arial"/>
          <w:color w:val="000000"/>
          <w:lang w:val="es-PE" w:eastAsia="es-ES"/>
        </w:rPr>
        <w:t xml:space="preserve">El CONSULTOR respecto de los potenciales postores y de aquellos que financien el Proyecto, no se hace responsable, ni garantiza, expresa o implícitamente, la totalidad, integridad, fiabilidad o veracidad de la información, verbal o escrita, que se suministre a los efectos de </w:t>
      </w:r>
      <w:r w:rsidRPr="00183D8A">
        <w:rPr>
          <w:rFonts w:ascii="Arial" w:hAnsi="Arial" w:cs="Arial"/>
          <w:color w:val="000000"/>
          <w:lang w:val="es-PE"/>
        </w:rPr>
        <w:t>o dentro del Concurso. En consecuencia, el CONSULTOR, sus representantes, agentes o dependientes no asumirán responsabilidad alguna frente a las personas que participen en el Concurso o que financien la ejecución del Proyecto, por el uso que pueda darse a dicha información o por cualquier inexactitud, insuficiencia, defecto, falta de actualización o por cualquier otra causa no expresamente contemplada en esta Cláusula</w:t>
      </w:r>
      <w:r w:rsidR="00FB12D7">
        <w:rPr>
          <w:rFonts w:ascii="Arial" w:hAnsi="Arial" w:cs="Arial"/>
          <w:color w:val="000000"/>
          <w:lang w:val="es-PE"/>
        </w:rPr>
        <w:t xml:space="preserve">; no pudiendo, </w:t>
      </w:r>
      <w:proofErr w:type="gramStart"/>
      <w:r w:rsidR="00FB12D7">
        <w:rPr>
          <w:rFonts w:ascii="Arial" w:hAnsi="Arial" w:cs="Arial"/>
          <w:color w:val="000000"/>
          <w:lang w:val="es-PE"/>
        </w:rPr>
        <w:t>bajo ninguna circunstancia</w:t>
      </w:r>
      <w:proofErr w:type="gramEnd"/>
      <w:r w:rsidR="00FB12D7">
        <w:rPr>
          <w:rFonts w:ascii="Arial" w:hAnsi="Arial" w:cs="Arial"/>
          <w:color w:val="000000"/>
          <w:lang w:val="es-PE"/>
        </w:rPr>
        <w:t>, trasladar dicha responsabilidad a PROINVERSIÓN</w:t>
      </w:r>
      <w:r w:rsidRPr="00183D8A">
        <w:rPr>
          <w:rFonts w:ascii="Arial" w:hAnsi="Arial" w:cs="Arial"/>
          <w:color w:val="000000"/>
          <w:lang w:val="es-PE"/>
        </w:rPr>
        <w:t>.</w:t>
      </w:r>
    </w:p>
    <w:p w14:paraId="5E9CD4B1" w14:textId="77777777" w:rsidR="00A15BF4" w:rsidRPr="00183D8A" w:rsidRDefault="00A15BF4" w:rsidP="00A15BF4">
      <w:pPr>
        <w:spacing w:after="0" w:line="240" w:lineRule="auto"/>
        <w:jc w:val="both"/>
        <w:rPr>
          <w:rFonts w:ascii="Arial" w:eastAsia="Times New Roman" w:hAnsi="Arial" w:cs="Arial"/>
          <w:color w:val="000000"/>
          <w:lang w:val="es-PE" w:eastAsia="es-ES"/>
        </w:rPr>
      </w:pPr>
    </w:p>
    <w:p w14:paraId="419875E6" w14:textId="77777777" w:rsidR="00A15BF4" w:rsidRPr="00183D8A" w:rsidRDefault="00A15BF4" w:rsidP="00A15BF4">
      <w:pPr>
        <w:tabs>
          <w:tab w:val="left" w:pos="-720"/>
          <w:tab w:val="left" w:pos="1242"/>
        </w:tabs>
        <w:suppressAutoHyphens/>
        <w:spacing w:after="0" w:line="240" w:lineRule="auto"/>
        <w:jc w:val="both"/>
        <w:rPr>
          <w:rFonts w:ascii="Arial" w:hAnsi="Arial" w:cs="Arial"/>
          <w:b/>
          <w:color w:val="000000"/>
          <w:lang w:val="es-PE"/>
        </w:rPr>
      </w:pPr>
      <w:r w:rsidRPr="00183D8A">
        <w:rPr>
          <w:rFonts w:ascii="Arial" w:hAnsi="Arial" w:cs="Arial"/>
          <w:b/>
          <w:color w:val="000000"/>
          <w:lang w:val="es-PE"/>
        </w:rPr>
        <w:t xml:space="preserve">CLÁUSULA VIGÉSIMO </w:t>
      </w:r>
      <w:r>
        <w:rPr>
          <w:rFonts w:ascii="Arial" w:hAnsi="Arial" w:cs="Arial"/>
          <w:b/>
          <w:color w:val="000000"/>
          <w:lang w:val="es-PE"/>
        </w:rPr>
        <w:t>CUARTA</w:t>
      </w:r>
      <w:r w:rsidRPr="00183D8A">
        <w:rPr>
          <w:rFonts w:ascii="Arial" w:hAnsi="Arial" w:cs="Arial"/>
          <w:b/>
          <w:color w:val="000000"/>
          <w:lang w:val="es-PE"/>
        </w:rPr>
        <w:t>: ANTICORRUPCIÓN</w:t>
      </w:r>
    </w:p>
    <w:p w14:paraId="10EFCC1A" w14:textId="77777777" w:rsidR="00A15BF4" w:rsidRPr="00183D8A" w:rsidRDefault="00A15BF4" w:rsidP="00A15BF4">
      <w:pPr>
        <w:tabs>
          <w:tab w:val="left" w:pos="-720"/>
          <w:tab w:val="left" w:pos="1242"/>
        </w:tabs>
        <w:suppressAutoHyphens/>
        <w:spacing w:after="0" w:line="240" w:lineRule="auto"/>
        <w:jc w:val="both"/>
        <w:rPr>
          <w:rFonts w:ascii="Arial" w:hAnsi="Arial" w:cs="Arial"/>
          <w:b/>
          <w:color w:val="000000"/>
          <w:lang w:val="es-PE"/>
        </w:rPr>
      </w:pPr>
    </w:p>
    <w:p w14:paraId="5A75C93A" w14:textId="77777777" w:rsidR="00A15BF4" w:rsidRPr="00183D8A" w:rsidRDefault="00A15BF4" w:rsidP="00A15BF4">
      <w:pPr>
        <w:spacing w:after="0" w:line="240" w:lineRule="auto"/>
        <w:contextualSpacing/>
        <w:jc w:val="both"/>
        <w:rPr>
          <w:rFonts w:ascii="Arial" w:hAnsi="Arial" w:cs="Arial"/>
          <w:lang w:val="es-PE"/>
        </w:rPr>
      </w:pPr>
      <w:r w:rsidRPr="00183D8A">
        <w:rPr>
          <w:rFonts w:ascii="Arial" w:hAnsi="Arial" w:cs="Arial"/>
          <w:color w:val="000000"/>
          <w:lang w:val="es-PE"/>
        </w:rPr>
        <w:t>El</w:t>
      </w:r>
      <w:r w:rsidRPr="00183D8A">
        <w:rPr>
          <w:rFonts w:ascii="Arial" w:hAnsi="Arial" w:cs="Arial"/>
          <w:lang w:val="es-PE"/>
        </w:rPr>
        <w:t xml:space="preserve"> CONSULTOR declara que ni él, ni sus accionistas, socios o empresas vinculadas, ni cualquiera de sus respectivos directores, funcionarios, empleados, ni ninguno de sus asesores, representantes o agentes, han pagado, ofrecido, ni intentado pagar u ofrecer, ni intentarán pagar u ofrecer en el futuro ningún pago o comisión ilegal a alguna autoridad relacionada al otorgamiento de la Buena Pro del Concurso, o la ejecución del presente Contrato.</w:t>
      </w:r>
    </w:p>
    <w:p w14:paraId="73B5905B" w14:textId="77777777" w:rsidR="00A15BF4" w:rsidRPr="00183D8A" w:rsidRDefault="00A15BF4" w:rsidP="00A15BF4">
      <w:pPr>
        <w:spacing w:after="0" w:line="240" w:lineRule="auto"/>
        <w:contextualSpacing/>
        <w:jc w:val="both"/>
        <w:rPr>
          <w:rFonts w:ascii="Arial" w:hAnsi="Arial" w:cs="Arial"/>
          <w:lang w:val="es-PE" w:eastAsia="x-none"/>
        </w:rPr>
      </w:pPr>
    </w:p>
    <w:p w14:paraId="176FEE8B" w14:textId="77777777" w:rsidR="00A15BF4" w:rsidRPr="00183D8A" w:rsidRDefault="00A15BF4" w:rsidP="00A15BF4">
      <w:pPr>
        <w:spacing w:after="0" w:line="240" w:lineRule="auto"/>
        <w:contextualSpacing/>
        <w:jc w:val="both"/>
        <w:rPr>
          <w:rFonts w:ascii="Arial" w:hAnsi="Arial" w:cs="Arial"/>
          <w:lang w:val="es-PE"/>
        </w:rPr>
      </w:pPr>
      <w:r w:rsidRPr="00183D8A">
        <w:rPr>
          <w:rFonts w:ascii="Arial" w:hAnsi="Arial" w:cs="Arial"/>
          <w:lang w:val="es-PE"/>
        </w:rPr>
        <w:t>Queda expresamente establecido que en caso se verifique que alguna de las personas naturales o jurídicas mencionadas en el párrafo anterior, hubiesen sido condenados mediante sentencia consentida o ejecutoriada, o hubiesen admitido y/o reconocido la comisión de cualquiera de los delitos tipificados en la Sección IV del Capítulo II del Título XVIII del Código Penal, o delitos equivalentes en caso éstos hayan sido cometidos en otros países, ante alguna autoridad nacional o extranjera competente, en relación con la ejecución del presente Contrato, o el otorgamiento de la Buena Pro del Concurso, el Contrato quedará resuelto de pleno derecho y se ejecutará la Garantía de Fiel Cumplimiento.</w:t>
      </w:r>
    </w:p>
    <w:p w14:paraId="3C1F0B29" w14:textId="77777777" w:rsidR="00A15BF4" w:rsidRPr="00183D8A" w:rsidRDefault="00A15BF4" w:rsidP="00A15BF4">
      <w:pPr>
        <w:spacing w:after="0" w:line="240" w:lineRule="auto"/>
        <w:contextualSpacing/>
        <w:jc w:val="both"/>
        <w:rPr>
          <w:rFonts w:ascii="Arial" w:hAnsi="Arial" w:cs="Arial"/>
          <w:sz w:val="21"/>
          <w:szCs w:val="21"/>
          <w:lang w:val="es-PE"/>
        </w:rPr>
      </w:pPr>
    </w:p>
    <w:p w14:paraId="0DFBF45F" w14:textId="77777777" w:rsidR="00A15BF4" w:rsidRPr="00183D8A" w:rsidRDefault="00A15BF4" w:rsidP="00A15BF4">
      <w:pPr>
        <w:spacing w:after="0" w:line="240" w:lineRule="auto"/>
        <w:contextualSpacing/>
        <w:jc w:val="both"/>
        <w:rPr>
          <w:rFonts w:ascii="Arial" w:hAnsi="Arial" w:cs="Arial"/>
          <w:lang w:val="es-PE"/>
        </w:rPr>
      </w:pPr>
      <w:r w:rsidRPr="00183D8A">
        <w:rPr>
          <w:rFonts w:ascii="Arial" w:hAnsi="Arial" w:cs="Arial"/>
          <w:lang w:val="es-PE"/>
        </w:rPr>
        <w:t>La resolución del Contrato por aplicación de la presente causal no genera ningún derecho de indemnización a favor del CONSULTOR por daños y perjuicios.</w:t>
      </w:r>
    </w:p>
    <w:p w14:paraId="15DA9723" w14:textId="77777777" w:rsidR="00A15BF4" w:rsidRPr="00183D8A" w:rsidRDefault="00A15BF4" w:rsidP="00A15BF4">
      <w:pPr>
        <w:spacing w:after="0" w:line="240" w:lineRule="auto"/>
        <w:contextualSpacing/>
        <w:jc w:val="both"/>
        <w:rPr>
          <w:rFonts w:ascii="Arial" w:hAnsi="Arial" w:cs="Arial"/>
          <w:lang w:val="es-PE"/>
        </w:rPr>
      </w:pPr>
    </w:p>
    <w:p w14:paraId="7DE4DD26" w14:textId="77777777" w:rsidR="00A15BF4" w:rsidRPr="00183D8A" w:rsidRDefault="00A15BF4" w:rsidP="00A15BF4">
      <w:pPr>
        <w:spacing w:after="0" w:line="240" w:lineRule="auto"/>
        <w:contextualSpacing/>
        <w:jc w:val="both"/>
        <w:rPr>
          <w:rFonts w:ascii="Arial" w:hAnsi="Arial" w:cs="Arial"/>
          <w:lang w:val="es-PE"/>
        </w:rPr>
      </w:pPr>
      <w:r w:rsidRPr="00183D8A">
        <w:rPr>
          <w:rFonts w:ascii="Arial" w:hAnsi="Arial" w:cs="Arial"/>
          <w:lang w:val="es-PE"/>
        </w:rPr>
        <w:t>Para la determinación de la vinculación económica a que hace referencia el primer párrafo, será de aplicación lo previsto en la Resolución de la SMV Nº 019-2015-SMV/01.</w:t>
      </w:r>
    </w:p>
    <w:p w14:paraId="5004E6ED" w14:textId="77777777" w:rsidR="00A15BF4" w:rsidRPr="00183D8A" w:rsidRDefault="00A15BF4" w:rsidP="00A15BF4">
      <w:pPr>
        <w:spacing w:after="0" w:line="240" w:lineRule="auto"/>
        <w:jc w:val="both"/>
        <w:rPr>
          <w:rFonts w:ascii="Arial" w:eastAsia="Times New Roman" w:hAnsi="Arial" w:cs="Arial"/>
          <w:color w:val="000000"/>
          <w:sz w:val="20"/>
          <w:szCs w:val="20"/>
          <w:lang w:val="es-PE" w:eastAsia="es-ES"/>
        </w:rPr>
      </w:pPr>
    </w:p>
    <w:p w14:paraId="671BF021" w14:textId="77777777" w:rsidR="00A15BF4" w:rsidRPr="00183D8A" w:rsidRDefault="00A15BF4" w:rsidP="00A15BF4">
      <w:pPr>
        <w:spacing w:after="0" w:line="240" w:lineRule="auto"/>
        <w:jc w:val="both"/>
        <w:rPr>
          <w:rFonts w:ascii="Arial" w:hAnsi="Arial" w:cs="Arial"/>
          <w:b/>
          <w:color w:val="000000"/>
          <w:lang w:val="es-PE"/>
        </w:rPr>
      </w:pPr>
      <w:r w:rsidRPr="00183D8A">
        <w:rPr>
          <w:rFonts w:ascii="Arial" w:hAnsi="Arial" w:cs="Arial"/>
          <w:b/>
          <w:color w:val="000000"/>
          <w:lang w:val="es-PE"/>
        </w:rPr>
        <w:t xml:space="preserve">CLÁUSULA </w:t>
      </w:r>
      <w:proofErr w:type="gramStart"/>
      <w:r w:rsidRPr="00183D8A">
        <w:rPr>
          <w:rFonts w:ascii="Arial" w:hAnsi="Arial" w:cs="Arial"/>
          <w:b/>
          <w:color w:val="000000"/>
          <w:lang w:val="es-PE"/>
        </w:rPr>
        <w:t xml:space="preserve">VIGÉSIMO </w:t>
      </w:r>
      <w:r>
        <w:rPr>
          <w:rFonts w:ascii="Arial" w:hAnsi="Arial" w:cs="Arial"/>
          <w:b/>
          <w:color w:val="000000"/>
          <w:lang w:val="es-PE"/>
        </w:rPr>
        <w:t>QUINTA</w:t>
      </w:r>
      <w:proofErr w:type="gramEnd"/>
      <w:r w:rsidRPr="00183D8A">
        <w:rPr>
          <w:rFonts w:ascii="Arial" w:hAnsi="Arial" w:cs="Arial"/>
          <w:b/>
          <w:color w:val="000000"/>
          <w:lang w:val="es-PE"/>
        </w:rPr>
        <w:t>: CONFLICTO DE INTERÉS</w:t>
      </w:r>
    </w:p>
    <w:p w14:paraId="35D8209E" w14:textId="77777777" w:rsidR="00A15BF4" w:rsidRPr="00183D8A" w:rsidRDefault="00A15BF4" w:rsidP="00A15BF4">
      <w:pPr>
        <w:spacing w:after="0" w:line="240" w:lineRule="auto"/>
        <w:jc w:val="both"/>
        <w:rPr>
          <w:rFonts w:ascii="Arial" w:hAnsi="Arial" w:cs="Arial"/>
          <w:b/>
          <w:color w:val="000000"/>
          <w:lang w:val="es-PE"/>
        </w:rPr>
      </w:pPr>
    </w:p>
    <w:p w14:paraId="3F682630" w14:textId="77777777" w:rsidR="00A15BF4" w:rsidRPr="00183D8A" w:rsidRDefault="00A15BF4" w:rsidP="00A15BF4">
      <w:pPr>
        <w:spacing w:after="0" w:line="240" w:lineRule="auto"/>
        <w:jc w:val="both"/>
        <w:rPr>
          <w:rFonts w:ascii="Arial" w:hAnsi="Arial" w:cs="Arial"/>
          <w:color w:val="000000"/>
          <w:lang w:val="es-PE" w:bidi="es-ES"/>
        </w:rPr>
      </w:pPr>
      <w:r w:rsidRPr="00183D8A">
        <w:rPr>
          <w:rFonts w:ascii="Arial" w:hAnsi="Arial" w:cs="Arial"/>
          <w:color w:val="000000"/>
          <w:lang w:val="es-PE" w:bidi="es-ES"/>
        </w:rPr>
        <w:t>El CONSULTOR debe brindar asesoramiento profesional, objetivo e imparcial y en todo momento debe otorgar máxima importancia a los intereses de PROINVERSIÓN, evitando rigurosamente -durante el plazo de ejecución del presente Contrato e incluso hasta un año posterior a la finalización del servicio, sea por resolución del contrato o por término del plazo de la contratación-, todo conflicto con otros trabajos asignados relacionados al Proyecto o con sus propios intereses institucionales y sin consideración alguna de cualquier labor futura.</w:t>
      </w:r>
    </w:p>
    <w:p w14:paraId="198DE2A5" w14:textId="77777777" w:rsidR="00A15BF4" w:rsidRPr="00183D8A" w:rsidRDefault="00A15BF4" w:rsidP="00A15BF4">
      <w:pPr>
        <w:spacing w:after="0" w:line="240" w:lineRule="auto"/>
        <w:jc w:val="both"/>
        <w:rPr>
          <w:rFonts w:ascii="Arial" w:hAnsi="Arial" w:cs="Arial"/>
          <w:color w:val="000000"/>
          <w:lang w:val="es-PE" w:bidi="es-ES"/>
        </w:rPr>
      </w:pPr>
    </w:p>
    <w:p w14:paraId="733C9A4C" w14:textId="77777777" w:rsidR="00A15BF4" w:rsidRPr="00183D8A" w:rsidRDefault="00A15BF4" w:rsidP="00A15BF4">
      <w:pPr>
        <w:spacing w:after="0" w:line="240" w:lineRule="auto"/>
        <w:jc w:val="both"/>
        <w:rPr>
          <w:rFonts w:ascii="Arial" w:hAnsi="Arial" w:cs="Arial"/>
          <w:color w:val="000000"/>
          <w:lang w:val="es-PE" w:bidi="es-ES"/>
        </w:rPr>
      </w:pPr>
      <w:r w:rsidRPr="00183D8A">
        <w:rPr>
          <w:rFonts w:ascii="Arial" w:hAnsi="Arial" w:cs="Arial"/>
          <w:color w:val="000000"/>
          <w:lang w:val="es-PE" w:bidi="es-ES"/>
        </w:rPr>
        <w:t>El CONSULTOR tiene la obligación de revelar a PROINVERSIÓN cualquier situación de conflicto real o potencial que afecte su capacidad para atender los intereses de PROINVERSIÓN. En caso de comprobarse la falta de comunicación respecto de cualquier conflicto real o potencial, PROINVERSIÓN quedará facultada a resolver el Contrato.</w:t>
      </w:r>
    </w:p>
    <w:p w14:paraId="76F844F3" w14:textId="77777777" w:rsidR="00A15BF4" w:rsidRPr="00183D8A" w:rsidRDefault="00A15BF4" w:rsidP="00A15BF4">
      <w:pPr>
        <w:spacing w:after="0" w:line="240" w:lineRule="auto"/>
        <w:jc w:val="both"/>
        <w:rPr>
          <w:rFonts w:ascii="Arial" w:hAnsi="Arial" w:cs="Arial"/>
          <w:color w:val="000000"/>
          <w:lang w:val="es-PE" w:bidi="es-ES"/>
        </w:rPr>
      </w:pPr>
    </w:p>
    <w:p w14:paraId="2D7A1B7C" w14:textId="77777777" w:rsidR="00A15BF4" w:rsidRPr="00183D8A" w:rsidRDefault="00A15BF4" w:rsidP="00A15BF4">
      <w:pPr>
        <w:tabs>
          <w:tab w:val="left" w:pos="600"/>
        </w:tabs>
        <w:spacing w:after="0" w:line="240" w:lineRule="auto"/>
        <w:jc w:val="both"/>
        <w:rPr>
          <w:rFonts w:ascii="Arial" w:hAnsi="Arial" w:cs="Arial"/>
          <w:lang w:val="es-PE"/>
        </w:rPr>
      </w:pPr>
      <w:r w:rsidRPr="00183D8A">
        <w:rPr>
          <w:rFonts w:ascii="Arial" w:hAnsi="Arial" w:cs="Arial"/>
          <w:lang w:val="es-PE"/>
        </w:rPr>
        <w:t>En fe de lo expuesto, se suscribe el presente Contrato en cuatro (4) ejemplares de igual valor a los…... (…) días del mes de ……………. de 202</w:t>
      </w:r>
      <w:r>
        <w:rPr>
          <w:rFonts w:ascii="Arial" w:hAnsi="Arial" w:cs="Arial"/>
          <w:lang w:val="es-PE"/>
        </w:rPr>
        <w:t>4</w:t>
      </w:r>
      <w:r w:rsidRPr="00183D8A">
        <w:rPr>
          <w:rFonts w:ascii="Arial" w:hAnsi="Arial" w:cs="Arial"/>
          <w:lang w:val="es-PE"/>
        </w:rPr>
        <w:t>.</w:t>
      </w:r>
    </w:p>
    <w:p w14:paraId="407D2B9B" w14:textId="77777777" w:rsidR="00A15BF4" w:rsidRPr="00183D8A" w:rsidRDefault="00A15BF4" w:rsidP="00A15BF4">
      <w:pPr>
        <w:tabs>
          <w:tab w:val="left" w:pos="600"/>
        </w:tabs>
        <w:spacing w:after="0" w:line="240" w:lineRule="auto"/>
        <w:jc w:val="both"/>
        <w:rPr>
          <w:rFonts w:ascii="Arial" w:hAnsi="Arial" w:cs="Arial"/>
          <w:lang w:val="es-PE"/>
        </w:rPr>
      </w:pPr>
    </w:p>
    <w:p w14:paraId="1CFE9EB2" w14:textId="77777777" w:rsidR="00A15BF4" w:rsidRPr="00183D8A" w:rsidRDefault="00A15BF4" w:rsidP="00A15BF4">
      <w:pPr>
        <w:tabs>
          <w:tab w:val="left" w:pos="600"/>
        </w:tabs>
        <w:spacing w:after="0" w:line="240" w:lineRule="auto"/>
        <w:jc w:val="both"/>
        <w:rPr>
          <w:rFonts w:ascii="Arial" w:hAnsi="Arial" w:cs="Arial"/>
          <w:lang w:val="es-PE"/>
        </w:rPr>
      </w:pPr>
    </w:p>
    <w:tbl>
      <w:tblPr>
        <w:tblW w:w="0" w:type="auto"/>
        <w:tblLook w:val="04A0" w:firstRow="1" w:lastRow="0" w:firstColumn="1" w:lastColumn="0" w:noHBand="0" w:noVBand="1"/>
      </w:tblPr>
      <w:tblGrid>
        <w:gridCol w:w="2562"/>
        <w:gridCol w:w="1864"/>
        <w:gridCol w:w="1613"/>
        <w:gridCol w:w="2748"/>
      </w:tblGrid>
      <w:tr w:rsidR="00A15BF4" w:rsidRPr="00183D8A" w14:paraId="3CF92DCF" w14:textId="77777777">
        <w:tc>
          <w:tcPr>
            <w:tcW w:w="2592" w:type="dxa"/>
          </w:tcPr>
          <w:p w14:paraId="6F1ACDC8" w14:textId="77777777" w:rsidR="00A15BF4" w:rsidRPr="00183D8A" w:rsidRDefault="00A15BF4">
            <w:pPr>
              <w:pBdr>
                <w:bottom w:val="single" w:sz="12" w:space="1" w:color="auto"/>
              </w:pBdr>
              <w:tabs>
                <w:tab w:val="left" w:pos="600"/>
              </w:tabs>
              <w:spacing w:after="0" w:line="240" w:lineRule="auto"/>
              <w:jc w:val="center"/>
              <w:rPr>
                <w:rFonts w:ascii="Arial" w:hAnsi="Arial" w:cs="Arial"/>
                <w:b/>
                <w:w w:val="99"/>
                <w:lang w:val="es-PE"/>
              </w:rPr>
            </w:pPr>
          </w:p>
          <w:p w14:paraId="7255578E" w14:textId="77777777" w:rsidR="00A15BF4" w:rsidRPr="00183D8A" w:rsidRDefault="00A15BF4">
            <w:pPr>
              <w:pBdr>
                <w:bottom w:val="single" w:sz="12" w:space="1" w:color="auto"/>
              </w:pBdr>
              <w:tabs>
                <w:tab w:val="left" w:pos="600"/>
              </w:tabs>
              <w:spacing w:after="0" w:line="240" w:lineRule="auto"/>
              <w:jc w:val="center"/>
              <w:rPr>
                <w:rFonts w:ascii="Arial" w:hAnsi="Arial" w:cs="Arial"/>
                <w:b/>
                <w:w w:val="99"/>
                <w:lang w:val="es-PE"/>
              </w:rPr>
            </w:pPr>
          </w:p>
          <w:p w14:paraId="4F0CE3FD" w14:textId="77777777" w:rsidR="00A15BF4" w:rsidRPr="00183D8A" w:rsidRDefault="00A15BF4">
            <w:pPr>
              <w:tabs>
                <w:tab w:val="left" w:pos="600"/>
              </w:tabs>
              <w:spacing w:after="0" w:line="240" w:lineRule="auto"/>
              <w:jc w:val="center"/>
              <w:rPr>
                <w:rFonts w:ascii="Arial" w:hAnsi="Arial" w:cs="Arial"/>
                <w:b/>
                <w:w w:val="99"/>
                <w:lang w:val="es-PE"/>
              </w:rPr>
            </w:pPr>
            <w:r w:rsidRPr="00183D8A">
              <w:rPr>
                <w:rFonts w:ascii="Arial" w:hAnsi="Arial" w:cs="Arial"/>
                <w:b/>
                <w:w w:val="99"/>
                <w:lang w:val="es-PE"/>
              </w:rPr>
              <w:t>SECRETARIO GENERAL</w:t>
            </w:r>
          </w:p>
          <w:p w14:paraId="3C932F10" w14:textId="77777777" w:rsidR="00A15BF4" w:rsidRPr="00183D8A" w:rsidRDefault="00A15BF4">
            <w:pPr>
              <w:tabs>
                <w:tab w:val="left" w:pos="600"/>
              </w:tabs>
              <w:spacing w:after="0" w:line="240" w:lineRule="auto"/>
              <w:jc w:val="center"/>
              <w:rPr>
                <w:rFonts w:ascii="Arial" w:hAnsi="Arial" w:cs="Arial"/>
                <w:b/>
                <w:w w:val="99"/>
                <w:lang w:val="es-PE"/>
              </w:rPr>
            </w:pPr>
            <w:r w:rsidRPr="00183D8A">
              <w:rPr>
                <w:rFonts w:ascii="Arial" w:hAnsi="Arial" w:cs="Arial"/>
                <w:b/>
                <w:w w:val="99"/>
                <w:lang w:val="es-PE"/>
              </w:rPr>
              <w:t>PROINVERSIÓN</w:t>
            </w:r>
          </w:p>
        </w:tc>
        <w:tc>
          <w:tcPr>
            <w:tcW w:w="1937" w:type="dxa"/>
          </w:tcPr>
          <w:p w14:paraId="75813D98" w14:textId="77777777" w:rsidR="00A15BF4" w:rsidRPr="00183D8A" w:rsidRDefault="00A15BF4">
            <w:pPr>
              <w:tabs>
                <w:tab w:val="left" w:pos="600"/>
              </w:tabs>
              <w:spacing w:after="0" w:line="240" w:lineRule="auto"/>
              <w:jc w:val="center"/>
              <w:rPr>
                <w:rFonts w:ascii="Arial" w:hAnsi="Arial" w:cs="Arial"/>
                <w:b/>
                <w:w w:val="99"/>
                <w:lang w:val="es-PE"/>
              </w:rPr>
            </w:pPr>
          </w:p>
          <w:p w14:paraId="7A24E6AD" w14:textId="77777777" w:rsidR="00A15BF4" w:rsidRPr="00183D8A" w:rsidRDefault="00A15BF4">
            <w:pPr>
              <w:tabs>
                <w:tab w:val="left" w:pos="600"/>
              </w:tabs>
              <w:spacing w:after="0" w:line="240" w:lineRule="auto"/>
              <w:jc w:val="center"/>
              <w:rPr>
                <w:rFonts w:ascii="Arial" w:hAnsi="Arial" w:cs="Arial"/>
                <w:b/>
                <w:w w:val="99"/>
                <w:lang w:val="es-PE"/>
              </w:rPr>
            </w:pPr>
          </w:p>
          <w:p w14:paraId="74B281CA" w14:textId="77777777" w:rsidR="00A15BF4" w:rsidRPr="00183D8A" w:rsidRDefault="00A15BF4">
            <w:pPr>
              <w:tabs>
                <w:tab w:val="left" w:pos="600"/>
              </w:tabs>
              <w:spacing w:after="0" w:line="240" w:lineRule="auto"/>
              <w:jc w:val="center"/>
              <w:rPr>
                <w:rFonts w:ascii="Arial" w:hAnsi="Arial" w:cs="Arial"/>
                <w:b/>
                <w:w w:val="99"/>
                <w:lang w:val="es-PE"/>
              </w:rPr>
            </w:pPr>
          </w:p>
          <w:p w14:paraId="7F2A27D4" w14:textId="77777777" w:rsidR="00A15BF4" w:rsidRPr="00183D8A" w:rsidRDefault="00A15BF4">
            <w:pPr>
              <w:tabs>
                <w:tab w:val="left" w:pos="600"/>
              </w:tabs>
              <w:spacing w:after="0" w:line="240" w:lineRule="auto"/>
              <w:jc w:val="center"/>
              <w:rPr>
                <w:rFonts w:ascii="Arial" w:hAnsi="Arial" w:cs="Arial"/>
                <w:b/>
                <w:w w:val="99"/>
                <w:lang w:val="es-PE"/>
              </w:rPr>
            </w:pPr>
          </w:p>
          <w:p w14:paraId="0F46DD30" w14:textId="77777777" w:rsidR="00A15BF4" w:rsidRPr="00183D8A" w:rsidRDefault="00A15BF4">
            <w:pPr>
              <w:tabs>
                <w:tab w:val="left" w:pos="600"/>
              </w:tabs>
              <w:spacing w:after="0" w:line="240" w:lineRule="auto"/>
              <w:jc w:val="center"/>
              <w:rPr>
                <w:rFonts w:ascii="Arial" w:hAnsi="Arial" w:cs="Arial"/>
                <w:b/>
                <w:w w:val="99"/>
                <w:lang w:val="es-PE"/>
              </w:rPr>
            </w:pPr>
          </w:p>
          <w:p w14:paraId="2CA046F1" w14:textId="77777777" w:rsidR="00A15BF4" w:rsidRPr="00183D8A" w:rsidRDefault="00A15BF4">
            <w:pPr>
              <w:tabs>
                <w:tab w:val="left" w:pos="600"/>
              </w:tabs>
              <w:spacing w:after="0" w:line="240" w:lineRule="auto"/>
              <w:jc w:val="center"/>
              <w:rPr>
                <w:rFonts w:ascii="Arial" w:hAnsi="Arial" w:cs="Arial"/>
                <w:b/>
                <w:w w:val="99"/>
                <w:lang w:val="es-PE"/>
              </w:rPr>
            </w:pPr>
          </w:p>
          <w:p w14:paraId="1BCE507D" w14:textId="77777777" w:rsidR="00A15BF4" w:rsidRPr="00183D8A" w:rsidRDefault="00A15BF4">
            <w:pPr>
              <w:tabs>
                <w:tab w:val="left" w:pos="600"/>
              </w:tabs>
              <w:spacing w:after="0" w:line="240" w:lineRule="auto"/>
              <w:jc w:val="center"/>
              <w:rPr>
                <w:rFonts w:ascii="Arial" w:hAnsi="Arial" w:cs="Arial"/>
                <w:b/>
                <w:w w:val="99"/>
                <w:lang w:val="es-PE"/>
              </w:rPr>
            </w:pPr>
          </w:p>
        </w:tc>
        <w:tc>
          <w:tcPr>
            <w:tcW w:w="1675" w:type="dxa"/>
          </w:tcPr>
          <w:p w14:paraId="54F28315" w14:textId="77777777" w:rsidR="00A15BF4" w:rsidRPr="00183D8A" w:rsidRDefault="00A15BF4">
            <w:pPr>
              <w:rPr>
                <w:rFonts w:ascii="Arial" w:hAnsi="Arial" w:cs="Arial"/>
                <w:lang w:val="es-PE"/>
              </w:rPr>
            </w:pPr>
          </w:p>
        </w:tc>
        <w:tc>
          <w:tcPr>
            <w:tcW w:w="2799" w:type="dxa"/>
          </w:tcPr>
          <w:p w14:paraId="769B94E4" w14:textId="77777777" w:rsidR="00A15BF4" w:rsidRPr="00183D8A" w:rsidRDefault="00A15BF4">
            <w:pPr>
              <w:pBdr>
                <w:bottom w:val="single" w:sz="12" w:space="1" w:color="auto"/>
              </w:pBdr>
              <w:tabs>
                <w:tab w:val="left" w:pos="600"/>
              </w:tabs>
              <w:spacing w:after="0" w:line="240" w:lineRule="auto"/>
              <w:jc w:val="center"/>
              <w:rPr>
                <w:rFonts w:ascii="Arial" w:hAnsi="Arial" w:cs="Arial"/>
                <w:b/>
                <w:w w:val="99"/>
                <w:lang w:val="es-PE"/>
              </w:rPr>
            </w:pPr>
          </w:p>
          <w:p w14:paraId="49ABEDFB" w14:textId="77777777" w:rsidR="00A15BF4" w:rsidRPr="00183D8A" w:rsidRDefault="00A15BF4">
            <w:pPr>
              <w:pBdr>
                <w:bottom w:val="single" w:sz="12" w:space="1" w:color="auto"/>
              </w:pBdr>
              <w:tabs>
                <w:tab w:val="left" w:pos="600"/>
              </w:tabs>
              <w:spacing w:after="0" w:line="240" w:lineRule="auto"/>
              <w:jc w:val="center"/>
              <w:rPr>
                <w:rFonts w:ascii="Arial" w:hAnsi="Arial" w:cs="Arial"/>
                <w:b/>
                <w:w w:val="99"/>
                <w:lang w:val="es-PE"/>
              </w:rPr>
            </w:pPr>
          </w:p>
          <w:p w14:paraId="63D59976" w14:textId="77777777" w:rsidR="00A15BF4" w:rsidRPr="00183D8A" w:rsidRDefault="00A15BF4">
            <w:pPr>
              <w:pBdr>
                <w:bottom w:val="single" w:sz="12" w:space="1" w:color="auto"/>
              </w:pBdr>
              <w:tabs>
                <w:tab w:val="left" w:pos="600"/>
              </w:tabs>
              <w:spacing w:after="0" w:line="240" w:lineRule="auto"/>
              <w:jc w:val="center"/>
              <w:rPr>
                <w:rFonts w:ascii="Arial" w:hAnsi="Arial" w:cs="Arial"/>
                <w:b/>
                <w:w w:val="99"/>
                <w:lang w:val="es-PE"/>
              </w:rPr>
            </w:pPr>
          </w:p>
          <w:p w14:paraId="146D378F" w14:textId="77777777" w:rsidR="00A15BF4" w:rsidRPr="00183D8A" w:rsidRDefault="00A15BF4">
            <w:pPr>
              <w:tabs>
                <w:tab w:val="left" w:pos="600"/>
              </w:tabs>
              <w:spacing w:after="0" w:line="240" w:lineRule="auto"/>
              <w:jc w:val="center"/>
              <w:rPr>
                <w:rFonts w:ascii="Arial" w:hAnsi="Arial" w:cs="Arial"/>
                <w:b/>
                <w:w w:val="99"/>
                <w:lang w:val="es-PE"/>
              </w:rPr>
            </w:pPr>
            <w:r w:rsidRPr="00183D8A">
              <w:rPr>
                <w:rFonts w:ascii="Arial" w:hAnsi="Arial" w:cs="Arial"/>
                <w:b/>
                <w:bCs/>
                <w:w w:val="99"/>
                <w:lang w:val="es-PE"/>
              </w:rPr>
              <w:t>EL CONSULTOR</w:t>
            </w:r>
          </w:p>
        </w:tc>
      </w:tr>
    </w:tbl>
    <w:p w14:paraId="3E5F3544" w14:textId="77777777" w:rsidR="00A15BF4" w:rsidRPr="00183D8A" w:rsidRDefault="00A15BF4" w:rsidP="00A15BF4">
      <w:pPr>
        <w:tabs>
          <w:tab w:val="left" w:pos="-3240"/>
        </w:tabs>
        <w:spacing w:after="0" w:line="240" w:lineRule="auto"/>
        <w:jc w:val="center"/>
        <w:outlineLvl w:val="0"/>
        <w:rPr>
          <w:rFonts w:ascii="Arial" w:eastAsia="Times New Roman" w:hAnsi="Arial" w:cs="Arial"/>
          <w:bCs/>
          <w:lang w:val="es-PE" w:eastAsia="es-ES"/>
        </w:rPr>
      </w:pPr>
    </w:p>
    <w:p w14:paraId="658B4E16" w14:textId="77777777" w:rsidR="00A15BF4" w:rsidRPr="00183D8A" w:rsidRDefault="00A15BF4" w:rsidP="00A15BF4">
      <w:pPr>
        <w:tabs>
          <w:tab w:val="left" w:pos="-3240"/>
        </w:tabs>
        <w:spacing w:after="0" w:line="240" w:lineRule="auto"/>
        <w:jc w:val="center"/>
        <w:outlineLvl w:val="0"/>
        <w:rPr>
          <w:rFonts w:ascii="Arial" w:eastAsia="Times New Roman" w:hAnsi="Arial" w:cs="Arial"/>
          <w:bCs/>
          <w:lang w:val="es-PE" w:eastAsia="es-ES"/>
        </w:rPr>
      </w:pPr>
    </w:p>
    <w:p w14:paraId="481223B5" w14:textId="77777777" w:rsidR="00FD65C6" w:rsidRPr="00183D8A" w:rsidRDefault="00FD65C6" w:rsidP="00FD65C6">
      <w:pPr>
        <w:tabs>
          <w:tab w:val="left" w:pos="-3240"/>
        </w:tabs>
        <w:spacing w:after="0" w:line="240" w:lineRule="auto"/>
        <w:jc w:val="center"/>
        <w:outlineLvl w:val="0"/>
        <w:rPr>
          <w:rFonts w:ascii="Arial" w:eastAsia="Times New Roman" w:hAnsi="Arial" w:cs="Arial"/>
          <w:bCs/>
          <w:lang w:val="es-PE" w:eastAsia="es-ES"/>
        </w:rPr>
      </w:pPr>
    </w:p>
    <w:p w14:paraId="7AF0B5E9" w14:textId="77777777" w:rsidR="00FD65C6" w:rsidRPr="00183D8A" w:rsidRDefault="00FD65C6" w:rsidP="00FD65C6">
      <w:pPr>
        <w:tabs>
          <w:tab w:val="left" w:pos="-3240"/>
        </w:tabs>
        <w:spacing w:after="0" w:line="240" w:lineRule="auto"/>
        <w:jc w:val="center"/>
        <w:outlineLvl w:val="0"/>
        <w:rPr>
          <w:rFonts w:ascii="Arial" w:eastAsia="Times New Roman" w:hAnsi="Arial" w:cs="Arial"/>
          <w:bCs/>
          <w:lang w:val="es-PE" w:eastAsia="es-ES"/>
        </w:rPr>
      </w:pPr>
    </w:p>
    <w:p w14:paraId="7F7F9FB4" w14:textId="77777777" w:rsidR="00FD65C6" w:rsidRPr="00183D8A" w:rsidRDefault="00FD65C6" w:rsidP="00FD65C6">
      <w:pPr>
        <w:tabs>
          <w:tab w:val="left" w:pos="-3240"/>
        </w:tabs>
        <w:spacing w:after="0" w:line="240" w:lineRule="auto"/>
        <w:jc w:val="center"/>
        <w:outlineLvl w:val="0"/>
        <w:rPr>
          <w:rFonts w:ascii="Arial" w:eastAsia="Times New Roman" w:hAnsi="Arial" w:cs="Arial"/>
          <w:bCs/>
          <w:lang w:val="es-PE" w:eastAsia="es-ES"/>
        </w:rPr>
      </w:pPr>
    </w:p>
    <w:p w14:paraId="5E1ECA87" w14:textId="77777777" w:rsidR="00FD65C6" w:rsidRPr="00183D8A" w:rsidRDefault="00FD65C6" w:rsidP="00FD65C6">
      <w:pPr>
        <w:tabs>
          <w:tab w:val="left" w:pos="-3240"/>
        </w:tabs>
        <w:spacing w:after="0" w:line="240" w:lineRule="auto"/>
        <w:outlineLvl w:val="0"/>
        <w:rPr>
          <w:rFonts w:ascii="Arial" w:eastAsia="Times New Roman" w:hAnsi="Arial" w:cs="Arial"/>
          <w:b/>
          <w:bCs/>
          <w:lang w:val="es-PE" w:eastAsia="es-ES"/>
        </w:rPr>
      </w:pPr>
      <w:r w:rsidRPr="00183D8A">
        <w:rPr>
          <w:rFonts w:ascii="Arial" w:eastAsia="Times New Roman" w:hAnsi="Arial" w:cs="Arial"/>
          <w:b/>
          <w:bCs/>
          <w:lang w:val="es-PE" w:eastAsia="es-ES"/>
        </w:rPr>
        <w:t>ANEXO A: Términos de Referencia Definitivos</w:t>
      </w:r>
    </w:p>
    <w:p w14:paraId="5E4C8CE9" w14:textId="77777777" w:rsidR="00FD65C6" w:rsidRPr="00183D8A" w:rsidRDefault="00FD65C6" w:rsidP="00FD65C6">
      <w:pPr>
        <w:tabs>
          <w:tab w:val="left" w:pos="-3240"/>
        </w:tabs>
        <w:spacing w:after="0" w:line="240" w:lineRule="auto"/>
        <w:outlineLvl w:val="0"/>
        <w:rPr>
          <w:rFonts w:ascii="Arial" w:eastAsia="Times New Roman" w:hAnsi="Arial" w:cs="Arial"/>
          <w:b/>
          <w:bCs/>
          <w:lang w:val="es-PE" w:eastAsia="es-ES"/>
        </w:rPr>
      </w:pPr>
    </w:p>
    <w:p w14:paraId="39C6A7C1" w14:textId="77777777" w:rsidR="00FD65C6" w:rsidRPr="00183D8A" w:rsidRDefault="00FD65C6" w:rsidP="00FD65C6">
      <w:pPr>
        <w:tabs>
          <w:tab w:val="left" w:pos="-3240"/>
        </w:tabs>
        <w:spacing w:after="0" w:line="240" w:lineRule="auto"/>
        <w:outlineLvl w:val="0"/>
        <w:rPr>
          <w:rFonts w:ascii="Arial" w:eastAsia="Times New Roman" w:hAnsi="Arial" w:cs="Arial"/>
          <w:b/>
          <w:bCs/>
          <w:lang w:val="es-PE" w:eastAsia="es-ES"/>
        </w:rPr>
      </w:pPr>
      <w:r w:rsidRPr="00183D8A">
        <w:rPr>
          <w:rFonts w:ascii="Arial" w:eastAsia="Times New Roman" w:hAnsi="Arial" w:cs="Arial"/>
          <w:b/>
          <w:bCs/>
          <w:lang w:val="es-PE" w:eastAsia="es-ES"/>
        </w:rPr>
        <w:t>ANEXO B: Cronograma de Entregables</w:t>
      </w:r>
    </w:p>
    <w:p w14:paraId="151E5A2D" w14:textId="77777777" w:rsidR="00FD65C6" w:rsidRPr="00183D8A" w:rsidRDefault="00FD65C6" w:rsidP="00FD65C6">
      <w:pPr>
        <w:tabs>
          <w:tab w:val="left" w:pos="-3240"/>
        </w:tabs>
        <w:spacing w:after="0" w:line="240" w:lineRule="auto"/>
        <w:jc w:val="center"/>
        <w:outlineLvl w:val="0"/>
        <w:rPr>
          <w:rFonts w:ascii="Arial" w:eastAsia="Times New Roman" w:hAnsi="Arial" w:cs="Arial"/>
          <w:b/>
          <w:bCs/>
          <w:lang w:val="es-PE" w:eastAsia="es-ES"/>
        </w:rPr>
      </w:pPr>
    </w:p>
    <w:p w14:paraId="487639A1" w14:textId="77777777" w:rsidR="00FD65C6" w:rsidRPr="00183D8A" w:rsidRDefault="00FD65C6" w:rsidP="00FD65C6">
      <w:pPr>
        <w:spacing w:line="240" w:lineRule="auto"/>
        <w:ind w:left="705" w:hanging="705"/>
        <w:rPr>
          <w:rFonts w:ascii="Arial" w:hAnsi="Arial" w:cs="Arial"/>
          <w:b/>
          <w:color w:val="000000"/>
          <w:lang w:val="es-PE"/>
        </w:rPr>
      </w:pPr>
      <w:r w:rsidRPr="00183D8A">
        <w:rPr>
          <w:rFonts w:ascii="Arial" w:hAnsi="Arial" w:cs="Arial"/>
          <w:b/>
          <w:color w:val="000000"/>
          <w:lang w:val="es-PE"/>
        </w:rPr>
        <w:t>ANEXO C: Propuesta Técnica y Económica</w:t>
      </w:r>
    </w:p>
    <w:p w14:paraId="2680D2BA" w14:textId="77777777" w:rsidR="00FD65C6" w:rsidRPr="00EA108B" w:rsidRDefault="00FD65C6" w:rsidP="00FD65C6">
      <w:pPr>
        <w:spacing w:line="240" w:lineRule="auto"/>
        <w:ind w:left="705" w:hanging="705"/>
        <w:rPr>
          <w:rFonts w:ascii="Arial" w:eastAsia="Times New Roman" w:hAnsi="Arial" w:cs="Arial"/>
          <w:lang w:val="es-PE" w:eastAsia="es-ES"/>
        </w:rPr>
      </w:pPr>
    </w:p>
    <w:p w14:paraId="417D6748" w14:textId="77777777" w:rsidR="00FD65C6" w:rsidRDefault="00FD65C6" w:rsidP="005A1872">
      <w:pPr>
        <w:spacing w:after="160" w:line="259" w:lineRule="auto"/>
        <w:ind w:left="708"/>
        <w:jc w:val="center"/>
        <w:rPr>
          <w:rFonts w:ascii="Arial" w:hAnsi="Arial" w:cs="Arial"/>
          <w:b/>
          <w:u w:val="single"/>
          <w:lang w:val="es-PE"/>
        </w:rPr>
      </w:pPr>
    </w:p>
    <w:sectPr w:rsidR="00FD65C6" w:rsidSect="00087D60">
      <w:footerReference w:type="default" r:id="rId14"/>
      <w:pgSz w:w="11906" w:h="16838"/>
      <w:pgMar w:top="2104" w:right="1418" w:bottom="993" w:left="1701" w:header="709"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49BF24" w14:textId="77777777" w:rsidR="00A106CD" w:rsidRDefault="00A106CD" w:rsidP="00125763">
      <w:pPr>
        <w:spacing w:after="0" w:line="240" w:lineRule="auto"/>
      </w:pPr>
      <w:r>
        <w:separator/>
      </w:r>
    </w:p>
  </w:endnote>
  <w:endnote w:type="continuationSeparator" w:id="0">
    <w:p w14:paraId="36C3EA84" w14:textId="77777777" w:rsidR="00A106CD" w:rsidRDefault="00A106CD" w:rsidP="00125763">
      <w:pPr>
        <w:spacing w:after="0" w:line="240" w:lineRule="auto"/>
      </w:pPr>
      <w:r>
        <w:continuationSeparator/>
      </w:r>
    </w:p>
  </w:endnote>
  <w:endnote w:type="continuationNotice" w:id="1">
    <w:p w14:paraId="035EA404" w14:textId="77777777" w:rsidR="00A106CD" w:rsidRDefault="00A106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0346E3" w14:textId="0D382322" w:rsidR="00AD3998" w:rsidRDefault="003167AB">
    <w:pPr>
      <w:pStyle w:val="Piedepgina"/>
      <w:jc w:val="center"/>
      <w:rPr>
        <w:caps/>
        <w:color w:val="4472C4" w:themeColor="accent1"/>
      </w:rPr>
    </w:pPr>
    <w:r>
      <w:rPr>
        <w:noProof/>
        <w:lang w:val="es-PE" w:eastAsia="es-PE"/>
      </w:rPr>
      <mc:AlternateContent>
        <mc:Choice Requires="wps">
          <w:drawing>
            <wp:anchor distT="0" distB="0" distL="114300" distR="114300" simplePos="0" relativeHeight="251658243" behindDoc="0" locked="0" layoutInCell="1" allowOverlap="1" wp14:anchorId="0810171D" wp14:editId="7E51683F">
              <wp:simplePos x="0" y="0"/>
              <wp:positionH relativeFrom="column">
                <wp:posOffset>1914525</wp:posOffset>
              </wp:positionH>
              <wp:positionV relativeFrom="paragraph">
                <wp:posOffset>-2678430</wp:posOffset>
              </wp:positionV>
              <wp:extent cx="2605405" cy="4641850"/>
              <wp:effectExtent l="0" t="0" r="0" b="6350"/>
              <wp:wrapNone/>
              <wp:docPr id="3"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132093">
                        <a:off x="0" y="0"/>
                        <a:ext cx="2605405" cy="4641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6BEAA" w14:textId="5565768A" w:rsidR="00FD65C6" w:rsidRPr="00297041" w:rsidRDefault="00FD65C6" w:rsidP="006C141B">
                          <w:pPr>
                            <w:spacing w:after="0" w:line="240" w:lineRule="auto"/>
                            <w:jc w:val="center"/>
                            <w:rPr>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10171D" id="_x0000_t202" coordsize="21600,21600" o:spt="202" path="m,l,21600r21600,l21600,xe">
              <v:stroke joinstyle="miter"/>
              <v:path gradientshapeok="t" o:connecttype="rect"/>
            </v:shapetype>
            <v:shape id="Text Box 27" o:spid="_x0000_s1028" type="#_x0000_t202" style="position:absolute;left:0;text-align:left;margin-left:150.75pt;margin-top:-210.9pt;width:205.15pt;height:365.5pt;rotation:-1603346fd;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" filled="f" stroked="f">
              <v:textbox>
                <w:txbxContent>
                  <w:p w14:paraId="63A6BEAA" w14:textId="5565768A" w:rsidR="00FD65C6" w:rsidRPr="00297041" w:rsidRDefault="00FD65C6" w:rsidP="006C141B">
                    <w:pPr>
                      <w:spacing w:after="0" w:line="240" w:lineRule="auto"/>
                      <w:jc w:val="center"/>
                      <w:rPr>
                        <w:lang w:val="es-MX"/>
                      </w:rPr>
                    </w:pPr>
                  </w:p>
                </w:txbxContent>
              </v:textbox>
            </v:shape>
          </w:pict>
        </mc:Fallback>
      </mc:AlternateContent>
    </w:r>
  </w:p>
  <w:p w14:paraId="55B4D84D" w14:textId="77777777" w:rsidR="00AD3998" w:rsidRDefault="00AD399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890975" w14:textId="77777777" w:rsidR="00A106CD" w:rsidRDefault="00A106CD" w:rsidP="00125763">
      <w:pPr>
        <w:spacing w:after="0" w:line="240" w:lineRule="auto"/>
      </w:pPr>
      <w:r>
        <w:separator/>
      </w:r>
    </w:p>
  </w:footnote>
  <w:footnote w:type="continuationSeparator" w:id="0">
    <w:p w14:paraId="2B3025BF" w14:textId="77777777" w:rsidR="00A106CD" w:rsidRDefault="00A106CD" w:rsidP="00125763">
      <w:pPr>
        <w:spacing w:after="0" w:line="240" w:lineRule="auto"/>
      </w:pPr>
      <w:r>
        <w:continuationSeparator/>
      </w:r>
    </w:p>
  </w:footnote>
  <w:footnote w:type="continuationNotice" w:id="1">
    <w:p w14:paraId="3040447C" w14:textId="77777777" w:rsidR="00A106CD" w:rsidRDefault="00A106CD">
      <w:pPr>
        <w:spacing w:after="0" w:line="240" w:lineRule="auto"/>
      </w:pPr>
    </w:p>
  </w:footnote>
  <w:footnote w:id="2">
    <w:p w14:paraId="516361D2" w14:textId="77777777" w:rsidR="00134671" w:rsidRPr="004A7D29" w:rsidRDefault="00134671" w:rsidP="003B1C47">
      <w:pPr>
        <w:pStyle w:val="Textonotapie"/>
        <w:jc w:val="both"/>
        <w:rPr>
          <w:rFonts w:ascii="Arial" w:hAnsi="Arial" w:cs="Arial"/>
        </w:rPr>
      </w:pPr>
      <w:r w:rsidRPr="004A7D29">
        <w:rPr>
          <w:rStyle w:val="Refdenotaalpie"/>
          <w:rFonts w:ascii="Arial" w:hAnsi="Arial" w:cs="Arial"/>
        </w:rPr>
        <w:footnoteRef/>
      </w:r>
      <w:r w:rsidRPr="004A7D29">
        <w:rPr>
          <w:rFonts w:ascii="Arial" w:hAnsi="Arial" w:cs="Arial"/>
        </w:rPr>
        <w:t xml:space="preserve"> Las modificaciones no sustanciales son las referidas a cuestiones de orden formal, no material, errores tipográficos, errores de sintaxis y cuestiones que no modifican las condiciones esenciales del Concurso, o que por su naturaleza tienden a contribuir con aclarar conceptos, disipar dudas o contradicciones, perfeccionar procedimientos, modificar cronogramas (incluyendo la fecha de presentación de propuestas), otras de similar naturaleza, así como aquellas no comprendidas dentro de las modificaciones que se consideran sustanciales.</w:t>
      </w:r>
    </w:p>
    <w:p w14:paraId="6CACA0E2" w14:textId="77777777" w:rsidR="00134671" w:rsidRPr="004A7D29" w:rsidRDefault="00134671" w:rsidP="003B1C47">
      <w:pPr>
        <w:pStyle w:val="Textonotapie"/>
        <w:jc w:val="both"/>
        <w:rPr>
          <w:rFonts w:ascii="Arial" w:hAnsi="Arial" w:cs="Arial"/>
        </w:rPr>
      </w:pPr>
    </w:p>
    <w:p w14:paraId="35A4F803" w14:textId="77777777" w:rsidR="00134671" w:rsidRPr="004A7D29" w:rsidRDefault="00134671" w:rsidP="003B1C47">
      <w:pPr>
        <w:pStyle w:val="Textonotapie"/>
        <w:jc w:val="both"/>
        <w:rPr>
          <w:rFonts w:ascii="Arial" w:hAnsi="Arial" w:cs="Arial"/>
        </w:rPr>
      </w:pPr>
      <w:r w:rsidRPr="004A7D29">
        <w:rPr>
          <w:rFonts w:ascii="Arial" w:hAnsi="Arial" w:cs="Arial"/>
        </w:rPr>
        <w:t>Las modificaciones sustanciales son aquellas que modifican las condiciones esenciales del Concurso y flexibilizan, restringen o hacen más rígidas ciertas condiciones o exigencias establecidas en los Términos de Referencia y/o Bases, lo cual a su vez puede permitir la participación de un mayor número de postores o limitar su participación. Se incluye en este tipo de modificaciones a aquellas que demanden un mayor análisis en los postores pues podrán incidir sobre su decisión de participar o no en el proceso en marcha, sobre la determinación de su oferta, entre otros aspectos.</w:t>
      </w:r>
    </w:p>
    <w:p w14:paraId="14CB52F3" w14:textId="77777777" w:rsidR="00134671" w:rsidRDefault="00134671" w:rsidP="003B1C47">
      <w:pPr>
        <w:pStyle w:val="Textonotapie"/>
        <w:jc w:val="both"/>
      </w:pPr>
    </w:p>
    <w:p w14:paraId="5739EF2B" w14:textId="77777777" w:rsidR="00134671" w:rsidRPr="004A7D29" w:rsidRDefault="00134671" w:rsidP="003B1C47">
      <w:pPr>
        <w:pStyle w:val="Textonotapie"/>
        <w:jc w:val="both"/>
        <w:rPr>
          <w:rFonts w:ascii="Arial" w:hAnsi="Arial" w:cs="Arial"/>
        </w:rPr>
      </w:pPr>
      <w:r w:rsidRPr="004A7D29">
        <w:rPr>
          <w:rFonts w:ascii="Arial" w:hAnsi="Arial" w:cs="Arial"/>
        </w:rPr>
        <w:t>A manera de precisar a cuáles se consideran modificaciones sustanciales se detalla una lista a continuación:</w:t>
      </w:r>
    </w:p>
    <w:p w14:paraId="64993BFB" w14:textId="77777777" w:rsidR="00134671" w:rsidRPr="004A7D29" w:rsidRDefault="00134671" w:rsidP="003B1C47">
      <w:pPr>
        <w:pStyle w:val="Textonotapie"/>
        <w:numPr>
          <w:ilvl w:val="0"/>
          <w:numId w:val="2"/>
        </w:numPr>
        <w:jc w:val="both"/>
        <w:rPr>
          <w:rFonts w:ascii="Arial" w:hAnsi="Arial" w:cs="Arial"/>
        </w:rPr>
      </w:pPr>
      <w:r w:rsidRPr="004A7D29">
        <w:rPr>
          <w:rFonts w:ascii="Arial" w:hAnsi="Arial" w:cs="Arial"/>
        </w:rPr>
        <w:t>Metodología para la calificación de propuestas técnicas y económicas – factores de evaluación.</w:t>
      </w:r>
    </w:p>
    <w:p w14:paraId="659EF395" w14:textId="77777777" w:rsidR="00134671" w:rsidRPr="004A7D29" w:rsidRDefault="00134671" w:rsidP="003B1C47">
      <w:pPr>
        <w:pStyle w:val="Textonotapie"/>
        <w:numPr>
          <w:ilvl w:val="0"/>
          <w:numId w:val="2"/>
        </w:numPr>
        <w:jc w:val="both"/>
        <w:rPr>
          <w:rFonts w:ascii="Arial" w:hAnsi="Arial" w:cs="Arial"/>
        </w:rPr>
      </w:pPr>
      <w:r w:rsidRPr="004A7D29">
        <w:rPr>
          <w:rFonts w:ascii="Arial" w:hAnsi="Arial" w:cs="Arial"/>
        </w:rPr>
        <w:t>Factor de competencia</w:t>
      </w:r>
    </w:p>
    <w:p w14:paraId="1DF38E72" w14:textId="77777777" w:rsidR="00134671" w:rsidRPr="004A7D29" w:rsidRDefault="00134671" w:rsidP="003B1C47">
      <w:pPr>
        <w:pStyle w:val="Textonotapie"/>
        <w:numPr>
          <w:ilvl w:val="0"/>
          <w:numId w:val="2"/>
        </w:numPr>
        <w:jc w:val="both"/>
        <w:rPr>
          <w:rFonts w:ascii="Arial" w:hAnsi="Arial" w:cs="Arial"/>
        </w:rPr>
      </w:pPr>
      <w:r w:rsidRPr="004A7D29">
        <w:rPr>
          <w:rFonts w:ascii="Arial" w:hAnsi="Arial" w:cs="Arial"/>
        </w:rPr>
        <w:t>Requisitos de precalificación de postores (ya sea de manera específica o mediante formatos)</w:t>
      </w:r>
    </w:p>
    <w:p w14:paraId="23AC73CC" w14:textId="77777777" w:rsidR="00134671" w:rsidRPr="004A7D29" w:rsidRDefault="00134671" w:rsidP="003B1C47">
      <w:pPr>
        <w:pStyle w:val="Textonotapie"/>
        <w:numPr>
          <w:ilvl w:val="0"/>
          <w:numId w:val="2"/>
        </w:numPr>
        <w:jc w:val="both"/>
        <w:rPr>
          <w:rFonts w:ascii="Arial" w:hAnsi="Arial" w:cs="Arial"/>
        </w:rPr>
      </w:pPr>
      <w:r w:rsidRPr="004A7D29">
        <w:rPr>
          <w:rFonts w:ascii="Arial" w:hAnsi="Arial" w:cs="Arial"/>
        </w:rPr>
        <w:t>Naturaleza del contrato</w:t>
      </w:r>
    </w:p>
    <w:p w14:paraId="29E31E6B" w14:textId="77777777" w:rsidR="00134671" w:rsidRPr="004A7D29" w:rsidRDefault="00134671" w:rsidP="003B1C47">
      <w:pPr>
        <w:pStyle w:val="Textonotapie"/>
        <w:numPr>
          <w:ilvl w:val="0"/>
          <w:numId w:val="2"/>
        </w:numPr>
        <w:jc w:val="both"/>
        <w:rPr>
          <w:rFonts w:ascii="Arial" w:hAnsi="Arial" w:cs="Arial"/>
        </w:rPr>
      </w:pPr>
      <w:r w:rsidRPr="004A7D29">
        <w:rPr>
          <w:rFonts w:ascii="Arial" w:hAnsi="Arial" w:cs="Arial"/>
        </w:rPr>
        <w:t>Requisitos de impugnación</w:t>
      </w:r>
    </w:p>
    <w:p w14:paraId="0912C963" w14:textId="77777777" w:rsidR="00134671" w:rsidRPr="004A7D29" w:rsidRDefault="00134671" w:rsidP="003B1C47">
      <w:pPr>
        <w:pStyle w:val="Textonotapie"/>
        <w:numPr>
          <w:ilvl w:val="0"/>
          <w:numId w:val="2"/>
        </w:numPr>
        <w:jc w:val="both"/>
        <w:rPr>
          <w:rFonts w:ascii="Arial" w:hAnsi="Arial" w:cs="Arial"/>
        </w:rPr>
      </w:pPr>
      <w:r w:rsidRPr="004A7D29">
        <w:rPr>
          <w:rFonts w:ascii="Arial" w:hAnsi="Arial" w:cs="Arial"/>
        </w:rPr>
        <w:t>Plazos y condiciones del contrato</w:t>
      </w:r>
    </w:p>
    <w:p w14:paraId="02063ACB" w14:textId="77777777" w:rsidR="000125D8" w:rsidRPr="004A7D29" w:rsidRDefault="000125D8" w:rsidP="00466C2D">
      <w:pPr>
        <w:pStyle w:val="Textonotapie"/>
        <w:ind w:left="360"/>
        <w:jc w:val="both"/>
        <w:rPr>
          <w:rFonts w:ascii="Arial" w:hAnsi="Arial" w:cs="Arial"/>
          <w:lang w:val="es-419"/>
        </w:rPr>
      </w:pPr>
    </w:p>
  </w:footnote>
  <w:footnote w:id="3">
    <w:p w14:paraId="440A28FB" w14:textId="77777777" w:rsidR="00134671" w:rsidRPr="00536E9F" w:rsidRDefault="00134671" w:rsidP="00B908F7">
      <w:pPr>
        <w:pStyle w:val="Textonotapie"/>
      </w:pPr>
      <w:r w:rsidRPr="004A7D29">
        <w:rPr>
          <w:rStyle w:val="Refdenotaalpie"/>
          <w:rFonts w:ascii="Arial" w:hAnsi="Arial" w:cs="Arial"/>
        </w:rPr>
        <w:footnoteRef/>
      </w:r>
      <w:r w:rsidRPr="004A7D29">
        <w:rPr>
          <w:rFonts w:ascii="Arial" w:hAnsi="Arial" w:cs="Arial"/>
        </w:rPr>
        <w:t xml:space="preserve"> Salvo que en el texto de las Bases del Concurso se indique lo contrario.</w:t>
      </w:r>
    </w:p>
  </w:footnote>
  <w:footnote w:id="4">
    <w:p w14:paraId="3C71DEA9" w14:textId="77777777" w:rsidR="00134671" w:rsidRPr="00655A23" w:rsidRDefault="00134671" w:rsidP="00B6469A">
      <w:pPr>
        <w:pStyle w:val="Textonotapie"/>
        <w:rPr>
          <w:rFonts w:ascii="Arial" w:hAnsi="Arial" w:cs="Arial"/>
        </w:rPr>
      </w:pPr>
      <w:r w:rsidRPr="00655A23">
        <w:rPr>
          <w:rStyle w:val="Refdenotaalpie"/>
          <w:rFonts w:ascii="Arial" w:hAnsi="Arial" w:cs="Arial"/>
        </w:rPr>
        <w:footnoteRef/>
      </w:r>
      <w:r w:rsidRPr="00655A23">
        <w:rPr>
          <w:rFonts w:ascii="Arial" w:hAnsi="Arial" w:cs="Arial"/>
        </w:rPr>
        <w:t xml:space="preserve"> Se consideran errores no sustanciales a aquellos, errores subsanables que afectan la forma de presentación de la documentación que conforma la propuesta técnica.</w:t>
      </w:r>
    </w:p>
    <w:p w14:paraId="1177F996" w14:textId="77777777" w:rsidR="00E948C0" w:rsidRDefault="00E948C0" w:rsidP="00E948C0">
      <w:pPr>
        <w:pStyle w:val="Textonotapie"/>
        <w:rPr>
          <w:rFonts w:ascii="Arial" w:hAnsi="Arial" w:cs="Arial"/>
        </w:rPr>
      </w:pPr>
    </w:p>
    <w:p w14:paraId="1D42D151" w14:textId="3F8B4F9D" w:rsidR="00134671" w:rsidRPr="0072520C" w:rsidRDefault="00134671" w:rsidP="00903AA0">
      <w:pPr>
        <w:pStyle w:val="Textonotapie"/>
      </w:pPr>
      <w:r w:rsidRPr="00655A23">
        <w:rPr>
          <w:rFonts w:ascii="Arial" w:hAnsi="Arial" w:cs="Arial"/>
        </w:rPr>
        <w:t>No podrá ser materia de subsanación</w:t>
      </w:r>
      <w:r w:rsidR="00E948C0">
        <w:rPr>
          <w:rFonts w:ascii="Arial" w:hAnsi="Arial" w:cs="Arial"/>
        </w:rPr>
        <w:t xml:space="preserve">, la </w:t>
      </w:r>
      <w:r w:rsidR="00E948C0" w:rsidRPr="00655A23">
        <w:rPr>
          <w:rFonts w:ascii="Arial" w:hAnsi="Arial" w:cs="Arial"/>
        </w:rPr>
        <w:t xml:space="preserve">propuesta </w:t>
      </w:r>
      <w:r w:rsidRPr="00655A23">
        <w:rPr>
          <w:rFonts w:ascii="Arial" w:hAnsi="Arial" w:cs="Arial"/>
        </w:rPr>
        <w:t>de</w:t>
      </w:r>
      <w:r w:rsidR="00E5504C" w:rsidRPr="00655A23">
        <w:rPr>
          <w:rFonts w:ascii="Arial" w:hAnsi="Arial" w:cs="Arial"/>
        </w:rPr>
        <w:t>l postor para el desarrollo del servicio</w:t>
      </w:r>
      <w:r w:rsidR="002D4652" w:rsidRPr="00655A23">
        <w:rPr>
          <w:rFonts w:ascii="Arial" w:hAnsi="Arial" w:cs="Arial"/>
        </w:rPr>
        <w:t xml:space="preserve"> </w:t>
      </w:r>
      <w:r w:rsidRPr="00655A23">
        <w:rPr>
          <w:rFonts w:ascii="Arial" w:hAnsi="Arial" w:cs="Arial"/>
        </w:rPr>
        <w:t>(Formato Libre)</w:t>
      </w:r>
      <w:r w:rsidR="00E948C0">
        <w:rPr>
          <w:rFonts w:ascii="Arial" w:hAnsi="Arial" w:cs="Arial"/>
        </w:rPr>
        <w:t>.</w:t>
      </w:r>
    </w:p>
  </w:footnote>
  <w:footnote w:id="5">
    <w:p w14:paraId="2764DC1B" w14:textId="77777777" w:rsidR="00134671" w:rsidRPr="00692A7A" w:rsidRDefault="00134671" w:rsidP="00B45D88">
      <w:pPr>
        <w:pStyle w:val="Textonotapie"/>
        <w:jc w:val="both"/>
        <w:rPr>
          <w:rFonts w:ascii="Arial" w:hAnsi="Arial" w:cs="Arial"/>
        </w:rPr>
      </w:pPr>
      <w:r w:rsidRPr="00692A7A">
        <w:rPr>
          <w:rStyle w:val="Refdenotaalpie"/>
          <w:rFonts w:ascii="Arial" w:hAnsi="Arial" w:cs="Arial"/>
        </w:rPr>
        <w:footnoteRef/>
      </w:r>
      <w:r w:rsidRPr="00692A7A">
        <w:rPr>
          <w:rFonts w:ascii="Arial" w:hAnsi="Arial" w:cs="Arial"/>
        </w:rPr>
        <w:t xml:space="preserve"> No consignar montos en el contrato; no debe estar detallado ni el monto de la garantía de fiel cumplimiento ni la propuesta económica.</w:t>
      </w:r>
    </w:p>
  </w:footnote>
  <w:footnote w:id="6">
    <w:p w14:paraId="6C16BCDF" w14:textId="77777777" w:rsidR="001B7C87" w:rsidRDefault="001B7C87" w:rsidP="001B7C87">
      <w:pPr>
        <w:pStyle w:val="Textonotapie"/>
        <w:jc w:val="both"/>
        <w:rPr>
          <w:rFonts w:ascii="Arial" w:hAnsi="Arial" w:cs="Arial"/>
          <w:sz w:val="16"/>
          <w:szCs w:val="16"/>
          <w:lang w:val="es-MX"/>
        </w:rPr>
      </w:pPr>
      <w:r>
        <w:rPr>
          <w:rStyle w:val="Refdenotaalpie"/>
          <w:rFonts w:ascii="Arial" w:hAnsi="Arial" w:cs="Arial"/>
          <w:sz w:val="16"/>
          <w:szCs w:val="16"/>
        </w:rPr>
        <w:footnoteRef/>
      </w:r>
      <w:r>
        <w:rPr>
          <w:rFonts w:ascii="Arial" w:hAnsi="Arial" w:cs="Arial"/>
          <w:sz w:val="16"/>
          <w:szCs w:val="16"/>
        </w:rPr>
        <w:t xml:space="preserve"> </w:t>
      </w:r>
      <w:r>
        <w:rPr>
          <w:rFonts w:ascii="Arial" w:hAnsi="Arial" w:cs="Arial"/>
          <w:sz w:val="16"/>
          <w:szCs w:val="16"/>
          <w:lang w:val="es-MX"/>
        </w:rPr>
        <w:t xml:space="preserve">La habilitación profesional podrá acreditarse como máximo hasta la fecha suscripción del contrato. </w:t>
      </w:r>
    </w:p>
  </w:footnote>
  <w:footnote w:id="7">
    <w:p w14:paraId="4800CB56" w14:textId="77777777" w:rsidR="00FD65C6" w:rsidRDefault="00FD65C6" w:rsidP="00FD65C6">
      <w:pPr>
        <w:pStyle w:val="Textonotapie"/>
      </w:pPr>
    </w:p>
    <w:p w14:paraId="61858B4A" w14:textId="77777777" w:rsidR="00FD65C6" w:rsidRPr="003F18BC" w:rsidRDefault="00FD65C6" w:rsidP="003F18BC">
      <w:pPr>
        <w:pStyle w:val="Textonotapie"/>
        <w:jc w:val="both"/>
        <w:rPr>
          <w:rFonts w:ascii="Arial" w:hAnsi="Arial" w:cs="Arial"/>
        </w:rPr>
      </w:pPr>
      <w:r w:rsidRPr="003F18BC">
        <w:rPr>
          <w:rFonts w:ascii="Arial" w:hAnsi="Arial" w:cs="Arial"/>
        </w:rPr>
        <w:t>Nota: En caso esta carta fianza sea emitida por un plazo menor al establecido en el Contrato de Servicios de Consultoría, el consultor está obligado a mantenerla vigente hasta la conformidad final del servicio.</w:t>
      </w:r>
    </w:p>
  </w:footnote>
  <w:footnote w:id="8">
    <w:p w14:paraId="5B3D890C" w14:textId="77777777" w:rsidR="00FD65C6" w:rsidRPr="00BE4856" w:rsidRDefault="00FD65C6" w:rsidP="00BE4856">
      <w:pPr>
        <w:pStyle w:val="Textonotapie"/>
        <w:jc w:val="both"/>
        <w:rPr>
          <w:rFonts w:ascii="Arial" w:hAnsi="Arial" w:cs="Arial"/>
        </w:rPr>
      </w:pPr>
      <w:r w:rsidRPr="00BE4856">
        <w:rPr>
          <w:rStyle w:val="Refdenotaalpie"/>
          <w:rFonts w:ascii="Arial" w:hAnsi="Arial" w:cs="Arial"/>
        </w:rPr>
        <w:footnoteRef/>
      </w:r>
      <w:r w:rsidRPr="00BE4856">
        <w:rPr>
          <w:rFonts w:ascii="Arial" w:hAnsi="Arial" w:cs="Arial"/>
        </w:rPr>
        <w:t xml:space="preserve"> El texto de la garantía debe guardar como mínimo las condiciones relativas a: modalidad de la fianza, monto, plazo, obligación garantizada y tasa de interés establecidas en el modelo propuesto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625A82" w14:textId="76B300AB" w:rsidR="00FD65C6" w:rsidRPr="00C31FA7" w:rsidRDefault="00FD65C6" w:rsidP="00E863AB">
    <w:pPr>
      <w:rPr>
        <w:b/>
        <w:sz w:val="20"/>
        <w:szCs w:val="20"/>
        <w:lang w:val="es-MX"/>
      </w:rPr>
    </w:pPr>
    <w:r>
      <w:rPr>
        <w:noProof/>
        <w:lang w:val="es-PE" w:eastAsia="es-PE"/>
      </w:rPr>
      <mc:AlternateContent>
        <mc:Choice Requires="wps">
          <w:drawing>
            <wp:anchor distT="0" distB="0" distL="114300" distR="114300" simplePos="0" relativeHeight="251658241" behindDoc="0" locked="0" layoutInCell="1" allowOverlap="1" wp14:anchorId="575D2DD3" wp14:editId="05025D50">
              <wp:simplePos x="0" y="0"/>
              <wp:positionH relativeFrom="column">
                <wp:posOffset>4293870</wp:posOffset>
              </wp:positionH>
              <wp:positionV relativeFrom="paragraph">
                <wp:posOffset>-29210</wp:posOffset>
              </wp:positionV>
              <wp:extent cx="1534795" cy="474980"/>
              <wp:effectExtent l="0" t="0" r="635" b="1905"/>
              <wp:wrapNone/>
              <wp:docPr id="871673714"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4795" cy="474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BF722A" w14:textId="77777777" w:rsidR="00FD65C6" w:rsidRPr="00523BFC" w:rsidRDefault="00FD65C6" w:rsidP="00495456">
                          <w:pPr>
                            <w:spacing w:after="0" w:line="240" w:lineRule="auto"/>
                            <w:rPr>
                              <w:sz w:val="18"/>
                              <w:szCs w:val="18"/>
                            </w:rPr>
                          </w:pPr>
                          <w:r w:rsidRPr="00523BFC">
                            <w:rPr>
                              <w:sz w:val="18"/>
                              <w:szCs w:val="18"/>
                            </w:rPr>
                            <w:t>Comité de Contrataciones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5D2DD3" id="_x0000_t202" coordsize="21600,21600" o:spt="202" path="m,l,21600r21600,l21600,xe">
              <v:stroke joinstyle="miter"/>
              <v:path gradientshapeok="t" o:connecttype="rect"/>
            </v:shapetype>
            <v:shape id="Text Box 25" o:spid="_x0000_s1026" type="#_x0000_t202" style="position:absolute;margin-left:338.1pt;margin-top:-2.3pt;width:120.85pt;height:37.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" filled="f" stroked="f">
              <v:textbox>
                <w:txbxContent>
                  <w:p w14:paraId="62BF722A" w14:textId="77777777" w:rsidR="00FD65C6" w:rsidRPr="00523BFC" w:rsidRDefault="00FD65C6" w:rsidP="00495456">
                    <w:pPr>
                      <w:spacing w:after="0" w:line="240" w:lineRule="auto"/>
                      <w:rPr>
                        <w:sz w:val="18"/>
                        <w:szCs w:val="18"/>
                      </w:rPr>
                    </w:pPr>
                    <w:r w:rsidRPr="00523BFC">
                      <w:rPr>
                        <w:sz w:val="18"/>
                        <w:szCs w:val="18"/>
                      </w:rPr>
                      <w:t>Comité de Contrataciones</w:t>
                    </w:r>
                  </w:p>
                </w:txbxContent>
              </v:textbox>
            </v:shape>
          </w:pict>
        </mc:Fallback>
      </mc:AlternateContent>
    </w:r>
    <w:r>
      <w:rPr>
        <w:noProof/>
        <w:lang w:val="es-PE" w:eastAsia="es-PE"/>
      </w:rPr>
      <w:drawing>
        <wp:anchor distT="0" distB="0" distL="114300" distR="114300" simplePos="0" relativeHeight="251658242" behindDoc="1" locked="0" layoutInCell="1" allowOverlap="1" wp14:anchorId="0A9DD342" wp14:editId="63BE3FA6">
          <wp:simplePos x="0" y="0"/>
          <wp:positionH relativeFrom="column">
            <wp:posOffset>-274955</wp:posOffset>
          </wp:positionH>
          <wp:positionV relativeFrom="paragraph">
            <wp:posOffset>-289560</wp:posOffset>
          </wp:positionV>
          <wp:extent cx="6365240" cy="700405"/>
          <wp:effectExtent l="0" t="0" r="0" b="0"/>
          <wp:wrapNone/>
          <wp:docPr id="173778889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b="40730"/>
                  <a:stretch>
                    <a:fillRect/>
                  </a:stretch>
                </pic:blipFill>
                <pic:spPr bwMode="auto">
                  <a:xfrm>
                    <a:off x="0" y="0"/>
                    <a:ext cx="6365240" cy="7004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PE" w:eastAsia="es-PE"/>
      </w:rPr>
      <mc:AlternateContent>
        <mc:Choice Requires="wps">
          <w:drawing>
            <wp:anchor distT="0" distB="0" distL="114300" distR="114300" simplePos="0" relativeHeight="251658240" behindDoc="0" locked="0" layoutInCell="1" allowOverlap="1" wp14:anchorId="149CB7BF" wp14:editId="5B41D834">
              <wp:simplePos x="0" y="0"/>
              <wp:positionH relativeFrom="column">
                <wp:posOffset>4247515</wp:posOffset>
              </wp:positionH>
              <wp:positionV relativeFrom="paragraph">
                <wp:posOffset>-346075</wp:posOffset>
              </wp:positionV>
              <wp:extent cx="1701800" cy="724535"/>
              <wp:effectExtent l="8890" t="6350" r="13335" b="12065"/>
              <wp:wrapNone/>
              <wp:docPr id="125911519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800" cy="724535"/>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39E5D6C0" w14:textId="77777777" w:rsidR="00FD65C6" w:rsidRDefault="00FD65C6"/>
                        <w:p w14:paraId="416C4E74" w14:textId="77777777" w:rsidR="00FD65C6" w:rsidRDefault="00FD65C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9CB7BF" id="Text Box 23" o:spid="_x0000_s1027" type="#_x0000_t202" style="position:absolute;margin-left:334.45pt;margin-top:-27.25pt;width:134pt;height:57.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" filled="f" strokecolor="white">
              <v:textbox>
                <w:txbxContent>
                  <w:p w14:paraId="39E5D6C0" w14:textId="77777777" w:rsidR="00FD65C6" w:rsidRDefault="00FD65C6"/>
                  <w:p w14:paraId="416C4E74" w14:textId="77777777" w:rsidR="00FD65C6" w:rsidRDefault="00FD65C6"/>
                </w:txbxContent>
              </v:textbox>
            </v:shape>
          </w:pict>
        </mc:Fallback>
      </mc:AlternateContent>
    </w:r>
  </w:p>
  <w:p w14:paraId="6937147A" w14:textId="6CD9909F" w:rsidR="00FD65C6" w:rsidRDefault="00FD65C6">
    <w:pPr>
      <w:pStyle w:val="Encabezado"/>
    </w:pPr>
  </w:p>
  <w:p w14:paraId="011971B4" w14:textId="33EC85B8" w:rsidR="00FD65C6" w:rsidRDefault="00125153" w:rsidP="00E77861">
    <w:pPr>
      <w:tabs>
        <w:tab w:val="left" w:pos="5745"/>
      </w:tabs>
      <w:spacing w:after="0" w:line="240" w:lineRule="auto"/>
      <w:jc w:val="center"/>
      <w:rPr>
        <w:sz w:val="18"/>
        <w:szCs w:val="18"/>
      </w:rPr>
    </w:pPr>
    <w:r w:rsidRPr="00875C6D">
      <w:rPr>
        <w:sz w:val="18"/>
        <w:szCs w:val="18"/>
      </w:rPr>
      <w:t>“Decenio de la Igualdad</w:t>
    </w:r>
    <w:r w:rsidR="00875C6D" w:rsidRPr="00875C6D">
      <w:rPr>
        <w:sz w:val="18"/>
        <w:szCs w:val="18"/>
      </w:rPr>
      <w:t xml:space="preserve"> de Oportunidades para Hombres y Mujeres”</w:t>
    </w:r>
  </w:p>
  <w:p w14:paraId="6F1BB788" w14:textId="0090C0EA" w:rsidR="006A429D" w:rsidRPr="006A429D" w:rsidRDefault="2F8DC834" w:rsidP="00E77861">
    <w:pPr>
      <w:spacing w:line="240" w:lineRule="auto"/>
      <w:jc w:val="center"/>
      <w:rPr>
        <w:sz w:val="18"/>
        <w:szCs w:val="18"/>
        <w:lang w:val="es-PE"/>
      </w:rPr>
    </w:pPr>
    <w:r w:rsidRPr="2F8DC834">
      <w:rPr>
        <w:sz w:val="18"/>
        <w:szCs w:val="18"/>
        <w:lang w:val="es-PE"/>
      </w:rPr>
      <w:t>“Año del Bicentenario de la Consolidación de Nuestra Independencia y de la Conmemoración de las Heroicas Batallas de Junín y Ayacucho”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401E7"/>
    <w:multiLevelType w:val="multilevel"/>
    <w:tmpl w:val="1CA41B70"/>
    <w:styleLink w:val="Estilo21"/>
    <w:lvl w:ilvl="0">
      <w:start w:val="1"/>
      <w:numFmt w:val="decimal"/>
      <w:lvlText w:val="%1."/>
      <w:lvlJc w:val="left"/>
      <w:pPr>
        <w:ind w:left="709" w:hanging="349"/>
      </w:pPr>
      <w:rPr>
        <w:rFonts w:hint="default"/>
      </w:rPr>
    </w:lvl>
    <w:lvl w:ilvl="1">
      <w:start w:val="1"/>
      <w:numFmt w:val="decimal"/>
      <w:isLgl/>
      <w:lvlText w:val="%1.%2"/>
      <w:lvlJc w:val="left"/>
      <w:pPr>
        <w:ind w:left="709" w:hanging="349"/>
      </w:pPr>
      <w:rPr>
        <w:rFonts w:hint="default"/>
        <w:b/>
        <w:sz w:val="22"/>
      </w:rPr>
    </w:lvl>
    <w:lvl w:ilvl="2">
      <w:start w:val="1"/>
      <w:numFmt w:val="decimal"/>
      <w:isLgl/>
      <w:lvlText w:val="%1.%2.%3"/>
      <w:lvlJc w:val="left"/>
      <w:pPr>
        <w:ind w:left="709" w:hanging="349"/>
      </w:pPr>
      <w:rPr>
        <w:rFonts w:hint="default"/>
        <w:b/>
        <w:sz w:val="22"/>
      </w:rPr>
    </w:lvl>
    <w:lvl w:ilvl="3">
      <w:start w:val="1"/>
      <w:numFmt w:val="decimal"/>
      <w:isLgl/>
      <w:lvlText w:val="%1.%2.%3.%4"/>
      <w:lvlJc w:val="left"/>
      <w:pPr>
        <w:ind w:left="1440" w:hanging="1080"/>
      </w:pPr>
      <w:rPr>
        <w:rFonts w:hint="default"/>
        <w:b/>
        <w:sz w:val="24"/>
      </w:rPr>
    </w:lvl>
    <w:lvl w:ilvl="4">
      <w:start w:val="1"/>
      <w:numFmt w:val="decimal"/>
      <w:isLgl/>
      <w:lvlText w:val="%1.%2.%3.%4.%5"/>
      <w:lvlJc w:val="left"/>
      <w:pPr>
        <w:ind w:left="1800" w:hanging="1440"/>
      </w:pPr>
      <w:rPr>
        <w:rFonts w:hint="default"/>
        <w:b/>
        <w:sz w:val="24"/>
      </w:rPr>
    </w:lvl>
    <w:lvl w:ilvl="5">
      <w:start w:val="1"/>
      <w:numFmt w:val="decimal"/>
      <w:isLgl/>
      <w:lvlText w:val="%1.%2.%3.%4.%5.%6"/>
      <w:lvlJc w:val="left"/>
      <w:pPr>
        <w:ind w:left="1800" w:hanging="1440"/>
      </w:pPr>
      <w:rPr>
        <w:rFonts w:hint="default"/>
        <w:b/>
        <w:sz w:val="24"/>
      </w:rPr>
    </w:lvl>
    <w:lvl w:ilvl="6">
      <w:start w:val="1"/>
      <w:numFmt w:val="decimal"/>
      <w:isLgl/>
      <w:lvlText w:val="%1.%2.%3.%4.%5.%6.%7"/>
      <w:lvlJc w:val="left"/>
      <w:pPr>
        <w:ind w:left="2160" w:hanging="1800"/>
      </w:pPr>
      <w:rPr>
        <w:rFonts w:hint="default"/>
        <w:b/>
        <w:sz w:val="24"/>
      </w:rPr>
    </w:lvl>
    <w:lvl w:ilvl="7">
      <w:start w:val="1"/>
      <w:numFmt w:val="decimal"/>
      <w:isLgl/>
      <w:lvlText w:val="%1.%2.%3.%4.%5.%6.%7.%8"/>
      <w:lvlJc w:val="left"/>
      <w:pPr>
        <w:ind w:left="2160" w:hanging="1800"/>
      </w:pPr>
      <w:rPr>
        <w:rFonts w:hint="default"/>
        <w:b/>
        <w:sz w:val="24"/>
      </w:rPr>
    </w:lvl>
    <w:lvl w:ilvl="8">
      <w:start w:val="1"/>
      <w:numFmt w:val="decimal"/>
      <w:isLgl/>
      <w:lvlText w:val="%1.%2.%3.%4.%5.%6.%7.%8.%9"/>
      <w:lvlJc w:val="left"/>
      <w:pPr>
        <w:ind w:left="2520" w:hanging="2160"/>
      </w:pPr>
      <w:rPr>
        <w:rFonts w:hint="default"/>
        <w:b/>
        <w:sz w:val="24"/>
      </w:rPr>
    </w:lvl>
  </w:abstractNum>
  <w:abstractNum w:abstractNumId="1" w15:restartNumberingAfterBreak="0">
    <w:nsid w:val="04E03F40"/>
    <w:multiLevelType w:val="multilevel"/>
    <w:tmpl w:val="632046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47038A"/>
    <w:multiLevelType w:val="hybridMultilevel"/>
    <w:tmpl w:val="0B1EBA24"/>
    <w:lvl w:ilvl="0" w:tplc="66649894">
      <w:start w:val="1"/>
      <w:numFmt w:val="lowerRoman"/>
      <w:lvlText w:val="%1."/>
      <w:lvlJc w:val="left"/>
      <w:pPr>
        <w:ind w:left="1428" w:hanging="720"/>
      </w:pPr>
      <w:rPr>
        <w:rFonts w:hint="default"/>
      </w:rPr>
    </w:lvl>
    <w:lvl w:ilvl="1" w:tplc="280A0019" w:tentative="1">
      <w:start w:val="1"/>
      <w:numFmt w:val="lowerLetter"/>
      <w:lvlText w:val="%2."/>
      <w:lvlJc w:val="left"/>
      <w:pPr>
        <w:ind w:left="1788" w:hanging="360"/>
      </w:pPr>
    </w:lvl>
    <w:lvl w:ilvl="2" w:tplc="280A001B" w:tentative="1">
      <w:start w:val="1"/>
      <w:numFmt w:val="lowerRoman"/>
      <w:lvlText w:val="%3."/>
      <w:lvlJc w:val="right"/>
      <w:pPr>
        <w:ind w:left="2508" w:hanging="180"/>
      </w:pPr>
    </w:lvl>
    <w:lvl w:ilvl="3" w:tplc="280A000F" w:tentative="1">
      <w:start w:val="1"/>
      <w:numFmt w:val="decimal"/>
      <w:lvlText w:val="%4."/>
      <w:lvlJc w:val="left"/>
      <w:pPr>
        <w:ind w:left="3228" w:hanging="360"/>
      </w:pPr>
    </w:lvl>
    <w:lvl w:ilvl="4" w:tplc="280A0019" w:tentative="1">
      <w:start w:val="1"/>
      <w:numFmt w:val="lowerLetter"/>
      <w:lvlText w:val="%5."/>
      <w:lvlJc w:val="left"/>
      <w:pPr>
        <w:ind w:left="3948" w:hanging="360"/>
      </w:pPr>
    </w:lvl>
    <w:lvl w:ilvl="5" w:tplc="280A001B" w:tentative="1">
      <w:start w:val="1"/>
      <w:numFmt w:val="lowerRoman"/>
      <w:lvlText w:val="%6."/>
      <w:lvlJc w:val="right"/>
      <w:pPr>
        <w:ind w:left="4668" w:hanging="180"/>
      </w:pPr>
    </w:lvl>
    <w:lvl w:ilvl="6" w:tplc="280A000F" w:tentative="1">
      <w:start w:val="1"/>
      <w:numFmt w:val="decimal"/>
      <w:lvlText w:val="%7."/>
      <w:lvlJc w:val="left"/>
      <w:pPr>
        <w:ind w:left="5388" w:hanging="360"/>
      </w:pPr>
    </w:lvl>
    <w:lvl w:ilvl="7" w:tplc="280A0019" w:tentative="1">
      <w:start w:val="1"/>
      <w:numFmt w:val="lowerLetter"/>
      <w:lvlText w:val="%8."/>
      <w:lvlJc w:val="left"/>
      <w:pPr>
        <w:ind w:left="6108" w:hanging="360"/>
      </w:pPr>
    </w:lvl>
    <w:lvl w:ilvl="8" w:tplc="280A001B" w:tentative="1">
      <w:start w:val="1"/>
      <w:numFmt w:val="lowerRoman"/>
      <w:lvlText w:val="%9."/>
      <w:lvlJc w:val="right"/>
      <w:pPr>
        <w:ind w:left="6828" w:hanging="180"/>
      </w:pPr>
    </w:lvl>
  </w:abstractNum>
  <w:abstractNum w:abstractNumId="3" w15:restartNumberingAfterBreak="0">
    <w:nsid w:val="0AF0491A"/>
    <w:multiLevelType w:val="hybridMultilevel"/>
    <w:tmpl w:val="51267AC6"/>
    <w:lvl w:ilvl="0" w:tplc="280A0001">
      <w:start w:val="1"/>
      <w:numFmt w:val="bullet"/>
      <w:lvlText w:val=""/>
      <w:lvlJc w:val="left"/>
      <w:pPr>
        <w:ind w:left="1428" w:hanging="360"/>
      </w:pPr>
      <w:rPr>
        <w:rFonts w:ascii="Symbol" w:hAnsi="Symbol" w:hint="default"/>
        <w:b w:val="0"/>
        <w:color w:val="auto"/>
      </w:rPr>
    </w:lvl>
    <w:lvl w:ilvl="1" w:tplc="280A0019" w:tentative="1">
      <w:start w:val="1"/>
      <w:numFmt w:val="lowerLetter"/>
      <w:lvlText w:val="%2."/>
      <w:lvlJc w:val="left"/>
      <w:pPr>
        <w:ind w:left="2224" w:hanging="360"/>
      </w:pPr>
    </w:lvl>
    <w:lvl w:ilvl="2" w:tplc="280A001B" w:tentative="1">
      <w:start w:val="1"/>
      <w:numFmt w:val="lowerRoman"/>
      <w:lvlText w:val="%3."/>
      <w:lvlJc w:val="right"/>
      <w:pPr>
        <w:ind w:left="2944" w:hanging="180"/>
      </w:pPr>
    </w:lvl>
    <w:lvl w:ilvl="3" w:tplc="280A000F" w:tentative="1">
      <w:start w:val="1"/>
      <w:numFmt w:val="decimal"/>
      <w:lvlText w:val="%4."/>
      <w:lvlJc w:val="left"/>
      <w:pPr>
        <w:ind w:left="3664" w:hanging="360"/>
      </w:pPr>
    </w:lvl>
    <w:lvl w:ilvl="4" w:tplc="280A0019" w:tentative="1">
      <w:start w:val="1"/>
      <w:numFmt w:val="lowerLetter"/>
      <w:lvlText w:val="%5."/>
      <w:lvlJc w:val="left"/>
      <w:pPr>
        <w:ind w:left="4384" w:hanging="360"/>
      </w:pPr>
    </w:lvl>
    <w:lvl w:ilvl="5" w:tplc="280A001B" w:tentative="1">
      <w:start w:val="1"/>
      <w:numFmt w:val="lowerRoman"/>
      <w:lvlText w:val="%6."/>
      <w:lvlJc w:val="right"/>
      <w:pPr>
        <w:ind w:left="5104" w:hanging="180"/>
      </w:pPr>
    </w:lvl>
    <w:lvl w:ilvl="6" w:tplc="280A000F" w:tentative="1">
      <w:start w:val="1"/>
      <w:numFmt w:val="decimal"/>
      <w:lvlText w:val="%7."/>
      <w:lvlJc w:val="left"/>
      <w:pPr>
        <w:ind w:left="5824" w:hanging="360"/>
      </w:pPr>
    </w:lvl>
    <w:lvl w:ilvl="7" w:tplc="280A0019" w:tentative="1">
      <w:start w:val="1"/>
      <w:numFmt w:val="lowerLetter"/>
      <w:lvlText w:val="%8."/>
      <w:lvlJc w:val="left"/>
      <w:pPr>
        <w:ind w:left="6544" w:hanging="360"/>
      </w:pPr>
    </w:lvl>
    <w:lvl w:ilvl="8" w:tplc="280A001B" w:tentative="1">
      <w:start w:val="1"/>
      <w:numFmt w:val="lowerRoman"/>
      <w:lvlText w:val="%9."/>
      <w:lvlJc w:val="right"/>
      <w:pPr>
        <w:ind w:left="7264" w:hanging="180"/>
      </w:pPr>
    </w:lvl>
  </w:abstractNum>
  <w:abstractNum w:abstractNumId="4" w15:restartNumberingAfterBreak="0">
    <w:nsid w:val="10F005ED"/>
    <w:multiLevelType w:val="multilevel"/>
    <w:tmpl w:val="1BB67C7C"/>
    <w:lvl w:ilvl="0">
      <w:start w:val="17"/>
      <w:numFmt w:val="decimal"/>
      <w:lvlText w:val="%1."/>
      <w:lvlJc w:val="left"/>
      <w:pPr>
        <w:ind w:left="480" w:hanging="48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136" w:hanging="1800"/>
      </w:pPr>
      <w:rPr>
        <w:rFonts w:hint="default"/>
      </w:rPr>
    </w:lvl>
  </w:abstractNum>
  <w:abstractNum w:abstractNumId="5" w15:restartNumberingAfterBreak="0">
    <w:nsid w:val="12A04924"/>
    <w:multiLevelType w:val="hybridMultilevel"/>
    <w:tmpl w:val="A88A287E"/>
    <w:lvl w:ilvl="0" w:tplc="ADECCEAE">
      <w:start w:val="1"/>
      <w:numFmt w:val="upperRoman"/>
      <w:lvlText w:val="%1."/>
      <w:lvlJc w:val="left"/>
      <w:pPr>
        <w:ind w:left="1080" w:hanging="720"/>
      </w:pPr>
      <w:rPr>
        <w:rFonts w:hint="default"/>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 w15:restartNumberingAfterBreak="0">
    <w:nsid w:val="12D24262"/>
    <w:multiLevelType w:val="hybridMultilevel"/>
    <w:tmpl w:val="E81E8296"/>
    <w:lvl w:ilvl="0" w:tplc="280A0001">
      <w:start w:val="1"/>
      <w:numFmt w:val="bullet"/>
      <w:lvlText w:val=""/>
      <w:lvlJc w:val="left"/>
      <w:pPr>
        <w:ind w:left="1287" w:hanging="360"/>
      </w:pPr>
      <w:rPr>
        <w:rFonts w:ascii="Symbol" w:hAnsi="Symbol" w:hint="default"/>
      </w:rPr>
    </w:lvl>
    <w:lvl w:ilvl="1" w:tplc="280A0003" w:tentative="1">
      <w:start w:val="1"/>
      <w:numFmt w:val="bullet"/>
      <w:lvlText w:val="o"/>
      <w:lvlJc w:val="left"/>
      <w:pPr>
        <w:ind w:left="2007" w:hanging="360"/>
      </w:pPr>
      <w:rPr>
        <w:rFonts w:ascii="Courier New" w:hAnsi="Courier New" w:cs="Courier New" w:hint="default"/>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7" w15:restartNumberingAfterBreak="0">
    <w:nsid w:val="1514642B"/>
    <w:multiLevelType w:val="hybridMultilevel"/>
    <w:tmpl w:val="1AD004DA"/>
    <w:lvl w:ilvl="0" w:tplc="95F8B252">
      <w:start w:val="1"/>
      <w:numFmt w:val="lowerLetter"/>
      <w:lvlText w:val="%1)"/>
      <w:lvlJc w:val="left"/>
      <w:pPr>
        <w:ind w:left="810" w:hanging="284"/>
      </w:pPr>
      <w:rPr>
        <w:rFonts w:ascii="Arial" w:eastAsia="Arial" w:hAnsi="Arial" w:cs="Arial" w:hint="default"/>
        <w:b/>
        <w:bCs/>
        <w:spacing w:val="-1"/>
        <w:w w:val="100"/>
        <w:sz w:val="22"/>
        <w:szCs w:val="22"/>
        <w:lang w:val="es-ES" w:eastAsia="en-US" w:bidi="ar-SA"/>
      </w:rPr>
    </w:lvl>
    <w:lvl w:ilvl="1" w:tplc="7DB03260">
      <w:numFmt w:val="bullet"/>
      <w:lvlText w:val="-"/>
      <w:lvlJc w:val="left"/>
      <w:pPr>
        <w:ind w:left="1234" w:hanging="281"/>
      </w:pPr>
      <w:rPr>
        <w:rFonts w:ascii="Arial MT" w:eastAsia="Arial MT" w:hAnsi="Arial MT" w:cs="Arial MT" w:hint="default"/>
        <w:w w:val="100"/>
        <w:sz w:val="22"/>
        <w:szCs w:val="22"/>
        <w:lang w:val="es-ES" w:eastAsia="en-US" w:bidi="ar-SA"/>
      </w:rPr>
    </w:lvl>
    <w:lvl w:ilvl="2" w:tplc="7DB03260">
      <w:numFmt w:val="bullet"/>
      <w:lvlText w:val="-"/>
      <w:lvlJc w:val="left"/>
      <w:pPr>
        <w:ind w:left="2071" w:hanging="281"/>
      </w:pPr>
      <w:rPr>
        <w:rFonts w:ascii="Arial MT" w:eastAsia="Arial MT" w:hAnsi="Arial MT" w:cs="Arial MT" w:hint="default"/>
        <w:w w:val="100"/>
        <w:sz w:val="22"/>
        <w:szCs w:val="22"/>
        <w:lang w:val="es-ES" w:eastAsia="en-US" w:bidi="ar-SA"/>
      </w:rPr>
    </w:lvl>
    <w:lvl w:ilvl="3" w:tplc="AC048FE4">
      <w:numFmt w:val="bullet"/>
      <w:lvlText w:val="•"/>
      <w:lvlJc w:val="left"/>
      <w:pPr>
        <w:ind w:left="2903" w:hanging="281"/>
      </w:pPr>
      <w:rPr>
        <w:lang w:val="es-ES" w:eastAsia="en-US" w:bidi="ar-SA"/>
      </w:rPr>
    </w:lvl>
    <w:lvl w:ilvl="4" w:tplc="8430CE50">
      <w:numFmt w:val="bullet"/>
      <w:lvlText w:val="•"/>
      <w:lvlJc w:val="left"/>
      <w:pPr>
        <w:ind w:left="3735" w:hanging="281"/>
      </w:pPr>
      <w:rPr>
        <w:lang w:val="es-ES" w:eastAsia="en-US" w:bidi="ar-SA"/>
      </w:rPr>
    </w:lvl>
    <w:lvl w:ilvl="5" w:tplc="7716E6BC">
      <w:numFmt w:val="bullet"/>
      <w:lvlText w:val="•"/>
      <w:lvlJc w:val="left"/>
      <w:pPr>
        <w:ind w:left="4567" w:hanging="281"/>
      </w:pPr>
      <w:rPr>
        <w:lang w:val="es-ES" w:eastAsia="en-US" w:bidi="ar-SA"/>
      </w:rPr>
    </w:lvl>
    <w:lvl w:ilvl="6" w:tplc="6712AAF4">
      <w:numFmt w:val="bullet"/>
      <w:lvlText w:val="•"/>
      <w:lvlJc w:val="left"/>
      <w:pPr>
        <w:ind w:left="5399" w:hanging="281"/>
      </w:pPr>
      <w:rPr>
        <w:lang w:val="es-ES" w:eastAsia="en-US" w:bidi="ar-SA"/>
      </w:rPr>
    </w:lvl>
    <w:lvl w:ilvl="7" w:tplc="E154F4BC">
      <w:numFmt w:val="bullet"/>
      <w:lvlText w:val="•"/>
      <w:lvlJc w:val="left"/>
      <w:pPr>
        <w:ind w:left="6230" w:hanging="281"/>
      </w:pPr>
      <w:rPr>
        <w:lang w:val="es-ES" w:eastAsia="en-US" w:bidi="ar-SA"/>
      </w:rPr>
    </w:lvl>
    <w:lvl w:ilvl="8" w:tplc="679E7906">
      <w:numFmt w:val="bullet"/>
      <w:lvlText w:val="•"/>
      <w:lvlJc w:val="left"/>
      <w:pPr>
        <w:ind w:left="7062" w:hanging="281"/>
      </w:pPr>
      <w:rPr>
        <w:lang w:val="es-ES" w:eastAsia="en-US" w:bidi="ar-SA"/>
      </w:rPr>
    </w:lvl>
  </w:abstractNum>
  <w:abstractNum w:abstractNumId="8" w15:restartNumberingAfterBreak="0">
    <w:nsid w:val="15B90163"/>
    <w:multiLevelType w:val="multilevel"/>
    <w:tmpl w:val="6B3678CA"/>
    <w:lvl w:ilvl="0">
      <w:start w:val="1"/>
      <w:numFmt w:val="decimal"/>
      <w:lvlText w:val="%1."/>
      <w:lvlJc w:val="left"/>
      <w:pPr>
        <w:ind w:left="1069" w:hanging="360"/>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16AF5FA0"/>
    <w:multiLevelType w:val="hybridMultilevel"/>
    <w:tmpl w:val="9D323548"/>
    <w:lvl w:ilvl="0" w:tplc="873CA904">
      <w:start w:val="1"/>
      <w:numFmt w:val="lowerRoman"/>
      <w:lvlText w:val="%1)"/>
      <w:lvlJc w:val="left"/>
      <w:pPr>
        <w:ind w:left="1080" w:hanging="72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 w15:restartNumberingAfterBreak="0">
    <w:nsid w:val="19CB3851"/>
    <w:multiLevelType w:val="hybridMultilevel"/>
    <w:tmpl w:val="9070B7CA"/>
    <w:lvl w:ilvl="0" w:tplc="50F2A286">
      <w:start w:val="1"/>
      <w:numFmt w:val="lowerRoman"/>
      <w:lvlText w:val="(%1)"/>
      <w:lvlJc w:val="left"/>
      <w:pPr>
        <w:ind w:left="1429" w:hanging="720"/>
      </w:pPr>
      <w:rPr>
        <w:rFonts w:hint="default"/>
      </w:rPr>
    </w:lvl>
    <w:lvl w:ilvl="1" w:tplc="280A0019" w:tentative="1">
      <w:start w:val="1"/>
      <w:numFmt w:val="lowerLetter"/>
      <w:lvlText w:val="%2."/>
      <w:lvlJc w:val="left"/>
      <w:pPr>
        <w:ind w:left="1789" w:hanging="360"/>
      </w:pPr>
    </w:lvl>
    <w:lvl w:ilvl="2" w:tplc="280A001B" w:tentative="1">
      <w:start w:val="1"/>
      <w:numFmt w:val="lowerRoman"/>
      <w:lvlText w:val="%3."/>
      <w:lvlJc w:val="right"/>
      <w:pPr>
        <w:ind w:left="2509" w:hanging="180"/>
      </w:pPr>
    </w:lvl>
    <w:lvl w:ilvl="3" w:tplc="280A000F" w:tentative="1">
      <w:start w:val="1"/>
      <w:numFmt w:val="decimal"/>
      <w:lvlText w:val="%4."/>
      <w:lvlJc w:val="left"/>
      <w:pPr>
        <w:ind w:left="3229" w:hanging="360"/>
      </w:pPr>
    </w:lvl>
    <w:lvl w:ilvl="4" w:tplc="280A0019" w:tentative="1">
      <w:start w:val="1"/>
      <w:numFmt w:val="lowerLetter"/>
      <w:lvlText w:val="%5."/>
      <w:lvlJc w:val="left"/>
      <w:pPr>
        <w:ind w:left="3949" w:hanging="360"/>
      </w:pPr>
    </w:lvl>
    <w:lvl w:ilvl="5" w:tplc="280A001B" w:tentative="1">
      <w:start w:val="1"/>
      <w:numFmt w:val="lowerRoman"/>
      <w:lvlText w:val="%6."/>
      <w:lvlJc w:val="right"/>
      <w:pPr>
        <w:ind w:left="4669" w:hanging="180"/>
      </w:pPr>
    </w:lvl>
    <w:lvl w:ilvl="6" w:tplc="280A000F" w:tentative="1">
      <w:start w:val="1"/>
      <w:numFmt w:val="decimal"/>
      <w:lvlText w:val="%7."/>
      <w:lvlJc w:val="left"/>
      <w:pPr>
        <w:ind w:left="5389" w:hanging="360"/>
      </w:pPr>
    </w:lvl>
    <w:lvl w:ilvl="7" w:tplc="280A0019" w:tentative="1">
      <w:start w:val="1"/>
      <w:numFmt w:val="lowerLetter"/>
      <w:lvlText w:val="%8."/>
      <w:lvlJc w:val="left"/>
      <w:pPr>
        <w:ind w:left="6109" w:hanging="360"/>
      </w:pPr>
    </w:lvl>
    <w:lvl w:ilvl="8" w:tplc="280A001B" w:tentative="1">
      <w:start w:val="1"/>
      <w:numFmt w:val="lowerRoman"/>
      <w:lvlText w:val="%9."/>
      <w:lvlJc w:val="right"/>
      <w:pPr>
        <w:ind w:left="6829" w:hanging="180"/>
      </w:pPr>
    </w:lvl>
  </w:abstractNum>
  <w:abstractNum w:abstractNumId="11" w15:restartNumberingAfterBreak="0">
    <w:nsid w:val="19FD2D43"/>
    <w:multiLevelType w:val="hybridMultilevel"/>
    <w:tmpl w:val="DADCB980"/>
    <w:lvl w:ilvl="0" w:tplc="63EE097A">
      <w:start w:val="1"/>
      <w:numFmt w:val="lowerRoman"/>
      <w:lvlText w:val="%1)"/>
      <w:lvlJc w:val="left"/>
      <w:pPr>
        <w:ind w:left="1080" w:hanging="72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 w15:restartNumberingAfterBreak="0">
    <w:nsid w:val="1EE90D15"/>
    <w:multiLevelType w:val="multilevel"/>
    <w:tmpl w:val="F97A7A5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FD30D97"/>
    <w:multiLevelType w:val="hybridMultilevel"/>
    <w:tmpl w:val="CE460C9C"/>
    <w:lvl w:ilvl="0" w:tplc="500EC068">
      <w:start w:val="1"/>
      <w:numFmt w:val="lowerRoman"/>
      <w:lvlText w:val="%1)"/>
      <w:lvlJc w:val="left"/>
      <w:pPr>
        <w:ind w:left="1080" w:hanging="72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start w:val="1"/>
      <w:numFmt w:val="decimal"/>
      <w:lvlText w:val="%4."/>
      <w:lvlJc w:val="left"/>
      <w:pPr>
        <w:ind w:left="2880" w:hanging="360"/>
      </w:pPr>
    </w:lvl>
    <w:lvl w:ilvl="4" w:tplc="280A0019">
      <w:start w:val="1"/>
      <w:numFmt w:val="lowerLetter"/>
      <w:lvlText w:val="%5."/>
      <w:lvlJc w:val="left"/>
      <w:pPr>
        <w:ind w:left="3600" w:hanging="360"/>
      </w:pPr>
    </w:lvl>
    <w:lvl w:ilvl="5" w:tplc="280A001B">
      <w:start w:val="1"/>
      <w:numFmt w:val="lowerRoman"/>
      <w:lvlText w:val="%6."/>
      <w:lvlJc w:val="right"/>
      <w:pPr>
        <w:ind w:left="4320" w:hanging="180"/>
      </w:pPr>
    </w:lvl>
    <w:lvl w:ilvl="6" w:tplc="280A000F">
      <w:start w:val="1"/>
      <w:numFmt w:val="decimal"/>
      <w:lvlText w:val="%7."/>
      <w:lvlJc w:val="left"/>
      <w:pPr>
        <w:ind w:left="5040" w:hanging="360"/>
      </w:pPr>
    </w:lvl>
    <w:lvl w:ilvl="7" w:tplc="280A0019">
      <w:start w:val="1"/>
      <w:numFmt w:val="lowerLetter"/>
      <w:lvlText w:val="%8."/>
      <w:lvlJc w:val="left"/>
      <w:pPr>
        <w:ind w:left="5760" w:hanging="360"/>
      </w:pPr>
    </w:lvl>
    <w:lvl w:ilvl="8" w:tplc="280A001B">
      <w:start w:val="1"/>
      <w:numFmt w:val="lowerRoman"/>
      <w:lvlText w:val="%9."/>
      <w:lvlJc w:val="right"/>
      <w:pPr>
        <w:ind w:left="6480" w:hanging="180"/>
      </w:pPr>
    </w:lvl>
  </w:abstractNum>
  <w:abstractNum w:abstractNumId="14" w15:restartNumberingAfterBreak="0">
    <w:nsid w:val="22AB206B"/>
    <w:multiLevelType w:val="hybridMultilevel"/>
    <w:tmpl w:val="4C40842C"/>
    <w:lvl w:ilvl="0" w:tplc="B54A493E">
      <w:start w:val="1"/>
      <w:numFmt w:val="lowerRoman"/>
      <w:lvlText w:val="%1."/>
      <w:lvlJc w:val="left"/>
      <w:pPr>
        <w:ind w:left="281" w:hanging="281"/>
      </w:pPr>
      <w:rPr>
        <w:b w:val="0"/>
        <w:bCs/>
        <w:i w:val="0"/>
        <w:spacing w:val="-1"/>
        <w:w w:val="100"/>
        <w:sz w:val="22"/>
        <w:szCs w:val="22"/>
        <w:lang w:val="es-ES" w:eastAsia="en-US" w:bidi="ar-SA"/>
      </w:rPr>
    </w:lvl>
    <w:lvl w:ilvl="1" w:tplc="4A5C025C">
      <w:numFmt w:val="bullet"/>
      <w:lvlText w:val=""/>
      <w:lvlJc w:val="left"/>
      <w:pPr>
        <w:ind w:left="566" w:hanging="286"/>
      </w:pPr>
      <w:rPr>
        <w:rFonts w:ascii="Symbol" w:eastAsia="Symbol" w:hAnsi="Symbol" w:cs="Symbol" w:hint="default"/>
        <w:w w:val="100"/>
        <w:sz w:val="22"/>
        <w:szCs w:val="22"/>
        <w:lang w:val="es-ES" w:eastAsia="en-US" w:bidi="ar-SA"/>
      </w:rPr>
    </w:lvl>
    <w:lvl w:ilvl="2" w:tplc="F1F4D8D8">
      <w:numFmt w:val="bullet"/>
      <w:lvlText w:val="•"/>
      <w:lvlJc w:val="left"/>
      <w:pPr>
        <w:ind w:left="1418" w:hanging="286"/>
      </w:pPr>
      <w:rPr>
        <w:lang w:val="es-ES" w:eastAsia="en-US" w:bidi="ar-SA"/>
      </w:rPr>
    </w:lvl>
    <w:lvl w:ilvl="3" w:tplc="6338B22E">
      <w:numFmt w:val="bullet"/>
      <w:lvlText w:val="•"/>
      <w:lvlJc w:val="left"/>
      <w:pPr>
        <w:ind w:left="2265" w:hanging="286"/>
      </w:pPr>
      <w:rPr>
        <w:lang w:val="es-ES" w:eastAsia="en-US" w:bidi="ar-SA"/>
      </w:rPr>
    </w:lvl>
    <w:lvl w:ilvl="4" w:tplc="4086E3BA">
      <w:numFmt w:val="bullet"/>
      <w:lvlText w:val="•"/>
      <w:lvlJc w:val="left"/>
      <w:pPr>
        <w:ind w:left="3113" w:hanging="286"/>
      </w:pPr>
      <w:rPr>
        <w:lang w:val="es-ES" w:eastAsia="en-US" w:bidi="ar-SA"/>
      </w:rPr>
    </w:lvl>
    <w:lvl w:ilvl="5" w:tplc="F4506324">
      <w:numFmt w:val="bullet"/>
      <w:lvlText w:val="•"/>
      <w:lvlJc w:val="left"/>
      <w:pPr>
        <w:ind w:left="3960" w:hanging="286"/>
      </w:pPr>
      <w:rPr>
        <w:lang w:val="es-ES" w:eastAsia="en-US" w:bidi="ar-SA"/>
      </w:rPr>
    </w:lvl>
    <w:lvl w:ilvl="6" w:tplc="E1A06D2C">
      <w:numFmt w:val="bullet"/>
      <w:lvlText w:val="•"/>
      <w:lvlJc w:val="left"/>
      <w:pPr>
        <w:ind w:left="4807" w:hanging="286"/>
      </w:pPr>
      <w:rPr>
        <w:lang w:val="es-ES" w:eastAsia="en-US" w:bidi="ar-SA"/>
      </w:rPr>
    </w:lvl>
    <w:lvl w:ilvl="7" w:tplc="BA92E186">
      <w:numFmt w:val="bullet"/>
      <w:lvlText w:val="•"/>
      <w:lvlJc w:val="left"/>
      <w:pPr>
        <w:ind w:left="5655" w:hanging="286"/>
      </w:pPr>
      <w:rPr>
        <w:lang w:val="es-ES" w:eastAsia="en-US" w:bidi="ar-SA"/>
      </w:rPr>
    </w:lvl>
    <w:lvl w:ilvl="8" w:tplc="965A7F3A">
      <w:numFmt w:val="bullet"/>
      <w:lvlText w:val="•"/>
      <w:lvlJc w:val="left"/>
      <w:pPr>
        <w:ind w:left="6502" w:hanging="286"/>
      </w:pPr>
      <w:rPr>
        <w:lang w:val="es-ES" w:eastAsia="en-US" w:bidi="ar-SA"/>
      </w:rPr>
    </w:lvl>
  </w:abstractNum>
  <w:abstractNum w:abstractNumId="15" w15:restartNumberingAfterBreak="0">
    <w:nsid w:val="2409135C"/>
    <w:multiLevelType w:val="hybridMultilevel"/>
    <w:tmpl w:val="6B32E66C"/>
    <w:lvl w:ilvl="0" w:tplc="F8D827AC">
      <w:start w:val="1"/>
      <w:numFmt w:val="lowerRoman"/>
      <w:lvlText w:val="(%1)"/>
      <w:lvlJc w:val="left"/>
      <w:pPr>
        <w:ind w:left="1080" w:hanging="72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6" w15:restartNumberingAfterBreak="0">
    <w:nsid w:val="26EF692C"/>
    <w:multiLevelType w:val="multilevel"/>
    <w:tmpl w:val="E7D43DCE"/>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86E3425"/>
    <w:multiLevelType w:val="hybridMultilevel"/>
    <w:tmpl w:val="4E9AB798"/>
    <w:lvl w:ilvl="0" w:tplc="280A0001">
      <w:start w:val="1"/>
      <w:numFmt w:val="bullet"/>
      <w:lvlText w:val=""/>
      <w:lvlJc w:val="left"/>
      <w:pPr>
        <w:ind w:left="1800" w:hanging="360"/>
      </w:pPr>
      <w:rPr>
        <w:rFonts w:ascii="Symbol" w:hAnsi="Symbol" w:hint="default"/>
      </w:rPr>
    </w:lvl>
    <w:lvl w:ilvl="1" w:tplc="280A0003" w:tentative="1">
      <w:start w:val="1"/>
      <w:numFmt w:val="bullet"/>
      <w:lvlText w:val="o"/>
      <w:lvlJc w:val="left"/>
      <w:pPr>
        <w:ind w:left="2520" w:hanging="360"/>
      </w:pPr>
      <w:rPr>
        <w:rFonts w:ascii="Courier New" w:hAnsi="Courier New" w:cs="Courier New" w:hint="default"/>
      </w:rPr>
    </w:lvl>
    <w:lvl w:ilvl="2" w:tplc="280A0005" w:tentative="1">
      <w:start w:val="1"/>
      <w:numFmt w:val="bullet"/>
      <w:lvlText w:val=""/>
      <w:lvlJc w:val="left"/>
      <w:pPr>
        <w:ind w:left="3240" w:hanging="360"/>
      </w:pPr>
      <w:rPr>
        <w:rFonts w:ascii="Wingdings" w:hAnsi="Wingdings" w:hint="default"/>
      </w:rPr>
    </w:lvl>
    <w:lvl w:ilvl="3" w:tplc="280A0001" w:tentative="1">
      <w:start w:val="1"/>
      <w:numFmt w:val="bullet"/>
      <w:lvlText w:val=""/>
      <w:lvlJc w:val="left"/>
      <w:pPr>
        <w:ind w:left="3960" w:hanging="360"/>
      </w:pPr>
      <w:rPr>
        <w:rFonts w:ascii="Symbol" w:hAnsi="Symbol" w:hint="default"/>
      </w:rPr>
    </w:lvl>
    <w:lvl w:ilvl="4" w:tplc="280A0003" w:tentative="1">
      <w:start w:val="1"/>
      <w:numFmt w:val="bullet"/>
      <w:lvlText w:val="o"/>
      <w:lvlJc w:val="left"/>
      <w:pPr>
        <w:ind w:left="4680" w:hanging="360"/>
      </w:pPr>
      <w:rPr>
        <w:rFonts w:ascii="Courier New" w:hAnsi="Courier New" w:cs="Courier New" w:hint="default"/>
      </w:rPr>
    </w:lvl>
    <w:lvl w:ilvl="5" w:tplc="280A0005" w:tentative="1">
      <w:start w:val="1"/>
      <w:numFmt w:val="bullet"/>
      <w:lvlText w:val=""/>
      <w:lvlJc w:val="left"/>
      <w:pPr>
        <w:ind w:left="5400" w:hanging="360"/>
      </w:pPr>
      <w:rPr>
        <w:rFonts w:ascii="Wingdings" w:hAnsi="Wingdings" w:hint="default"/>
      </w:rPr>
    </w:lvl>
    <w:lvl w:ilvl="6" w:tplc="280A0001" w:tentative="1">
      <w:start w:val="1"/>
      <w:numFmt w:val="bullet"/>
      <w:lvlText w:val=""/>
      <w:lvlJc w:val="left"/>
      <w:pPr>
        <w:ind w:left="6120" w:hanging="360"/>
      </w:pPr>
      <w:rPr>
        <w:rFonts w:ascii="Symbol" w:hAnsi="Symbol" w:hint="default"/>
      </w:rPr>
    </w:lvl>
    <w:lvl w:ilvl="7" w:tplc="280A0003" w:tentative="1">
      <w:start w:val="1"/>
      <w:numFmt w:val="bullet"/>
      <w:lvlText w:val="o"/>
      <w:lvlJc w:val="left"/>
      <w:pPr>
        <w:ind w:left="6840" w:hanging="360"/>
      </w:pPr>
      <w:rPr>
        <w:rFonts w:ascii="Courier New" w:hAnsi="Courier New" w:cs="Courier New" w:hint="default"/>
      </w:rPr>
    </w:lvl>
    <w:lvl w:ilvl="8" w:tplc="280A0005" w:tentative="1">
      <w:start w:val="1"/>
      <w:numFmt w:val="bullet"/>
      <w:lvlText w:val=""/>
      <w:lvlJc w:val="left"/>
      <w:pPr>
        <w:ind w:left="7560" w:hanging="360"/>
      </w:pPr>
      <w:rPr>
        <w:rFonts w:ascii="Wingdings" w:hAnsi="Wingdings" w:hint="default"/>
      </w:rPr>
    </w:lvl>
  </w:abstractNum>
  <w:abstractNum w:abstractNumId="18" w15:restartNumberingAfterBreak="0">
    <w:nsid w:val="2A856860"/>
    <w:multiLevelType w:val="multilevel"/>
    <w:tmpl w:val="DE504D82"/>
    <w:lvl w:ilvl="0">
      <w:start w:val="2"/>
      <w:numFmt w:val="decimal"/>
      <w:lvlText w:val="%1"/>
      <w:lvlJc w:val="left"/>
      <w:pPr>
        <w:ind w:left="480" w:hanging="480"/>
      </w:pPr>
      <w:rPr>
        <w:rFonts w:hint="default"/>
      </w:rPr>
    </w:lvl>
    <w:lvl w:ilvl="1">
      <w:start w:val="7"/>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9" w15:restartNumberingAfterBreak="0">
    <w:nsid w:val="2D7A62EB"/>
    <w:multiLevelType w:val="hybridMultilevel"/>
    <w:tmpl w:val="9070B7CA"/>
    <w:lvl w:ilvl="0" w:tplc="50F2A286">
      <w:start w:val="1"/>
      <w:numFmt w:val="lowerRoman"/>
      <w:lvlText w:val="(%1)"/>
      <w:lvlJc w:val="left"/>
      <w:pPr>
        <w:ind w:left="1429" w:hanging="720"/>
      </w:pPr>
      <w:rPr>
        <w:rFonts w:hint="default"/>
      </w:rPr>
    </w:lvl>
    <w:lvl w:ilvl="1" w:tplc="280A0019" w:tentative="1">
      <w:start w:val="1"/>
      <w:numFmt w:val="lowerLetter"/>
      <w:lvlText w:val="%2."/>
      <w:lvlJc w:val="left"/>
      <w:pPr>
        <w:ind w:left="1789" w:hanging="360"/>
      </w:pPr>
    </w:lvl>
    <w:lvl w:ilvl="2" w:tplc="280A001B" w:tentative="1">
      <w:start w:val="1"/>
      <w:numFmt w:val="lowerRoman"/>
      <w:lvlText w:val="%3."/>
      <w:lvlJc w:val="right"/>
      <w:pPr>
        <w:ind w:left="2509" w:hanging="180"/>
      </w:pPr>
    </w:lvl>
    <w:lvl w:ilvl="3" w:tplc="280A000F" w:tentative="1">
      <w:start w:val="1"/>
      <w:numFmt w:val="decimal"/>
      <w:lvlText w:val="%4."/>
      <w:lvlJc w:val="left"/>
      <w:pPr>
        <w:ind w:left="3229" w:hanging="360"/>
      </w:pPr>
    </w:lvl>
    <w:lvl w:ilvl="4" w:tplc="280A0019" w:tentative="1">
      <w:start w:val="1"/>
      <w:numFmt w:val="lowerLetter"/>
      <w:lvlText w:val="%5."/>
      <w:lvlJc w:val="left"/>
      <w:pPr>
        <w:ind w:left="3949" w:hanging="360"/>
      </w:pPr>
    </w:lvl>
    <w:lvl w:ilvl="5" w:tplc="280A001B" w:tentative="1">
      <w:start w:val="1"/>
      <w:numFmt w:val="lowerRoman"/>
      <w:lvlText w:val="%6."/>
      <w:lvlJc w:val="right"/>
      <w:pPr>
        <w:ind w:left="4669" w:hanging="180"/>
      </w:pPr>
    </w:lvl>
    <w:lvl w:ilvl="6" w:tplc="280A000F" w:tentative="1">
      <w:start w:val="1"/>
      <w:numFmt w:val="decimal"/>
      <w:lvlText w:val="%7."/>
      <w:lvlJc w:val="left"/>
      <w:pPr>
        <w:ind w:left="5389" w:hanging="360"/>
      </w:pPr>
    </w:lvl>
    <w:lvl w:ilvl="7" w:tplc="280A0019" w:tentative="1">
      <w:start w:val="1"/>
      <w:numFmt w:val="lowerLetter"/>
      <w:lvlText w:val="%8."/>
      <w:lvlJc w:val="left"/>
      <w:pPr>
        <w:ind w:left="6109" w:hanging="360"/>
      </w:pPr>
    </w:lvl>
    <w:lvl w:ilvl="8" w:tplc="280A001B" w:tentative="1">
      <w:start w:val="1"/>
      <w:numFmt w:val="lowerRoman"/>
      <w:lvlText w:val="%9."/>
      <w:lvlJc w:val="right"/>
      <w:pPr>
        <w:ind w:left="6829" w:hanging="180"/>
      </w:pPr>
    </w:lvl>
  </w:abstractNum>
  <w:abstractNum w:abstractNumId="20" w15:restartNumberingAfterBreak="0">
    <w:nsid w:val="31525B52"/>
    <w:multiLevelType w:val="multilevel"/>
    <w:tmpl w:val="4B2411A2"/>
    <w:lvl w:ilvl="0">
      <w:start w:val="1"/>
      <w:numFmt w:val="decimal"/>
      <w:lvlText w:val="%1."/>
      <w:lvlJc w:val="left"/>
      <w:pPr>
        <w:ind w:left="720" w:hanging="360"/>
      </w:pPr>
      <w:rPr>
        <w:rFonts w:hint="default"/>
      </w:rPr>
    </w:lvl>
    <w:lvl w:ilvl="1">
      <w:start w:val="1"/>
      <w:numFmt w:val="decimal"/>
      <w:isLgl/>
      <w:lvlText w:val="%1.%2"/>
      <w:lvlJc w:val="left"/>
      <w:pPr>
        <w:ind w:left="1495"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31827921"/>
    <w:multiLevelType w:val="multilevel"/>
    <w:tmpl w:val="5748BFE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85304E1"/>
    <w:multiLevelType w:val="multilevel"/>
    <w:tmpl w:val="C0C6F114"/>
    <w:lvl w:ilvl="0">
      <w:start w:val="12"/>
      <w:numFmt w:val="decimal"/>
      <w:lvlText w:val="%1."/>
      <w:lvlJc w:val="left"/>
      <w:pPr>
        <w:ind w:left="480" w:hanging="48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136" w:hanging="1800"/>
      </w:pPr>
      <w:rPr>
        <w:rFonts w:hint="default"/>
      </w:rPr>
    </w:lvl>
  </w:abstractNum>
  <w:abstractNum w:abstractNumId="23" w15:restartNumberingAfterBreak="0">
    <w:nsid w:val="38AE1DEB"/>
    <w:multiLevelType w:val="hybridMultilevel"/>
    <w:tmpl w:val="C3529358"/>
    <w:lvl w:ilvl="0" w:tplc="3A2ACE66">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4" w15:restartNumberingAfterBreak="0">
    <w:nsid w:val="3DB74996"/>
    <w:multiLevelType w:val="hybridMultilevel"/>
    <w:tmpl w:val="FD740278"/>
    <w:lvl w:ilvl="0" w:tplc="A6FA4FE8">
      <w:start w:val="1"/>
      <w:numFmt w:val="lowerLetter"/>
      <w:lvlText w:val="%1."/>
      <w:lvlJc w:val="left"/>
      <w:pPr>
        <w:ind w:left="585" w:hanging="360"/>
      </w:pPr>
      <w:rPr>
        <w:rFonts w:hint="default"/>
      </w:rPr>
    </w:lvl>
    <w:lvl w:ilvl="1" w:tplc="0C0A0019">
      <w:start w:val="1"/>
      <w:numFmt w:val="lowerLetter"/>
      <w:lvlText w:val="%2."/>
      <w:lvlJc w:val="left"/>
      <w:pPr>
        <w:ind w:left="1305" w:hanging="360"/>
      </w:pPr>
    </w:lvl>
    <w:lvl w:ilvl="2" w:tplc="0C0A001B" w:tentative="1">
      <w:start w:val="1"/>
      <w:numFmt w:val="lowerRoman"/>
      <w:lvlText w:val="%3."/>
      <w:lvlJc w:val="right"/>
      <w:pPr>
        <w:ind w:left="2025" w:hanging="180"/>
      </w:pPr>
    </w:lvl>
    <w:lvl w:ilvl="3" w:tplc="0C0A000F" w:tentative="1">
      <w:start w:val="1"/>
      <w:numFmt w:val="decimal"/>
      <w:lvlText w:val="%4."/>
      <w:lvlJc w:val="left"/>
      <w:pPr>
        <w:ind w:left="2745" w:hanging="360"/>
      </w:pPr>
    </w:lvl>
    <w:lvl w:ilvl="4" w:tplc="0C0A0019" w:tentative="1">
      <w:start w:val="1"/>
      <w:numFmt w:val="lowerLetter"/>
      <w:lvlText w:val="%5."/>
      <w:lvlJc w:val="left"/>
      <w:pPr>
        <w:ind w:left="3465" w:hanging="360"/>
      </w:pPr>
    </w:lvl>
    <w:lvl w:ilvl="5" w:tplc="0C0A001B" w:tentative="1">
      <w:start w:val="1"/>
      <w:numFmt w:val="lowerRoman"/>
      <w:lvlText w:val="%6."/>
      <w:lvlJc w:val="right"/>
      <w:pPr>
        <w:ind w:left="4185" w:hanging="180"/>
      </w:pPr>
    </w:lvl>
    <w:lvl w:ilvl="6" w:tplc="0C0A000F" w:tentative="1">
      <w:start w:val="1"/>
      <w:numFmt w:val="decimal"/>
      <w:lvlText w:val="%7."/>
      <w:lvlJc w:val="left"/>
      <w:pPr>
        <w:ind w:left="4905" w:hanging="360"/>
      </w:pPr>
    </w:lvl>
    <w:lvl w:ilvl="7" w:tplc="0C0A0019" w:tentative="1">
      <w:start w:val="1"/>
      <w:numFmt w:val="lowerLetter"/>
      <w:lvlText w:val="%8."/>
      <w:lvlJc w:val="left"/>
      <w:pPr>
        <w:ind w:left="5625" w:hanging="360"/>
      </w:pPr>
    </w:lvl>
    <w:lvl w:ilvl="8" w:tplc="0C0A001B" w:tentative="1">
      <w:start w:val="1"/>
      <w:numFmt w:val="lowerRoman"/>
      <w:lvlText w:val="%9."/>
      <w:lvlJc w:val="right"/>
      <w:pPr>
        <w:ind w:left="6345" w:hanging="180"/>
      </w:pPr>
    </w:lvl>
  </w:abstractNum>
  <w:abstractNum w:abstractNumId="25" w15:restartNumberingAfterBreak="0">
    <w:nsid w:val="3DF80B45"/>
    <w:multiLevelType w:val="hybridMultilevel"/>
    <w:tmpl w:val="3FD41930"/>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6" w15:restartNumberingAfterBreak="0">
    <w:nsid w:val="41953F97"/>
    <w:multiLevelType w:val="hybridMultilevel"/>
    <w:tmpl w:val="9C68B42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41FF23FD"/>
    <w:multiLevelType w:val="hybridMultilevel"/>
    <w:tmpl w:val="59824EFC"/>
    <w:lvl w:ilvl="0" w:tplc="AB86B35C">
      <w:start w:val="1"/>
      <w:numFmt w:val="lowerRoman"/>
      <w:lvlText w:val="%1."/>
      <w:lvlJc w:val="left"/>
      <w:pPr>
        <w:ind w:left="281" w:hanging="281"/>
      </w:pPr>
      <w:rPr>
        <w:b w:val="0"/>
        <w:bCs/>
        <w:i w:val="0"/>
        <w:color w:val="auto"/>
        <w:spacing w:val="-1"/>
        <w:w w:val="100"/>
        <w:sz w:val="22"/>
        <w:szCs w:val="22"/>
        <w:lang w:val="es-ES" w:eastAsia="en-US" w:bidi="ar-SA"/>
      </w:rPr>
    </w:lvl>
    <w:lvl w:ilvl="1" w:tplc="427CFC64">
      <w:start w:val="1"/>
      <w:numFmt w:val="lowerRoman"/>
      <w:lvlText w:val="%2."/>
      <w:lvlJc w:val="left"/>
      <w:pPr>
        <w:ind w:left="566" w:hanging="286"/>
      </w:pPr>
      <w:rPr>
        <w:w w:val="100"/>
        <w:sz w:val="22"/>
        <w:szCs w:val="22"/>
        <w:lang w:val="es-ES" w:eastAsia="en-US" w:bidi="ar-SA"/>
      </w:rPr>
    </w:lvl>
    <w:lvl w:ilvl="2" w:tplc="F1F4D8D8">
      <w:numFmt w:val="bullet"/>
      <w:lvlText w:val="•"/>
      <w:lvlJc w:val="left"/>
      <w:pPr>
        <w:ind w:left="1418" w:hanging="286"/>
      </w:pPr>
      <w:rPr>
        <w:lang w:val="es-ES" w:eastAsia="en-US" w:bidi="ar-SA"/>
      </w:rPr>
    </w:lvl>
    <w:lvl w:ilvl="3" w:tplc="6338B22E">
      <w:numFmt w:val="bullet"/>
      <w:lvlText w:val="•"/>
      <w:lvlJc w:val="left"/>
      <w:pPr>
        <w:ind w:left="2265" w:hanging="286"/>
      </w:pPr>
      <w:rPr>
        <w:lang w:val="es-ES" w:eastAsia="en-US" w:bidi="ar-SA"/>
      </w:rPr>
    </w:lvl>
    <w:lvl w:ilvl="4" w:tplc="4086E3BA">
      <w:numFmt w:val="bullet"/>
      <w:lvlText w:val="•"/>
      <w:lvlJc w:val="left"/>
      <w:pPr>
        <w:ind w:left="3113" w:hanging="286"/>
      </w:pPr>
      <w:rPr>
        <w:lang w:val="es-ES" w:eastAsia="en-US" w:bidi="ar-SA"/>
      </w:rPr>
    </w:lvl>
    <w:lvl w:ilvl="5" w:tplc="F4506324">
      <w:numFmt w:val="bullet"/>
      <w:lvlText w:val="•"/>
      <w:lvlJc w:val="left"/>
      <w:pPr>
        <w:ind w:left="3960" w:hanging="286"/>
      </w:pPr>
      <w:rPr>
        <w:lang w:val="es-ES" w:eastAsia="en-US" w:bidi="ar-SA"/>
      </w:rPr>
    </w:lvl>
    <w:lvl w:ilvl="6" w:tplc="E1A06D2C">
      <w:numFmt w:val="bullet"/>
      <w:lvlText w:val="•"/>
      <w:lvlJc w:val="left"/>
      <w:pPr>
        <w:ind w:left="4807" w:hanging="286"/>
      </w:pPr>
      <w:rPr>
        <w:lang w:val="es-ES" w:eastAsia="en-US" w:bidi="ar-SA"/>
      </w:rPr>
    </w:lvl>
    <w:lvl w:ilvl="7" w:tplc="BA92E186">
      <w:numFmt w:val="bullet"/>
      <w:lvlText w:val="•"/>
      <w:lvlJc w:val="left"/>
      <w:pPr>
        <w:ind w:left="5655" w:hanging="286"/>
      </w:pPr>
      <w:rPr>
        <w:lang w:val="es-ES" w:eastAsia="en-US" w:bidi="ar-SA"/>
      </w:rPr>
    </w:lvl>
    <w:lvl w:ilvl="8" w:tplc="965A7F3A">
      <w:numFmt w:val="bullet"/>
      <w:lvlText w:val="•"/>
      <w:lvlJc w:val="left"/>
      <w:pPr>
        <w:ind w:left="6502" w:hanging="286"/>
      </w:pPr>
      <w:rPr>
        <w:lang w:val="es-ES" w:eastAsia="en-US" w:bidi="ar-SA"/>
      </w:rPr>
    </w:lvl>
  </w:abstractNum>
  <w:abstractNum w:abstractNumId="28" w15:restartNumberingAfterBreak="0">
    <w:nsid w:val="429B7E30"/>
    <w:multiLevelType w:val="hybridMultilevel"/>
    <w:tmpl w:val="443AB7C2"/>
    <w:lvl w:ilvl="0" w:tplc="0C50B084">
      <w:start w:val="1"/>
      <w:numFmt w:val="lowerLetter"/>
      <w:lvlText w:val="%1)"/>
      <w:lvlJc w:val="left"/>
      <w:pPr>
        <w:ind w:left="1338" w:hanging="630"/>
      </w:pPr>
      <w:rPr>
        <w:rFonts w:ascii="Arial" w:eastAsia="Times New Roman" w:hAnsi="Arial" w:cs="Arial"/>
        <w:sz w:val="20"/>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9" w15:restartNumberingAfterBreak="0">
    <w:nsid w:val="44234242"/>
    <w:multiLevelType w:val="hybridMultilevel"/>
    <w:tmpl w:val="110A01F6"/>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0" w15:restartNumberingAfterBreak="0">
    <w:nsid w:val="490209DC"/>
    <w:multiLevelType w:val="hybridMultilevel"/>
    <w:tmpl w:val="6BD66036"/>
    <w:lvl w:ilvl="0" w:tplc="26F286CA">
      <w:start w:val="1"/>
      <w:numFmt w:val="lowerLetter"/>
      <w:lvlText w:val="%1)"/>
      <w:lvlJc w:val="left"/>
      <w:pPr>
        <w:ind w:left="1776" w:hanging="360"/>
      </w:pPr>
      <w:rPr>
        <w:rFonts w:hint="default"/>
      </w:rPr>
    </w:lvl>
    <w:lvl w:ilvl="1" w:tplc="280A0019" w:tentative="1">
      <w:start w:val="1"/>
      <w:numFmt w:val="lowerLetter"/>
      <w:lvlText w:val="%2."/>
      <w:lvlJc w:val="left"/>
      <w:pPr>
        <w:ind w:left="2496" w:hanging="360"/>
      </w:pPr>
    </w:lvl>
    <w:lvl w:ilvl="2" w:tplc="280A001B" w:tentative="1">
      <w:start w:val="1"/>
      <w:numFmt w:val="lowerRoman"/>
      <w:lvlText w:val="%3."/>
      <w:lvlJc w:val="right"/>
      <w:pPr>
        <w:ind w:left="3216" w:hanging="180"/>
      </w:pPr>
    </w:lvl>
    <w:lvl w:ilvl="3" w:tplc="280A000F" w:tentative="1">
      <w:start w:val="1"/>
      <w:numFmt w:val="decimal"/>
      <w:lvlText w:val="%4."/>
      <w:lvlJc w:val="left"/>
      <w:pPr>
        <w:ind w:left="3936" w:hanging="360"/>
      </w:pPr>
    </w:lvl>
    <w:lvl w:ilvl="4" w:tplc="280A0019" w:tentative="1">
      <w:start w:val="1"/>
      <w:numFmt w:val="lowerLetter"/>
      <w:lvlText w:val="%5."/>
      <w:lvlJc w:val="left"/>
      <w:pPr>
        <w:ind w:left="4656" w:hanging="360"/>
      </w:pPr>
    </w:lvl>
    <w:lvl w:ilvl="5" w:tplc="280A001B" w:tentative="1">
      <w:start w:val="1"/>
      <w:numFmt w:val="lowerRoman"/>
      <w:lvlText w:val="%6."/>
      <w:lvlJc w:val="right"/>
      <w:pPr>
        <w:ind w:left="5376" w:hanging="180"/>
      </w:pPr>
    </w:lvl>
    <w:lvl w:ilvl="6" w:tplc="280A000F" w:tentative="1">
      <w:start w:val="1"/>
      <w:numFmt w:val="decimal"/>
      <w:lvlText w:val="%7."/>
      <w:lvlJc w:val="left"/>
      <w:pPr>
        <w:ind w:left="6096" w:hanging="360"/>
      </w:pPr>
    </w:lvl>
    <w:lvl w:ilvl="7" w:tplc="280A0019" w:tentative="1">
      <w:start w:val="1"/>
      <w:numFmt w:val="lowerLetter"/>
      <w:lvlText w:val="%8."/>
      <w:lvlJc w:val="left"/>
      <w:pPr>
        <w:ind w:left="6816" w:hanging="360"/>
      </w:pPr>
    </w:lvl>
    <w:lvl w:ilvl="8" w:tplc="280A001B" w:tentative="1">
      <w:start w:val="1"/>
      <w:numFmt w:val="lowerRoman"/>
      <w:lvlText w:val="%9."/>
      <w:lvlJc w:val="right"/>
      <w:pPr>
        <w:ind w:left="7536" w:hanging="180"/>
      </w:pPr>
    </w:lvl>
  </w:abstractNum>
  <w:abstractNum w:abstractNumId="31" w15:restartNumberingAfterBreak="0">
    <w:nsid w:val="4A514B07"/>
    <w:multiLevelType w:val="multilevel"/>
    <w:tmpl w:val="2D94013A"/>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2" w15:restartNumberingAfterBreak="0">
    <w:nsid w:val="4CBC7E9A"/>
    <w:multiLevelType w:val="hybridMultilevel"/>
    <w:tmpl w:val="26CEF304"/>
    <w:lvl w:ilvl="0" w:tplc="08EA3A54">
      <w:start w:val="1"/>
      <w:numFmt w:val="lowerLetter"/>
      <w:lvlText w:val="%1)"/>
      <w:lvlJc w:val="left"/>
      <w:pPr>
        <w:ind w:left="1418" w:hanging="705"/>
      </w:pPr>
      <w:rPr>
        <w:rFonts w:hint="default"/>
      </w:rPr>
    </w:lvl>
    <w:lvl w:ilvl="1" w:tplc="0C0A0019" w:tentative="1">
      <w:start w:val="1"/>
      <w:numFmt w:val="lowerLetter"/>
      <w:lvlText w:val="%2."/>
      <w:lvlJc w:val="left"/>
      <w:pPr>
        <w:ind w:left="1793" w:hanging="360"/>
      </w:pPr>
    </w:lvl>
    <w:lvl w:ilvl="2" w:tplc="0C0A001B" w:tentative="1">
      <w:start w:val="1"/>
      <w:numFmt w:val="lowerRoman"/>
      <w:lvlText w:val="%3."/>
      <w:lvlJc w:val="right"/>
      <w:pPr>
        <w:ind w:left="2513" w:hanging="180"/>
      </w:pPr>
    </w:lvl>
    <w:lvl w:ilvl="3" w:tplc="0C0A000F" w:tentative="1">
      <w:start w:val="1"/>
      <w:numFmt w:val="decimal"/>
      <w:lvlText w:val="%4."/>
      <w:lvlJc w:val="left"/>
      <w:pPr>
        <w:ind w:left="3233" w:hanging="360"/>
      </w:pPr>
    </w:lvl>
    <w:lvl w:ilvl="4" w:tplc="0C0A0019" w:tentative="1">
      <w:start w:val="1"/>
      <w:numFmt w:val="lowerLetter"/>
      <w:lvlText w:val="%5."/>
      <w:lvlJc w:val="left"/>
      <w:pPr>
        <w:ind w:left="3953" w:hanging="360"/>
      </w:pPr>
    </w:lvl>
    <w:lvl w:ilvl="5" w:tplc="0C0A001B" w:tentative="1">
      <w:start w:val="1"/>
      <w:numFmt w:val="lowerRoman"/>
      <w:lvlText w:val="%6."/>
      <w:lvlJc w:val="right"/>
      <w:pPr>
        <w:ind w:left="4673" w:hanging="180"/>
      </w:pPr>
    </w:lvl>
    <w:lvl w:ilvl="6" w:tplc="0C0A000F" w:tentative="1">
      <w:start w:val="1"/>
      <w:numFmt w:val="decimal"/>
      <w:lvlText w:val="%7."/>
      <w:lvlJc w:val="left"/>
      <w:pPr>
        <w:ind w:left="5393" w:hanging="360"/>
      </w:pPr>
    </w:lvl>
    <w:lvl w:ilvl="7" w:tplc="0C0A0019" w:tentative="1">
      <w:start w:val="1"/>
      <w:numFmt w:val="lowerLetter"/>
      <w:lvlText w:val="%8."/>
      <w:lvlJc w:val="left"/>
      <w:pPr>
        <w:ind w:left="6113" w:hanging="360"/>
      </w:pPr>
    </w:lvl>
    <w:lvl w:ilvl="8" w:tplc="0C0A001B" w:tentative="1">
      <w:start w:val="1"/>
      <w:numFmt w:val="lowerRoman"/>
      <w:lvlText w:val="%9."/>
      <w:lvlJc w:val="right"/>
      <w:pPr>
        <w:ind w:left="6833" w:hanging="180"/>
      </w:pPr>
    </w:lvl>
  </w:abstractNum>
  <w:abstractNum w:abstractNumId="33" w15:restartNumberingAfterBreak="0">
    <w:nsid w:val="4EFE2A1F"/>
    <w:multiLevelType w:val="hybridMultilevel"/>
    <w:tmpl w:val="8D9ABD16"/>
    <w:lvl w:ilvl="0" w:tplc="05AE6372">
      <w:start w:val="1"/>
      <w:numFmt w:val="upp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4" w15:restartNumberingAfterBreak="0">
    <w:nsid w:val="50017F6B"/>
    <w:multiLevelType w:val="hybridMultilevel"/>
    <w:tmpl w:val="9070B7CA"/>
    <w:lvl w:ilvl="0" w:tplc="50F2A286">
      <w:start w:val="1"/>
      <w:numFmt w:val="lowerRoman"/>
      <w:lvlText w:val="(%1)"/>
      <w:lvlJc w:val="left"/>
      <w:pPr>
        <w:ind w:left="1429" w:hanging="720"/>
      </w:pPr>
      <w:rPr>
        <w:rFonts w:hint="default"/>
      </w:rPr>
    </w:lvl>
    <w:lvl w:ilvl="1" w:tplc="280A0019" w:tentative="1">
      <w:start w:val="1"/>
      <w:numFmt w:val="lowerLetter"/>
      <w:lvlText w:val="%2."/>
      <w:lvlJc w:val="left"/>
      <w:pPr>
        <w:ind w:left="1789" w:hanging="360"/>
      </w:pPr>
    </w:lvl>
    <w:lvl w:ilvl="2" w:tplc="280A001B" w:tentative="1">
      <w:start w:val="1"/>
      <w:numFmt w:val="lowerRoman"/>
      <w:lvlText w:val="%3."/>
      <w:lvlJc w:val="right"/>
      <w:pPr>
        <w:ind w:left="2509" w:hanging="180"/>
      </w:pPr>
    </w:lvl>
    <w:lvl w:ilvl="3" w:tplc="280A000F" w:tentative="1">
      <w:start w:val="1"/>
      <w:numFmt w:val="decimal"/>
      <w:lvlText w:val="%4."/>
      <w:lvlJc w:val="left"/>
      <w:pPr>
        <w:ind w:left="3229" w:hanging="360"/>
      </w:pPr>
    </w:lvl>
    <w:lvl w:ilvl="4" w:tplc="280A0019" w:tentative="1">
      <w:start w:val="1"/>
      <w:numFmt w:val="lowerLetter"/>
      <w:lvlText w:val="%5."/>
      <w:lvlJc w:val="left"/>
      <w:pPr>
        <w:ind w:left="3949" w:hanging="360"/>
      </w:pPr>
    </w:lvl>
    <w:lvl w:ilvl="5" w:tplc="280A001B" w:tentative="1">
      <w:start w:val="1"/>
      <w:numFmt w:val="lowerRoman"/>
      <w:lvlText w:val="%6."/>
      <w:lvlJc w:val="right"/>
      <w:pPr>
        <w:ind w:left="4669" w:hanging="180"/>
      </w:pPr>
    </w:lvl>
    <w:lvl w:ilvl="6" w:tplc="280A000F" w:tentative="1">
      <w:start w:val="1"/>
      <w:numFmt w:val="decimal"/>
      <w:lvlText w:val="%7."/>
      <w:lvlJc w:val="left"/>
      <w:pPr>
        <w:ind w:left="5389" w:hanging="360"/>
      </w:pPr>
    </w:lvl>
    <w:lvl w:ilvl="7" w:tplc="280A0019" w:tentative="1">
      <w:start w:val="1"/>
      <w:numFmt w:val="lowerLetter"/>
      <w:lvlText w:val="%8."/>
      <w:lvlJc w:val="left"/>
      <w:pPr>
        <w:ind w:left="6109" w:hanging="360"/>
      </w:pPr>
    </w:lvl>
    <w:lvl w:ilvl="8" w:tplc="280A001B" w:tentative="1">
      <w:start w:val="1"/>
      <w:numFmt w:val="lowerRoman"/>
      <w:lvlText w:val="%9."/>
      <w:lvlJc w:val="right"/>
      <w:pPr>
        <w:ind w:left="6829" w:hanging="180"/>
      </w:pPr>
    </w:lvl>
  </w:abstractNum>
  <w:abstractNum w:abstractNumId="35" w15:restartNumberingAfterBreak="0">
    <w:nsid w:val="51230562"/>
    <w:multiLevelType w:val="hybridMultilevel"/>
    <w:tmpl w:val="7A48BCA0"/>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14623CE"/>
    <w:multiLevelType w:val="hybridMultilevel"/>
    <w:tmpl w:val="CCDE1942"/>
    <w:lvl w:ilvl="0" w:tplc="F4E0FBF0">
      <w:start w:val="1"/>
      <w:numFmt w:val="decimal"/>
      <w:lvlText w:val="%1."/>
      <w:lvlJc w:val="left"/>
      <w:pPr>
        <w:ind w:left="1069" w:hanging="360"/>
      </w:pPr>
      <w:rPr>
        <w:rFonts w:hint="default"/>
      </w:rPr>
    </w:lvl>
    <w:lvl w:ilvl="1" w:tplc="0C0A0019" w:tentative="1">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37" w15:restartNumberingAfterBreak="0">
    <w:nsid w:val="5374504B"/>
    <w:multiLevelType w:val="hybridMultilevel"/>
    <w:tmpl w:val="F47A9A3A"/>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8" w15:restartNumberingAfterBreak="0">
    <w:nsid w:val="54214AD8"/>
    <w:multiLevelType w:val="hybridMultilevel"/>
    <w:tmpl w:val="FE9E7DCE"/>
    <w:lvl w:ilvl="0" w:tplc="280A000F">
      <w:start w:val="1"/>
      <w:numFmt w:val="decimal"/>
      <w:lvlText w:val="%1."/>
      <w:lvlJc w:val="left"/>
      <w:pPr>
        <w:ind w:left="1428" w:hanging="360"/>
      </w:pPr>
    </w:lvl>
    <w:lvl w:ilvl="1" w:tplc="280A0019" w:tentative="1">
      <w:start w:val="1"/>
      <w:numFmt w:val="lowerLetter"/>
      <w:lvlText w:val="%2."/>
      <w:lvlJc w:val="left"/>
      <w:pPr>
        <w:ind w:left="2148" w:hanging="360"/>
      </w:pPr>
    </w:lvl>
    <w:lvl w:ilvl="2" w:tplc="280A001B" w:tentative="1">
      <w:start w:val="1"/>
      <w:numFmt w:val="lowerRoman"/>
      <w:lvlText w:val="%3."/>
      <w:lvlJc w:val="right"/>
      <w:pPr>
        <w:ind w:left="2868" w:hanging="180"/>
      </w:pPr>
    </w:lvl>
    <w:lvl w:ilvl="3" w:tplc="280A000F" w:tentative="1">
      <w:start w:val="1"/>
      <w:numFmt w:val="decimal"/>
      <w:lvlText w:val="%4."/>
      <w:lvlJc w:val="left"/>
      <w:pPr>
        <w:ind w:left="3588" w:hanging="360"/>
      </w:pPr>
    </w:lvl>
    <w:lvl w:ilvl="4" w:tplc="280A0019" w:tentative="1">
      <w:start w:val="1"/>
      <w:numFmt w:val="lowerLetter"/>
      <w:lvlText w:val="%5."/>
      <w:lvlJc w:val="left"/>
      <w:pPr>
        <w:ind w:left="4308" w:hanging="360"/>
      </w:pPr>
    </w:lvl>
    <w:lvl w:ilvl="5" w:tplc="280A001B" w:tentative="1">
      <w:start w:val="1"/>
      <w:numFmt w:val="lowerRoman"/>
      <w:lvlText w:val="%6."/>
      <w:lvlJc w:val="right"/>
      <w:pPr>
        <w:ind w:left="5028" w:hanging="180"/>
      </w:pPr>
    </w:lvl>
    <w:lvl w:ilvl="6" w:tplc="280A000F" w:tentative="1">
      <w:start w:val="1"/>
      <w:numFmt w:val="decimal"/>
      <w:lvlText w:val="%7."/>
      <w:lvlJc w:val="left"/>
      <w:pPr>
        <w:ind w:left="5748" w:hanging="360"/>
      </w:pPr>
    </w:lvl>
    <w:lvl w:ilvl="7" w:tplc="280A0019" w:tentative="1">
      <w:start w:val="1"/>
      <w:numFmt w:val="lowerLetter"/>
      <w:lvlText w:val="%8."/>
      <w:lvlJc w:val="left"/>
      <w:pPr>
        <w:ind w:left="6468" w:hanging="360"/>
      </w:pPr>
    </w:lvl>
    <w:lvl w:ilvl="8" w:tplc="280A001B" w:tentative="1">
      <w:start w:val="1"/>
      <w:numFmt w:val="lowerRoman"/>
      <w:lvlText w:val="%9."/>
      <w:lvlJc w:val="right"/>
      <w:pPr>
        <w:ind w:left="7188" w:hanging="180"/>
      </w:pPr>
    </w:lvl>
  </w:abstractNum>
  <w:abstractNum w:abstractNumId="39" w15:restartNumberingAfterBreak="0">
    <w:nsid w:val="56B51B9B"/>
    <w:multiLevelType w:val="hybridMultilevel"/>
    <w:tmpl w:val="1B109CFA"/>
    <w:lvl w:ilvl="0" w:tplc="F816EE72">
      <w:start w:val="1"/>
      <w:numFmt w:val="lowerRoman"/>
      <w:lvlText w:val="%1."/>
      <w:lvlJc w:val="left"/>
      <w:pPr>
        <w:ind w:left="1428" w:hanging="720"/>
      </w:pPr>
      <w:rPr>
        <w:rFonts w:hint="default"/>
      </w:rPr>
    </w:lvl>
    <w:lvl w:ilvl="1" w:tplc="280A0019" w:tentative="1">
      <w:start w:val="1"/>
      <w:numFmt w:val="lowerLetter"/>
      <w:lvlText w:val="%2."/>
      <w:lvlJc w:val="left"/>
      <w:pPr>
        <w:ind w:left="1788" w:hanging="360"/>
      </w:pPr>
    </w:lvl>
    <w:lvl w:ilvl="2" w:tplc="280A001B" w:tentative="1">
      <w:start w:val="1"/>
      <w:numFmt w:val="lowerRoman"/>
      <w:lvlText w:val="%3."/>
      <w:lvlJc w:val="right"/>
      <w:pPr>
        <w:ind w:left="2508" w:hanging="180"/>
      </w:pPr>
    </w:lvl>
    <w:lvl w:ilvl="3" w:tplc="280A000F" w:tentative="1">
      <w:start w:val="1"/>
      <w:numFmt w:val="decimal"/>
      <w:lvlText w:val="%4."/>
      <w:lvlJc w:val="left"/>
      <w:pPr>
        <w:ind w:left="3228" w:hanging="360"/>
      </w:pPr>
    </w:lvl>
    <w:lvl w:ilvl="4" w:tplc="280A0019" w:tentative="1">
      <w:start w:val="1"/>
      <w:numFmt w:val="lowerLetter"/>
      <w:lvlText w:val="%5."/>
      <w:lvlJc w:val="left"/>
      <w:pPr>
        <w:ind w:left="3948" w:hanging="360"/>
      </w:pPr>
    </w:lvl>
    <w:lvl w:ilvl="5" w:tplc="280A001B" w:tentative="1">
      <w:start w:val="1"/>
      <w:numFmt w:val="lowerRoman"/>
      <w:lvlText w:val="%6."/>
      <w:lvlJc w:val="right"/>
      <w:pPr>
        <w:ind w:left="4668" w:hanging="180"/>
      </w:pPr>
    </w:lvl>
    <w:lvl w:ilvl="6" w:tplc="280A000F" w:tentative="1">
      <w:start w:val="1"/>
      <w:numFmt w:val="decimal"/>
      <w:lvlText w:val="%7."/>
      <w:lvlJc w:val="left"/>
      <w:pPr>
        <w:ind w:left="5388" w:hanging="360"/>
      </w:pPr>
    </w:lvl>
    <w:lvl w:ilvl="7" w:tplc="280A0019" w:tentative="1">
      <w:start w:val="1"/>
      <w:numFmt w:val="lowerLetter"/>
      <w:lvlText w:val="%8."/>
      <w:lvlJc w:val="left"/>
      <w:pPr>
        <w:ind w:left="6108" w:hanging="360"/>
      </w:pPr>
    </w:lvl>
    <w:lvl w:ilvl="8" w:tplc="280A001B" w:tentative="1">
      <w:start w:val="1"/>
      <w:numFmt w:val="lowerRoman"/>
      <w:lvlText w:val="%9."/>
      <w:lvlJc w:val="right"/>
      <w:pPr>
        <w:ind w:left="6828" w:hanging="180"/>
      </w:pPr>
    </w:lvl>
  </w:abstractNum>
  <w:abstractNum w:abstractNumId="40" w15:restartNumberingAfterBreak="0">
    <w:nsid w:val="572E495E"/>
    <w:multiLevelType w:val="multilevel"/>
    <w:tmpl w:val="E25A3D42"/>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57DC59FF"/>
    <w:multiLevelType w:val="hybridMultilevel"/>
    <w:tmpl w:val="F7202CA8"/>
    <w:lvl w:ilvl="0" w:tplc="3FE8FC1A">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2" w15:restartNumberingAfterBreak="0">
    <w:nsid w:val="5EE41A48"/>
    <w:multiLevelType w:val="hybridMultilevel"/>
    <w:tmpl w:val="6B343210"/>
    <w:lvl w:ilvl="0" w:tplc="03B82A5C">
      <w:start w:val="1"/>
      <w:numFmt w:val="lowerRoman"/>
      <w:lvlText w:val="%1)"/>
      <w:lvlJc w:val="left"/>
      <w:pPr>
        <w:ind w:left="1425" w:hanging="720"/>
      </w:pPr>
      <w:rPr>
        <w:rFonts w:hint="default"/>
      </w:rPr>
    </w:lvl>
    <w:lvl w:ilvl="1" w:tplc="280A0019" w:tentative="1">
      <w:start w:val="1"/>
      <w:numFmt w:val="lowerLetter"/>
      <w:lvlText w:val="%2."/>
      <w:lvlJc w:val="left"/>
      <w:pPr>
        <w:ind w:left="1785" w:hanging="360"/>
      </w:pPr>
    </w:lvl>
    <w:lvl w:ilvl="2" w:tplc="280A001B" w:tentative="1">
      <w:start w:val="1"/>
      <w:numFmt w:val="lowerRoman"/>
      <w:lvlText w:val="%3."/>
      <w:lvlJc w:val="right"/>
      <w:pPr>
        <w:ind w:left="2505" w:hanging="180"/>
      </w:pPr>
    </w:lvl>
    <w:lvl w:ilvl="3" w:tplc="280A000F" w:tentative="1">
      <w:start w:val="1"/>
      <w:numFmt w:val="decimal"/>
      <w:lvlText w:val="%4."/>
      <w:lvlJc w:val="left"/>
      <w:pPr>
        <w:ind w:left="3225" w:hanging="360"/>
      </w:pPr>
    </w:lvl>
    <w:lvl w:ilvl="4" w:tplc="280A0019" w:tentative="1">
      <w:start w:val="1"/>
      <w:numFmt w:val="lowerLetter"/>
      <w:lvlText w:val="%5."/>
      <w:lvlJc w:val="left"/>
      <w:pPr>
        <w:ind w:left="3945" w:hanging="360"/>
      </w:pPr>
    </w:lvl>
    <w:lvl w:ilvl="5" w:tplc="280A001B" w:tentative="1">
      <w:start w:val="1"/>
      <w:numFmt w:val="lowerRoman"/>
      <w:lvlText w:val="%6."/>
      <w:lvlJc w:val="right"/>
      <w:pPr>
        <w:ind w:left="4665" w:hanging="180"/>
      </w:pPr>
    </w:lvl>
    <w:lvl w:ilvl="6" w:tplc="280A000F" w:tentative="1">
      <w:start w:val="1"/>
      <w:numFmt w:val="decimal"/>
      <w:lvlText w:val="%7."/>
      <w:lvlJc w:val="left"/>
      <w:pPr>
        <w:ind w:left="5385" w:hanging="360"/>
      </w:pPr>
    </w:lvl>
    <w:lvl w:ilvl="7" w:tplc="280A0019" w:tentative="1">
      <w:start w:val="1"/>
      <w:numFmt w:val="lowerLetter"/>
      <w:lvlText w:val="%8."/>
      <w:lvlJc w:val="left"/>
      <w:pPr>
        <w:ind w:left="6105" w:hanging="360"/>
      </w:pPr>
    </w:lvl>
    <w:lvl w:ilvl="8" w:tplc="280A001B" w:tentative="1">
      <w:start w:val="1"/>
      <w:numFmt w:val="lowerRoman"/>
      <w:lvlText w:val="%9."/>
      <w:lvlJc w:val="right"/>
      <w:pPr>
        <w:ind w:left="6825" w:hanging="180"/>
      </w:pPr>
    </w:lvl>
  </w:abstractNum>
  <w:abstractNum w:abstractNumId="43" w15:restartNumberingAfterBreak="0">
    <w:nsid w:val="648767E6"/>
    <w:multiLevelType w:val="multilevel"/>
    <w:tmpl w:val="73DC412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6297A97"/>
    <w:multiLevelType w:val="multilevel"/>
    <w:tmpl w:val="9412E6B8"/>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7156D15"/>
    <w:multiLevelType w:val="hybridMultilevel"/>
    <w:tmpl w:val="239EACDE"/>
    <w:lvl w:ilvl="0" w:tplc="FFFFFFFF">
      <w:start w:val="1"/>
      <w:numFmt w:val="lowerRoman"/>
      <w:lvlText w:val="%1)"/>
      <w:lvlJc w:val="left"/>
      <w:pPr>
        <w:ind w:left="1080" w:hanging="720"/>
      </w:pPr>
      <w:rPr>
        <w:rFonts w:hint="default"/>
        <w:b w:val="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6" w15:restartNumberingAfterBreak="0">
    <w:nsid w:val="69A93C9D"/>
    <w:multiLevelType w:val="multilevel"/>
    <w:tmpl w:val="F356ABEA"/>
    <w:lvl w:ilvl="0">
      <w:start w:val="4"/>
      <w:numFmt w:val="decimal"/>
      <w:lvlText w:val="%1."/>
      <w:lvlJc w:val="left"/>
      <w:pPr>
        <w:ind w:left="360" w:hanging="360"/>
      </w:pPr>
      <w:rPr>
        <w:rFonts w:hint="default"/>
      </w:rPr>
    </w:lvl>
    <w:lvl w:ilvl="1">
      <w:start w:val="1"/>
      <w:numFmt w:val="decimal"/>
      <w:lvlText w:val="%1.%2."/>
      <w:lvlJc w:val="left"/>
      <w:pPr>
        <w:ind w:left="2701"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A120AA6"/>
    <w:multiLevelType w:val="hybridMultilevel"/>
    <w:tmpl w:val="A13638C6"/>
    <w:lvl w:ilvl="0" w:tplc="7D50C678">
      <w:start w:val="1"/>
      <w:numFmt w:val="lowerLetter"/>
      <w:lvlText w:val="%1)"/>
      <w:lvlJc w:val="left"/>
      <w:pPr>
        <w:ind w:left="1065" w:hanging="360"/>
      </w:pPr>
      <w:rPr>
        <w:rFonts w:hint="default"/>
      </w:rPr>
    </w:lvl>
    <w:lvl w:ilvl="1" w:tplc="280A0019" w:tentative="1">
      <w:start w:val="1"/>
      <w:numFmt w:val="lowerLetter"/>
      <w:lvlText w:val="%2."/>
      <w:lvlJc w:val="left"/>
      <w:pPr>
        <w:ind w:left="1785" w:hanging="360"/>
      </w:pPr>
    </w:lvl>
    <w:lvl w:ilvl="2" w:tplc="280A001B" w:tentative="1">
      <w:start w:val="1"/>
      <w:numFmt w:val="lowerRoman"/>
      <w:lvlText w:val="%3."/>
      <w:lvlJc w:val="right"/>
      <w:pPr>
        <w:ind w:left="2505" w:hanging="180"/>
      </w:pPr>
    </w:lvl>
    <w:lvl w:ilvl="3" w:tplc="280A000F" w:tentative="1">
      <w:start w:val="1"/>
      <w:numFmt w:val="decimal"/>
      <w:lvlText w:val="%4."/>
      <w:lvlJc w:val="left"/>
      <w:pPr>
        <w:ind w:left="3225" w:hanging="360"/>
      </w:pPr>
    </w:lvl>
    <w:lvl w:ilvl="4" w:tplc="280A0019" w:tentative="1">
      <w:start w:val="1"/>
      <w:numFmt w:val="lowerLetter"/>
      <w:lvlText w:val="%5."/>
      <w:lvlJc w:val="left"/>
      <w:pPr>
        <w:ind w:left="3945" w:hanging="360"/>
      </w:pPr>
    </w:lvl>
    <w:lvl w:ilvl="5" w:tplc="280A001B" w:tentative="1">
      <w:start w:val="1"/>
      <w:numFmt w:val="lowerRoman"/>
      <w:lvlText w:val="%6."/>
      <w:lvlJc w:val="right"/>
      <w:pPr>
        <w:ind w:left="4665" w:hanging="180"/>
      </w:pPr>
    </w:lvl>
    <w:lvl w:ilvl="6" w:tplc="280A000F" w:tentative="1">
      <w:start w:val="1"/>
      <w:numFmt w:val="decimal"/>
      <w:lvlText w:val="%7."/>
      <w:lvlJc w:val="left"/>
      <w:pPr>
        <w:ind w:left="5385" w:hanging="360"/>
      </w:pPr>
    </w:lvl>
    <w:lvl w:ilvl="7" w:tplc="280A0019" w:tentative="1">
      <w:start w:val="1"/>
      <w:numFmt w:val="lowerLetter"/>
      <w:lvlText w:val="%8."/>
      <w:lvlJc w:val="left"/>
      <w:pPr>
        <w:ind w:left="6105" w:hanging="360"/>
      </w:pPr>
    </w:lvl>
    <w:lvl w:ilvl="8" w:tplc="280A001B" w:tentative="1">
      <w:start w:val="1"/>
      <w:numFmt w:val="lowerRoman"/>
      <w:lvlText w:val="%9."/>
      <w:lvlJc w:val="right"/>
      <w:pPr>
        <w:ind w:left="6825" w:hanging="180"/>
      </w:pPr>
    </w:lvl>
  </w:abstractNum>
  <w:abstractNum w:abstractNumId="48" w15:restartNumberingAfterBreak="0">
    <w:nsid w:val="6B002E31"/>
    <w:multiLevelType w:val="hybridMultilevel"/>
    <w:tmpl w:val="909412E2"/>
    <w:lvl w:ilvl="0" w:tplc="280A0001">
      <w:start w:val="1"/>
      <w:numFmt w:val="bullet"/>
      <w:lvlText w:val=""/>
      <w:lvlJc w:val="left"/>
      <w:pPr>
        <w:ind w:left="1428" w:hanging="360"/>
      </w:pPr>
      <w:rPr>
        <w:rFonts w:ascii="Symbol" w:hAnsi="Symbol" w:hint="default"/>
      </w:rPr>
    </w:lvl>
    <w:lvl w:ilvl="1" w:tplc="280A0003" w:tentative="1">
      <w:start w:val="1"/>
      <w:numFmt w:val="bullet"/>
      <w:lvlText w:val="o"/>
      <w:lvlJc w:val="left"/>
      <w:pPr>
        <w:ind w:left="2148" w:hanging="360"/>
      </w:pPr>
      <w:rPr>
        <w:rFonts w:ascii="Courier New" w:hAnsi="Courier New" w:cs="Courier New" w:hint="default"/>
      </w:rPr>
    </w:lvl>
    <w:lvl w:ilvl="2" w:tplc="280A0005" w:tentative="1">
      <w:start w:val="1"/>
      <w:numFmt w:val="bullet"/>
      <w:lvlText w:val=""/>
      <w:lvlJc w:val="left"/>
      <w:pPr>
        <w:ind w:left="2868" w:hanging="360"/>
      </w:pPr>
      <w:rPr>
        <w:rFonts w:ascii="Wingdings" w:hAnsi="Wingdings" w:hint="default"/>
      </w:rPr>
    </w:lvl>
    <w:lvl w:ilvl="3" w:tplc="280A0001" w:tentative="1">
      <w:start w:val="1"/>
      <w:numFmt w:val="bullet"/>
      <w:lvlText w:val=""/>
      <w:lvlJc w:val="left"/>
      <w:pPr>
        <w:ind w:left="3588" w:hanging="360"/>
      </w:pPr>
      <w:rPr>
        <w:rFonts w:ascii="Symbol" w:hAnsi="Symbol" w:hint="default"/>
      </w:rPr>
    </w:lvl>
    <w:lvl w:ilvl="4" w:tplc="280A0003" w:tentative="1">
      <w:start w:val="1"/>
      <w:numFmt w:val="bullet"/>
      <w:lvlText w:val="o"/>
      <w:lvlJc w:val="left"/>
      <w:pPr>
        <w:ind w:left="4308" w:hanging="360"/>
      </w:pPr>
      <w:rPr>
        <w:rFonts w:ascii="Courier New" w:hAnsi="Courier New" w:cs="Courier New" w:hint="default"/>
      </w:rPr>
    </w:lvl>
    <w:lvl w:ilvl="5" w:tplc="280A0005" w:tentative="1">
      <w:start w:val="1"/>
      <w:numFmt w:val="bullet"/>
      <w:lvlText w:val=""/>
      <w:lvlJc w:val="left"/>
      <w:pPr>
        <w:ind w:left="5028" w:hanging="360"/>
      </w:pPr>
      <w:rPr>
        <w:rFonts w:ascii="Wingdings" w:hAnsi="Wingdings" w:hint="default"/>
      </w:rPr>
    </w:lvl>
    <w:lvl w:ilvl="6" w:tplc="280A0001" w:tentative="1">
      <w:start w:val="1"/>
      <w:numFmt w:val="bullet"/>
      <w:lvlText w:val=""/>
      <w:lvlJc w:val="left"/>
      <w:pPr>
        <w:ind w:left="5748" w:hanging="360"/>
      </w:pPr>
      <w:rPr>
        <w:rFonts w:ascii="Symbol" w:hAnsi="Symbol" w:hint="default"/>
      </w:rPr>
    </w:lvl>
    <w:lvl w:ilvl="7" w:tplc="280A0003" w:tentative="1">
      <w:start w:val="1"/>
      <w:numFmt w:val="bullet"/>
      <w:lvlText w:val="o"/>
      <w:lvlJc w:val="left"/>
      <w:pPr>
        <w:ind w:left="6468" w:hanging="360"/>
      </w:pPr>
      <w:rPr>
        <w:rFonts w:ascii="Courier New" w:hAnsi="Courier New" w:cs="Courier New" w:hint="default"/>
      </w:rPr>
    </w:lvl>
    <w:lvl w:ilvl="8" w:tplc="280A0005" w:tentative="1">
      <w:start w:val="1"/>
      <w:numFmt w:val="bullet"/>
      <w:lvlText w:val=""/>
      <w:lvlJc w:val="left"/>
      <w:pPr>
        <w:ind w:left="7188" w:hanging="360"/>
      </w:pPr>
      <w:rPr>
        <w:rFonts w:ascii="Wingdings" w:hAnsi="Wingdings" w:hint="default"/>
      </w:rPr>
    </w:lvl>
  </w:abstractNum>
  <w:abstractNum w:abstractNumId="49" w15:restartNumberingAfterBreak="0">
    <w:nsid w:val="70A65890"/>
    <w:multiLevelType w:val="hybridMultilevel"/>
    <w:tmpl w:val="33CEC014"/>
    <w:lvl w:ilvl="0" w:tplc="275EA78C">
      <w:start w:val="1"/>
      <w:numFmt w:val="lowerRoman"/>
      <w:lvlText w:val="%1)"/>
      <w:lvlJc w:val="left"/>
      <w:pPr>
        <w:ind w:left="1080" w:hanging="720"/>
      </w:pPr>
      <w:rPr>
        <w:rFonts w:eastAsiaTheme="minorHAnsi" w:hint="default"/>
        <w:color w:val="auto"/>
      </w:r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0" w15:restartNumberingAfterBreak="0">
    <w:nsid w:val="75790720"/>
    <w:multiLevelType w:val="hybridMultilevel"/>
    <w:tmpl w:val="039AA0EA"/>
    <w:lvl w:ilvl="0" w:tplc="280A0017">
      <w:start w:val="1"/>
      <w:numFmt w:val="lowerLetter"/>
      <w:lvlText w:val="%1)"/>
      <w:lvlJc w:val="left"/>
      <w:pPr>
        <w:ind w:left="1440" w:hanging="360"/>
      </w:pPr>
    </w:lvl>
    <w:lvl w:ilvl="1" w:tplc="280A0019">
      <w:start w:val="1"/>
      <w:numFmt w:val="lowerLetter"/>
      <w:lvlText w:val="%2."/>
      <w:lvlJc w:val="left"/>
      <w:pPr>
        <w:ind w:left="2160" w:hanging="360"/>
      </w:pPr>
    </w:lvl>
    <w:lvl w:ilvl="2" w:tplc="280A001B" w:tentative="1">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51" w15:restartNumberingAfterBreak="0">
    <w:nsid w:val="7CC85906"/>
    <w:multiLevelType w:val="hybridMultilevel"/>
    <w:tmpl w:val="B44E8F20"/>
    <w:lvl w:ilvl="0" w:tplc="71E6FC24">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2" w15:restartNumberingAfterBreak="0">
    <w:nsid w:val="7E1B28A5"/>
    <w:multiLevelType w:val="hybridMultilevel"/>
    <w:tmpl w:val="19227522"/>
    <w:lvl w:ilvl="0" w:tplc="DDD01BA6">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num w:numId="1" w16cid:durableId="136190116">
    <w:abstractNumId w:val="20"/>
  </w:num>
  <w:num w:numId="2" w16cid:durableId="1666666800">
    <w:abstractNumId w:val="15"/>
  </w:num>
  <w:num w:numId="3" w16cid:durableId="1812332545">
    <w:abstractNumId w:val="17"/>
  </w:num>
  <w:num w:numId="4" w16cid:durableId="1802920195">
    <w:abstractNumId w:val="30"/>
  </w:num>
  <w:num w:numId="5" w16cid:durableId="1444183733">
    <w:abstractNumId w:val="37"/>
  </w:num>
  <w:num w:numId="6" w16cid:durableId="1757096894">
    <w:abstractNumId w:val="24"/>
  </w:num>
  <w:num w:numId="7" w16cid:durableId="1883057576">
    <w:abstractNumId w:val="8"/>
  </w:num>
  <w:num w:numId="8" w16cid:durableId="232201745">
    <w:abstractNumId w:val="26"/>
  </w:num>
  <w:num w:numId="9" w16cid:durableId="1529097012">
    <w:abstractNumId w:val="36"/>
  </w:num>
  <w:num w:numId="10" w16cid:durableId="588197155">
    <w:abstractNumId w:val="52"/>
  </w:num>
  <w:num w:numId="11" w16cid:durableId="2106337152">
    <w:abstractNumId w:val="23"/>
  </w:num>
  <w:num w:numId="12" w16cid:durableId="54395367">
    <w:abstractNumId w:val="50"/>
  </w:num>
  <w:num w:numId="13" w16cid:durableId="677464732">
    <w:abstractNumId w:val="3"/>
  </w:num>
  <w:num w:numId="14" w16cid:durableId="216010578">
    <w:abstractNumId w:val="6"/>
  </w:num>
  <w:num w:numId="15" w16cid:durableId="1156998279">
    <w:abstractNumId w:val="19"/>
  </w:num>
  <w:num w:numId="16" w16cid:durableId="1813017579">
    <w:abstractNumId w:val="41"/>
  </w:num>
  <w:num w:numId="17" w16cid:durableId="1812988289">
    <w:abstractNumId w:val="48"/>
  </w:num>
  <w:num w:numId="18" w16cid:durableId="29654065">
    <w:abstractNumId w:val="0"/>
  </w:num>
  <w:num w:numId="19" w16cid:durableId="1961061550">
    <w:abstractNumId w:val="39"/>
  </w:num>
  <w:num w:numId="20" w16cid:durableId="840775718">
    <w:abstractNumId w:val="9"/>
  </w:num>
  <w:num w:numId="21" w16cid:durableId="315035439">
    <w:abstractNumId w:val="25"/>
  </w:num>
  <w:num w:numId="22" w16cid:durableId="113865587">
    <w:abstractNumId w:val="2"/>
  </w:num>
  <w:num w:numId="23" w16cid:durableId="149904408">
    <w:abstractNumId w:val="42"/>
  </w:num>
  <w:num w:numId="24" w16cid:durableId="847674128">
    <w:abstractNumId w:val="47"/>
  </w:num>
  <w:num w:numId="25" w16cid:durableId="789010997">
    <w:abstractNumId w:val="29"/>
  </w:num>
  <w:num w:numId="26" w16cid:durableId="1868059655">
    <w:abstractNumId w:val="34"/>
  </w:num>
  <w:num w:numId="27" w16cid:durableId="1217005615">
    <w:abstractNumId w:val="10"/>
  </w:num>
  <w:num w:numId="28" w16cid:durableId="1805737628">
    <w:abstractNumId w:val="28"/>
  </w:num>
  <w:num w:numId="29" w16cid:durableId="1930888245">
    <w:abstractNumId w:val="18"/>
  </w:num>
  <w:num w:numId="30" w16cid:durableId="237373743">
    <w:abstractNumId w:val="21"/>
  </w:num>
  <w:num w:numId="31" w16cid:durableId="1075514291">
    <w:abstractNumId w:val="1"/>
  </w:num>
  <w:num w:numId="32" w16cid:durableId="759326414">
    <w:abstractNumId w:val="46"/>
  </w:num>
  <w:num w:numId="33" w16cid:durableId="332877331">
    <w:abstractNumId w:val="12"/>
  </w:num>
  <w:num w:numId="34" w16cid:durableId="1838226127">
    <w:abstractNumId w:val="40"/>
  </w:num>
  <w:num w:numId="35" w16cid:durableId="2101096983">
    <w:abstractNumId w:val="43"/>
  </w:num>
  <w:num w:numId="36" w16cid:durableId="1817917520">
    <w:abstractNumId w:val="16"/>
  </w:num>
  <w:num w:numId="37" w16cid:durableId="1180898247">
    <w:abstractNumId w:val="22"/>
  </w:num>
  <w:num w:numId="38" w16cid:durableId="1155954044">
    <w:abstractNumId w:val="4"/>
  </w:num>
  <w:num w:numId="39" w16cid:durableId="1081952169">
    <w:abstractNumId w:val="32"/>
  </w:num>
  <w:num w:numId="40" w16cid:durableId="151877069">
    <w:abstractNumId w:val="31"/>
  </w:num>
  <w:num w:numId="41" w16cid:durableId="1104377760">
    <w:abstractNumId w:val="44"/>
  </w:num>
  <w:num w:numId="42" w16cid:durableId="354578699">
    <w:abstractNumId w:val="33"/>
  </w:num>
  <w:num w:numId="43" w16cid:durableId="1089035585">
    <w:abstractNumId w:val="51"/>
  </w:num>
  <w:num w:numId="44" w16cid:durableId="2144931195">
    <w:abstractNumId w:val="49"/>
  </w:num>
  <w:num w:numId="45" w16cid:durableId="831138692">
    <w:abstractNumId w:val="45"/>
  </w:num>
  <w:num w:numId="46" w16cid:durableId="1294402529">
    <w:abstractNumId w:val="11"/>
  </w:num>
  <w:num w:numId="47" w16cid:durableId="929309575">
    <w:abstractNumId w:val="35"/>
  </w:num>
  <w:num w:numId="48" w16cid:durableId="1877505715">
    <w:abstractNumId w:val="5"/>
  </w:num>
  <w:num w:numId="49" w16cid:durableId="6621221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49512815">
    <w:abstractNumId w:val="27"/>
    <w:lvlOverride w:ilvl="0">
      <w:startOverride w:val="1"/>
    </w:lvlOverride>
    <w:lvlOverride w:ilvl="1">
      <w:startOverride w:val="1"/>
    </w:lvlOverride>
    <w:lvlOverride w:ilvl="2"/>
    <w:lvlOverride w:ilvl="3"/>
    <w:lvlOverride w:ilvl="4"/>
    <w:lvlOverride w:ilvl="5"/>
    <w:lvlOverride w:ilvl="6"/>
    <w:lvlOverride w:ilvl="7"/>
    <w:lvlOverride w:ilvl="8"/>
  </w:num>
  <w:num w:numId="51" w16cid:durableId="379985894">
    <w:abstractNumId w:val="7"/>
    <w:lvlOverride w:ilvl="0">
      <w:startOverride w:val="1"/>
    </w:lvlOverride>
    <w:lvlOverride w:ilvl="1"/>
    <w:lvlOverride w:ilvl="2"/>
    <w:lvlOverride w:ilvl="3"/>
    <w:lvlOverride w:ilvl="4"/>
    <w:lvlOverride w:ilvl="5"/>
    <w:lvlOverride w:ilvl="6"/>
    <w:lvlOverride w:ilvl="7"/>
    <w:lvlOverride w:ilvl="8"/>
  </w:num>
  <w:num w:numId="52" w16cid:durableId="51388549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12504095">
    <w:abstractNumId w:val="14"/>
    <w:lvlOverride w:ilvl="0">
      <w:startOverride w:val="1"/>
    </w:lvlOverride>
    <w:lvlOverride w:ilvl="1"/>
    <w:lvlOverride w:ilvl="2"/>
    <w:lvlOverride w:ilvl="3"/>
    <w:lvlOverride w:ilvl="4"/>
    <w:lvlOverride w:ilvl="5"/>
    <w:lvlOverride w:ilvl="6"/>
    <w:lvlOverride w:ilvl="7"/>
    <w:lvlOverride w:ilvl="8"/>
  </w:num>
  <w:num w:numId="54" w16cid:durableId="628828135">
    <w:abstractNumId w:val="49"/>
    <w:lvlOverride w:ilvl="0">
      <w:startOverride w:val="1"/>
    </w:lvlOverride>
    <w:lvlOverride w:ilvl="1">
      <w:startOverride w:val="1"/>
    </w:lvlOverride>
    <w:lvlOverride w:ilvl="2">
      <w:startOverride w:val="3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149628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234437483">
    <w:abstractNumId w:val="38"/>
  </w:num>
  <w:num w:numId="57" w16cid:durableId="1217625067">
    <w:abstractNumId w:val="7"/>
  </w:num>
  <w:num w:numId="58" w16cid:durableId="687295925">
    <w:abstractNumId w:val="27"/>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6"/>
  <w:activeWritingStyle w:appName="MSWord" w:lang="pt-PT" w:vendorID="64" w:dllVersion="0" w:nlCheck="1" w:checkStyle="0"/>
  <w:activeWritingStyle w:appName="MSWord" w:lang="es-PE" w:vendorID="64" w:dllVersion="0" w:nlCheck="1" w:checkStyle="0"/>
  <w:activeWritingStyle w:appName="MSWord" w:lang="es-ES"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es-MX" w:vendorID="64" w:dllVersion="0" w:nlCheck="1" w:checkStyle="0"/>
  <w:activeWritingStyle w:appName="MSWord" w:lang="es-PE" w:vendorID="64" w:dllVersion="4096" w:nlCheck="1" w:checkStyle="0"/>
  <w:activeWritingStyle w:appName="MSWord" w:lang="es-ES"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A79"/>
    <w:rsid w:val="000003E9"/>
    <w:rsid w:val="0000155A"/>
    <w:rsid w:val="00001701"/>
    <w:rsid w:val="00001AD7"/>
    <w:rsid w:val="00001CC0"/>
    <w:rsid w:val="000063D6"/>
    <w:rsid w:val="00006DB1"/>
    <w:rsid w:val="00007D68"/>
    <w:rsid w:val="00007EB7"/>
    <w:rsid w:val="000125D8"/>
    <w:rsid w:val="00012D23"/>
    <w:rsid w:val="00015107"/>
    <w:rsid w:val="000156BC"/>
    <w:rsid w:val="00015EDB"/>
    <w:rsid w:val="00016C44"/>
    <w:rsid w:val="0001734A"/>
    <w:rsid w:val="000215EE"/>
    <w:rsid w:val="00023827"/>
    <w:rsid w:val="000271DE"/>
    <w:rsid w:val="00033C46"/>
    <w:rsid w:val="00035AD4"/>
    <w:rsid w:val="00040778"/>
    <w:rsid w:val="000413D4"/>
    <w:rsid w:val="000416A8"/>
    <w:rsid w:val="00042E7A"/>
    <w:rsid w:val="000439D8"/>
    <w:rsid w:val="00044E57"/>
    <w:rsid w:val="0004590C"/>
    <w:rsid w:val="0004606F"/>
    <w:rsid w:val="00047454"/>
    <w:rsid w:val="00052032"/>
    <w:rsid w:val="00052A53"/>
    <w:rsid w:val="00053A19"/>
    <w:rsid w:val="00053E08"/>
    <w:rsid w:val="00055DBA"/>
    <w:rsid w:val="00056214"/>
    <w:rsid w:val="00056F77"/>
    <w:rsid w:val="0006050F"/>
    <w:rsid w:val="000631F1"/>
    <w:rsid w:val="00064EEB"/>
    <w:rsid w:val="00064F1F"/>
    <w:rsid w:val="00065FF5"/>
    <w:rsid w:val="00071799"/>
    <w:rsid w:val="00071AB5"/>
    <w:rsid w:val="0007224B"/>
    <w:rsid w:val="00073A73"/>
    <w:rsid w:val="00080CE7"/>
    <w:rsid w:val="000824C4"/>
    <w:rsid w:val="000837E1"/>
    <w:rsid w:val="00083A3B"/>
    <w:rsid w:val="00083BD0"/>
    <w:rsid w:val="00084580"/>
    <w:rsid w:val="0008532C"/>
    <w:rsid w:val="0008596A"/>
    <w:rsid w:val="00087D60"/>
    <w:rsid w:val="00090628"/>
    <w:rsid w:val="0009379B"/>
    <w:rsid w:val="00096049"/>
    <w:rsid w:val="00096181"/>
    <w:rsid w:val="00096367"/>
    <w:rsid w:val="00097F24"/>
    <w:rsid w:val="000A0773"/>
    <w:rsid w:val="000A1156"/>
    <w:rsid w:val="000A12AF"/>
    <w:rsid w:val="000A19C3"/>
    <w:rsid w:val="000A26AE"/>
    <w:rsid w:val="000A4474"/>
    <w:rsid w:val="000A4A8F"/>
    <w:rsid w:val="000A525B"/>
    <w:rsid w:val="000A5A09"/>
    <w:rsid w:val="000A608F"/>
    <w:rsid w:val="000B03C1"/>
    <w:rsid w:val="000B11DF"/>
    <w:rsid w:val="000B1CB5"/>
    <w:rsid w:val="000B35C4"/>
    <w:rsid w:val="000B5A43"/>
    <w:rsid w:val="000B602B"/>
    <w:rsid w:val="000B6291"/>
    <w:rsid w:val="000B6A28"/>
    <w:rsid w:val="000C0DDB"/>
    <w:rsid w:val="000C0E66"/>
    <w:rsid w:val="000C2B51"/>
    <w:rsid w:val="000C3926"/>
    <w:rsid w:val="000C3C7D"/>
    <w:rsid w:val="000C690F"/>
    <w:rsid w:val="000D4CC4"/>
    <w:rsid w:val="000D4E77"/>
    <w:rsid w:val="000D76DE"/>
    <w:rsid w:val="000E2CAA"/>
    <w:rsid w:val="000E32AE"/>
    <w:rsid w:val="000E4C48"/>
    <w:rsid w:val="000E537C"/>
    <w:rsid w:val="000E7E6F"/>
    <w:rsid w:val="000F0C90"/>
    <w:rsid w:val="000F22A5"/>
    <w:rsid w:val="000F554C"/>
    <w:rsid w:val="000F63BC"/>
    <w:rsid w:val="001036C5"/>
    <w:rsid w:val="001049D1"/>
    <w:rsid w:val="00105440"/>
    <w:rsid w:val="00110DF3"/>
    <w:rsid w:val="00112558"/>
    <w:rsid w:val="00113E91"/>
    <w:rsid w:val="00115141"/>
    <w:rsid w:val="001156D9"/>
    <w:rsid w:val="001163C8"/>
    <w:rsid w:val="00116DC3"/>
    <w:rsid w:val="0012094A"/>
    <w:rsid w:val="0012112E"/>
    <w:rsid w:val="001214F1"/>
    <w:rsid w:val="001231CA"/>
    <w:rsid w:val="00123D0C"/>
    <w:rsid w:val="0012494A"/>
    <w:rsid w:val="00125153"/>
    <w:rsid w:val="00125763"/>
    <w:rsid w:val="001274A2"/>
    <w:rsid w:val="00130294"/>
    <w:rsid w:val="00130AA7"/>
    <w:rsid w:val="00134671"/>
    <w:rsid w:val="00134C39"/>
    <w:rsid w:val="00135FC5"/>
    <w:rsid w:val="001360BD"/>
    <w:rsid w:val="001378BF"/>
    <w:rsid w:val="00142007"/>
    <w:rsid w:val="001424FE"/>
    <w:rsid w:val="0014365E"/>
    <w:rsid w:val="0014408A"/>
    <w:rsid w:val="00144E45"/>
    <w:rsid w:val="0015118D"/>
    <w:rsid w:val="0015124E"/>
    <w:rsid w:val="001529D7"/>
    <w:rsid w:val="00153583"/>
    <w:rsid w:val="00153BF0"/>
    <w:rsid w:val="00153F1A"/>
    <w:rsid w:val="00155F04"/>
    <w:rsid w:val="001569F0"/>
    <w:rsid w:val="00157560"/>
    <w:rsid w:val="00157A1D"/>
    <w:rsid w:val="0016020D"/>
    <w:rsid w:val="0016080E"/>
    <w:rsid w:val="00160AEA"/>
    <w:rsid w:val="00160E1A"/>
    <w:rsid w:val="00162456"/>
    <w:rsid w:val="0016375A"/>
    <w:rsid w:val="001656BF"/>
    <w:rsid w:val="00165A69"/>
    <w:rsid w:val="00166FD9"/>
    <w:rsid w:val="001674B2"/>
    <w:rsid w:val="0017231E"/>
    <w:rsid w:val="0017261D"/>
    <w:rsid w:val="001726BF"/>
    <w:rsid w:val="00173394"/>
    <w:rsid w:val="001766F6"/>
    <w:rsid w:val="001808D6"/>
    <w:rsid w:val="00180F92"/>
    <w:rsid w:val="00181293"/>
    <w:rsid w:val="00182183"/>
    <w:rsid w:val="001824C7"/>
    <w:rsid w:val="00183D8A"/>
    <w:rsid w:val="00184A98"/>
    <w:rsid w:val="0018542F"/>
    <w:rsid w:val="00186452"/>
    <w:rsid w:val="001870FA"/>
    <w:rsid w:val="0018725C"/>
    <w:rsid w:val="00187BBE"/>
    <w:rsid w:val="001906F7"/>
    <w:rsid w:val="001934B3"/>
    <w:rsid w:val="00193655"/>
    <w:rsid w:val="001946F0"/>
    <w:rsid w:val="00194C16"/>
    <w:rsid w:val="00195518"/>
    <w:rsid w:val="0019562A"/>
    <w:rsid w:val="001A09A9"/>
    <w:rsid w:val="001A1C06"/>
    <w:rsid w:val="001A2638"/>
    <w:rsid w:val="001A4334"/>
    <w:rsid w:val="001A4CE4"/>
    <w:rsid w:val="001A4F96"/>
    <w:rsid w:val="001A5AF5"/>
    <w:rsid w:val="001A7A8F"/>
    <w:rsid w:val="001A7B86"/>
    <w:rsid w:val="001A7EF2"/>
    <w:rsid w:val="001B00F5"/>
    <w:rsid w:val="001B0898"/>
    <w:rsid w:val="001B0B2C"/>
    <w:rsid w:val="001B2D3D"/>
    <w:rsid w:val="001B477A"/>
    <w:rsid w:val="001B569C"/>
    <w:rsid w:val="001B7C87"/>
    <w:rsid w:val="001C521A"/>
    <w:rsid w:val="001C54C4"/>
    <w:rsid w:val="001C64A4"/>
    <w:rsid w:val="001C6D16"/>
    <w:rsid w:val="001D018F"/>
    <w:rsid w:val="001D0FE6"/>
    <w:rsid w:val="001D1C56"/>
    <w:rsid w:val="001D1D89"/>
    <w:rsid w:val="001D2D1A"/>
    <w:rsid w:val="001D5E5A"/>
    <w:rsid w:val="001D6655"/>
    <w:rsid w:val="001E2123"/>
    <w:rsid w:val="001E25D9"/>
    <w:rsid w:val="001E3427"/>
    <w:rsid w:val="001E46D5"/>
    <w:rsid w:val="001E55E3"/>
    <w:rsid w:val="001F0475"/>
    <w:rsid w:val="001F0B8E"/>
    <w:rsid w:val="001F311B"/>
    <w:rsid w:val="001F31CD"/>
    <w:rsid w:val="001F469E"/>
    <w:rsid w:val="001F7EB4"/>
    <w:rsid w:val="0020153D"/>
    <w:rsid w:val="002035CD"/>
    <w:rsid w:val="0020489B"/>
    <w:rsid w:val="00205661"/>
    <w:rsid w:val="00205F2E"/>
    <w:rsid w:val="00206AA9"/>
    <w:rsid w:val="00211A69"/>
    <w:rsid w:val="00212F99"/>
    <w:rsid w:val="00215D43"/>
    <w:rsid w:val="00217CA4"/>
    <w:rsid w:val="00221F6F"/>
    <w:rsid w:val="00222404"/>
    <w:rsid w:val="0022463A"/>
    <w:rsid w:val="0022519C"/>
    <w:rsid w:val="00225AAC"/>
    <w:rsid w:val="00226897"/>
    <w:rsid w:val="0022745D"/>
    <w:rsid w:val="002301E0"/>
    <w:rsid w:val="002305EF"/>
    <w:rsid w:val="00230E46"/>
    <w:rsid w:val="00230F9C"/>
    <w:rsid w:val="00233165"/>
    <w:rsid w:val="002343F3"/>
    <w:rsid w:val="00234F8F"/>
    <w:rsid w:val="002367A6"/>
    <w:rsid w:val="002436C2"/>
    <w:rsid w:val="0024370B"/>
    <w:rsid w:val="00243A8C"/>
    <w:rsid w:val="00243E3C"/>
    <w:rsid w:val="00243FFE"/>
    <w:rsid w:val="00244D01"/>
    <w:rsid w:val="00244FB6"/>
    <w:rsid w:val="00245E53"/>
    <w:rsid w:val="00247CDF"/>
    <w:rsid w:val="002536BB"/>
    <w:rsid w:val="0025443B"/>
    <w:rsid w:val="002546D7"/>
    <w:rsid w:val="00254B35"/>
    <w:rsid w:val="00256BEB"/>
    <w:rsid w:val="00257620"/>
    <w:rsid w:val="0025770D"/>
    <w:rsid w:val="00264480"/>
    <w:rsid w:val="00265301"/>
    <w:rsid w:val="00270C00"/>
    <w:rsid w:val="00270C06"/>
    <w:rsid w:val="00273122"/>
    <w:rsid w:val="00273EBA"/>
    <w:rsid w:val="00276249"/>
    <w:rsid w:val="00277498"/>
    <w:rsid w:val="00277864"/>
    <w:rsid w:val="00277DB6"/>
    <w:rsid w:val="00280CA5"/>
    <w:rsid w:val="0028159D"/>
    <w:rsid w:val="00281687"/>
    <w:rsid w:val="00283093"/>
    <w:rsid w:val="0028639B"/>
    <w:rsid w:val="002870F5"/>
    <w:rsid w:val="00290A09"/>
    <w:rsid w:val="0029131E"/>
    <w:rsid w:val="0029178D"/>
    <w:rsid w:val="0029246F"/>
    <w:rsid w:val="00292C39"/>
    <w:rsid w:val="002938F3"/>
    <w:rsid w:val="00296EBB"/>
    <w:rsid w:val="0029705A"/>
    <w:rsid w:val="0029780E"/>
    <w:rsid w:val="002A1188"/>
    <w:rsid w:val="002A28C7"/>
    <w:rsid w:val="002A3A01"/>
    <w:rsid w:val="002A40C8"/>
    <w:rsid w:val="002A4615"/>
    <w:rsid w:val="002A5835"/>
    <w:rsid w:val="002A6706"/>
    <w:rsid w:val="002A6E33"/>
    <w:rsid w:val="002B0A52"/>
    <w:rsid w:val="002B1A76"/>
    <w:rsid w:val="002B2AD4"/>
    <w:rsid w:val="002B4D9B"/>
    <w:rsid w:val="002B54C0"/>
    <w:rsid w:val="002B6141"/>
    <w:rsid w:val="002B7688"/>
    <w:rsid w:val="002B79CA"/>
    <w:rsid w:val="002C2CE9"/>
    <w:rsid w:val="002D18D8"/>
    <w:rsid w:val="002D1B51"/>
    <w:rsid w:val="002D23CD"/>
    <w:rsid w:val="002D3589"/>
    <w:rsid w:val="002D4652"/>
    <w:rsid w:val="002D5040"/>
    <w:rsid w:val="002E117B"/>
    <w:rsid w:val="002E1596"/>
    <w:rsid w:val="002E15D8"/>
    <w:rsid w:val="002E2498"/>
    <w:rsid w:val="002E4675"/>
    <w:rsid w:val="002E68C6"/>
    <w:rsid w:val="002E6918"/>
    <w:rsid w:val="002E6EDB"/>
    <w:rsid w:val="002E72B5"/>
    <w:rsid w:val="002E73E1"/>
    <w:rsid w:val="002F0525"/>
    <w:rsid w:val="002F1D21"/>
    <w:rsid w:val="002F2D07"/>
    <w:rsid w:val="002F3BB6"/>
    <w:rsid w:val="002F422E"/>
    <w:rsid w:val="002F438B"/>
    <w:rsid w:val="002F54B1"/>
    <w:rsid w:val="002F6E60"/>
    <w:rsid w:val="002F7097"/>
    <w:rsid w:val="002F7150"/>
    <w:rsid w:val="003011C7"/>
    <w:rsid w:val="00301A33"/>
    <w:rsid w:val="003022E7"/>
    <w:rsid w:val="00302E78"/>
    <w:rsid w:val="003036BA"/>
    <w:rsid w:val="0030702C"/>
    <w:rsid w:val="00307BB0"/>
    <w:rsid w:val="003106BE"/>
    <w:rsid w:val="00312522"/>
    <w:rsid w:val="00312A9A"/>
    <w:rsid w:val="00312F23"/>
    <w:rsid w:val="003132EF"/>
    <w:rsid w:val="00315C6B"/>
    <w:rsid w:val="003167AB"/>
    <w:rsid w:val="00317487"/>
    <w:rsid w:val="0031763B"/>
    <w:rsid w:val="00320B47"/>
    <w:rsid w:val="00320B8D"/>
    <w:rsid w:val="00322A03"/>
    <w:rsid w:val="00322AD8"/>
    <w:rsid w:val="00324BA4"/>
    <w:rsid w:val="0032514B"/>
    <w:rsid w:val="00325897"/>
    <w:rsid w:val="0032620C"/>
    <w:rsid w:val="00327039"/>
    <w:rsid w:val="0033077E"/>
    <w:rsid w:val="00330CE5"/>
    <w:rsid w:val="00330FDC"/>
    <w:rsid w:val="0033101B"/>
    <w:rsid w:val="00336939"/>
    <w:rsid w:val="00336ED0"/>
    <w:rsid w:val="003400C9"/>
    <w:rsid w:val="00342FE2"/>
    <w:rsid w:val="00344E3D"/>
    <w:rsid w:val="00345067"/>
    <w:rsid w:val="003460EF"/>
    <w:rsid w:val="00347323"/>
    <w:rsid w:val="0035135F"/>
    <w:rsid w:val="00351BC9"/>
    <w:rsid w:val="00355EF2"/>
    <w:rsid w:val="00357C16"/>
    <w:rsid w:val="003628E7"/>
    <w:rsid w:val="00362B8C"/>
    <w:rsid w:val="00364AF4"/>
    <w:rsid w:val="00365D55"/>
    <w:rsid w:val="003665C5"/>
    <w:rsid w:val="00370A53"/>
    <w:rsid w:val="00370A6E"/>
    <w:rsid w:val="003727B3"/>
    <w:rsid w:val="00373B5A"/>
    <w:rsid w:val="003765A2"/>
    <w:rsid w:val="003769A7"/>
    <w:rsid w:val="00377719"/>
    <w:rsid w:val="00377D53"/>
    <w:rsid w:val="003808F2"/>
    <w:rsid w:val="00380E81"/>
    <w:rsid w:val="00380FC3"/>
    <w:rsid w:val="003810B5"/>
    <w:rsid w:val="0038171E"/>
    <w:rsid w:val="00382326"/>
    <w:rsid w:val="00384528"/>
    <w:rsid w:val="00386994"/>
    <w:rsid w:val="0038799A"/>
    <w:rsid w:val="00390197"/>
    <w:rsid w:val="00390C3F"/>
    <w:rsid w:val="00392ACA"/>
    <w:rsid w:val="00392CA1"/>
    <w:rsid w:val="00394592"/>
    <w:rsid w:val="0039626F"/>
    <w:rsid w:val="003962AF"/>
    <w:rsid w:val="003A00F9"/>
    <w:rsid w:val="003A0A9B"/>
    <w:rsid w:val="003A0AC0"/>
    <w:rsid w:val="003A106A"/>
    <w:rsid w:val="003A1148"/>
    <w:rsid w:val="003A144D"/>
    <w:rsid w:val="003A47E5"/>
    <w:rsid w:val="003A5620"/>
    <w:rsid w:val="003B0768"/>
    <w:rsid w:val="003B0C3C"/>
    <w:rsid w:val="003B13D1"/>
    <w:rsid w:val="003B1C47"/>
    <w:rsid w:val="003B221B"/>
    <w:rsid w:val="003B2506"/>
    <w:rsid w:val="003B260B"/>
    <w:rsid w:val="003B2DAB"/>
    <w:rsid w:val="003B7A33"/>
    <w:rsid w:val="003B7AE6"/>
    <w:rsid w:val="003C09C9"/>
    <w:rsid w:val="003C2DDE"/>
    <w:rsid w:val="003C39C5"/>
    <w:rsid w:val="003C4F2E"/>
    <w:rsid w:val="003C5DDD"/>
    <w:rsid w:val="003C6774"/>
    <w:rsid w:val="003C68E1"/>
    <w:rsid w:val="003D1493"/>
    <w:rsid w:val="003D15A6"/>
    <w:rsid w:val="003D322C"/>
    <w:rsid w:val="003D6D7B"/>
    <w:rsid w:val="003D7640"/>
    <w:rsid w:val="003D79EB"/>
    <w:rsid w:val="003E0AE0"/>
    <w:rsid w:val="003E1957"/>
    <w:rsid w:val="003E3998"/>
    <w:rsid w:val="003E474B"/>
    <w:rsid w:val="003E47BC"/>
    <w:rsid w:val="003E5AE6"/>
    <w:rsid w:val="003E5D3F"/>
    <w:rsid w:val="003E6B0A"/>
    <w:rsid w:val="003E75BB"/>
    <w:rsid w:val="003F138A"/>
    <w:rsid w:val="003F18BC"/>
    <w:rsid w:val="003F201A"/>
    <w:rsid w:val="003F24F1"/>
    <w:rsid w:val="003F527F"/>
    <w:rsid w:val="003F5568"/>
    <w:rsid w:val="003F5D33"/>
    <w:rsid w:val="003F6755"/>
    <w:rsid w:val="00400E34"/>
    <w:rsid w:val="00403228"/>
    <w:rsid w:val="0040534C"/>
    <w:rsid w:val="00406778"/>
    <w:rsid w:val="00411B17"/>
    <w:rsid w:val="00412FB0"/>
    <w:rsid w:val="00413494"/>
    <w:rsid w:val="0041437A"/>
    <w:rsid w:val="0041457C"/>
    <w:rsid w:val="00414ABF"/>
    <w:rsid w:val="00414E01"/>
    <w:rsid w:val="004150FB"/>
    <w:rsid w:val="004154A1"/>
    <w:rsid w:val="00415B79"/>
    <w:rsid w:val="00415D7C"/>
    <w:rsid w:val="00416BB8"/>
    <w:rsid w:val="004176B5"/>
    <w:rsid w:val="00417BC9"/>
    <w:rsid w:val="0042102B"/>
    <w:rsid w:val="00421A61"/>
    <w:rsid w:val="00422995"/>
    <w:rsid w:val="00424213"/>
    <w:rsid w:val="004247FD"/>
    <w:rsid w:val="00424DCE"/>
    <w:rsid w:val="004260B2"/>
    <w:rsid w:val="0042611C"/>
    <w:rsid w:val="0042679E"/>
    <w:rsid w:val="00430CD6"/>
    <w:rsid w:val="00430DA8"/>
    <w:rsid w:val="00430F13"/>
    <w:rsid w:val="0043172B"/>
    <w:rsid w:val="00434020"/>
    <w:rsid w:val="004348CA"/>
    <w:rsid w:val="00434ABF"/>
    <w:rsid w:val="00434C2E"/>
    <w:rsid w:val="00436E60"/>
    <w:rsid w:val="00437FC8"/>
    <w:rsid w:val="004407D7"/>
    <w:rsid w:val="0044144C"/>
    <w:rsid w:val="00441871"/>
    <w:rsid w:val="004421CF"/>
    <w:rsid w:val="00443176"/>
    <w:rsid w:val="0044319A"/>
    <w:rsid w:val="0044359B"/>
    <w:rsid w:val="00445EBE"/>
    <w:rsid w:val="00452A7A"/>
    <w:rsid w:val="0045341D"/>
    <w:rsid w:val="00454928"/>
    <w:rsid w:val="00454D4F"/>
    <w:rsid w:val="00454F9A"/>
    <w:rsid w:val="00456690"/>
    <w:rsid w:val="00456EF3"/>
    <w:rsid w:val="00462385"/>
    <w:rsid w:val="00463AF4"/>
    <w:rsid w:val="00464AB1"/>
    <w:rsid w:val="00464B30"/>
    <w:rsid w:val="00464E48"/>
    <w:rsid w:val="004653A1"/>
    <w:rsid w:val="00465AF8"/>
    <w:rsid w:val="00466C2D"/>
    <w:rsid w:val="0046778B"/>
    <w:rsid w:val="00471FEC"/>
    <w:rsid w:val="00474F33"/>
    <w:rsid w:val="00477663"/>
    <w:rsid w:val="00480621"/>
    <w:rsid w:val="0048154E"/>
    <w:rsid w:val="00483320"/>
    <w:rsid w:val="00483800"/>
    <w:rsid w:val="004839CE"/>
    <w:rsid w:val="00484076"/>
    <w:rsid w:val="00486187"/>
    <w:rsid w:val="00486504"/>
    <w:rsid w:val="004868B1"/>
    <w:rsid w:val="004872BF"/>
    <w:rsid w:val="00490623"/>
    <w:rsid w:val="0049065F"/>
    <w:rsid w:val="004908F6"/>
    <w:rsid w:val="00494EA8"/>
    <w:rsid w:val="00495456"/>
    <w:rsid w:val="0049788A"/>
    <w:rsid w:val="004A050B"/>
    <w:rsid w:val="004A10A7"/>
    <w:rsid w:val="004A1270"/>
    <w:rsid w:val="004A38C3"/>
    <w:rsid w:val="004A542E"/>
    <w:rsid w:val="004A62DC"/>
    <w:rsid w:val="004A6563"/>
    <w:rsid w:val="004A7D29"/>
    <w:rsid w:val="004B0EBA"/>
    <w:rsid w:val="004B196F"/>
    <w:rsid w:val="004B2D79"/>
    <w:rsid w:val="004B3B3B"/>
    <w:rsid w:val="004B4404"/>
    <w:rsid w:val="004B6B0E"/>
    <w:rsid w:val="004B6C8E"/>
    <w:rsid w:val="004B7593"/>
    <w:rsid w:val="004B7CB9"/>
    <w:rsid w:val="004B7EE2"/>
    <w:rsid w:val="004C1401"/>
    <w:rsid w:val="004C15B2"/>
    <w:rsid w:val="004C1D50"/>
    <w:rsid w:val="004C33C4"/>
    <w:rsid w:val="004C7C88"/>
    <w:rsid w:val="004D129E"/>
    <w:rsid w:val="004D1A39"/>
    <w:rsid w:val="004D3F5B"/>
    <w:rsid w:val="004D4142"/>
    <w:rsid w:val="004D5205"/>
    <w:rsid w:val="004D5AD4"/>
    <w:rsid w:val="004D612E"/>
    <w:rsid w:val="004E0CA7"/>
    <w:rsid w:val="004E1EA1"/>
    <w:rsid w:val="004E3D62"/>
    <w:rsid w:val="004E5A36"/>
    <w:rsid w:val="004E5D3C"/>
    <w:rsid w:val="004F0336"/>
    <w:rsid w:val="004F2622"/>
    <w:rsid w:val="004F28B6"/>
    <w:rsid w:val="004F438A"/>
    <w:rsid w:val="004F4D4A"/>
    <w:rsid w:val="004F6CCE"/>
    <w:rsid w:val="004F7270"/>
    <w:rsid w:val="004F72DD"/>
    <w:rsid w:val="004F72F5"/>
    <w:rsid w:val="004F79A2"/>
    <w:rsid w:val="00500145"/>
    <w:rsid w:val="00500219"/>
    <w:rsid w:val="00502FDC"/>
    <w:rsid w:val="00503042"/>
    <w:rsid w:val="0050539F"/>
    <w:rsid w:val="00507542"/>
    <w:rsid w:val="005105F4"/>
    <w:rsid w:val="00511275"/>
    <w:rsid w:val="00511E12"/>
    <w:rsid w:val="00512175"/>
    <w:rsid w:val="0052012B"/>
    <w:rsid w:val="0052165D"/>
    <w:rsid w:val="00521753"/>
    <w:rsid w:val="00523BFC"/>
    <w:rsid w:val="00523C5E"/>
    <w:rsid w:val="005244FF"/>
    <w:rsid w:val="00524FE0"/>
    <w:rsid w:val="005304CF"/>
    <w:rsid w:val="00531441"/>
    <w:rsid w:val="00533130"/>
    <w:rsid w:val="00533287"/>
    <w:rsid w:val="00534A79"/>
    <w:rsid w:val="00536D46"/>
    <w:rsid w:val="00537B28"/>
    <w:rsid w:val="0054091D"/>
    <w:rsid w:val="00541FE7"/>
    <w:rsid w:val="005423D2"/>
    <w:rsid w:val="00542A86"/>
    <w:rsid w:val="00545034"/>
    <w:rsid w:val="0054564A"/>
    <w:rsid w:val="00546868"/>
    <w:rsid w:val="00547306"/>
    <w:rsid w:val="00547598"/>
    <w:rsid w:val="00553FFA"/>
    <w:rsid w:val="005559F3"/>
    <w:rsid w:val="00555D15"/>
    <w:rsid w:val="00556D39"/>
    <w:rsid w:val="0056091A"/>
    <w:rsid w:val="00561119"/>
    <w:rsid w:val="005650A6"/>
    <w:rsid w:val="0056593F"/>
    <w:rsid w:val="005712A6"/>
    <w:rsid w:val="0057143F"/>
    <w:rsid w:val="00571615"/>
    <w:rsid w:val="00571762"/>
    <w:rsid w:val="00572551"/>
    <w:rsid w:val="00573D3B"/>
    <w:rsid w:val="00574F1E"/>
    <w:rsid w:val="00575CBB"/>
    <w:rsid w:val="00576306"/>
    <w:rsid w:val="005810E8"/>
    <w:rsid w:val="00584A56"/>
    <w:rsid w:val="0058542D"/>
    <w:rsid w:val="00586BDC"/>
    <w:rsid w:val="00591640"/>
    <w:rsid w:val="005916A7"/>
    <w:rsid w:val="00591C5F"/>
    <w:rsid w:val="005A09D7"/>
    <w:rsid w:val="005A10F6"/>
    <w:rsid w:val="005A1872"/>
    <w:rsid w:val="005A1E75"/>
    <w:rsid w:val="005A2AB2"/>
    <w:rsid w:val="005A3210"/>
    <w:rsid w:val="005A34F2"/>
    <w:rsid w:val="005A3B21"/>
    <w:rsid w:val="005A468F"/>
    <w:rsid w:val="005A5244"/>
    <w:rsid w:val="005A5380"/>
    <w:rsid w:val="005B0081"/>
    <w:rsid w:val="005B04A3"/>
    <w:rsid w:val="005B075C"/>
    <w:rsid w:val="005B133E"/>
    <w:rsid w:val="005B18CC"/>
    <w:rsid w:val="005C1483"/>
    <w:rsid w:val="005C1D65"/>
    <w:rsid w:val="005C2C91"/>
    <w:rsid w:val="005C50CB"/>
    <w:rsid w:val="005C5277"/>
    <w:rsid w:val="005C6AE9"/>
    <w:rsid w:val="005C76AE"/>
    <w:rsid w:val="005D1893"/>
    <w:rsid w:val="005D1BB2"/>
    <w:rsid w:val="005D29DB"/>
    <w:rsid w:val="005D2D1A"/>
    <w:rsid w:val="005D38BB"/>
    <w:rsid w:val="005D3E19"/>
    <w:rsid w:val="005D504D"/>
    <w:rsid w:val="005D5599"/>
    <w:rsid w:val="005D5E93"/>
    <w:rsid w:val="005D7DF6"/>
    <w:rsid w:val="005E062F"/>
    <w:rsid w:val="005E0EE1"/>
    <w:rsid w:val="005E1513"/>
    <w:rsid w:val="005E1BAD"/>
    <w:rsid w:val="005E3029"/>
    <w:rsid w:val="005E5F67"/>
    <w:rsid w:val="005E70D8"/>
    <w:rsid w:val="005F0C40"/>
    <w:rsid w:val="005F17EA"/>
    <w:rsid w:val="005F1F95"/>
    <w:rsid w:val="005F2DDF"/>
    <w:rsid w:val="005F387B"/>
    <w:rsid w:val="005F4190"/>
    <w:rsid w:val="005F55F0"/>
    <w:rsid w:val="005F60A8"/>
    <w:rsid w:val="005F68EF"/>
    <w:rsid w:val="005F79EE"/>
    <w:rsid w:val="00601CAE"/>
    <w:rsid w:val="00603564"/>
    <w:rsid w:val="006056A2"/>
    <w:rsid w:val="00605926"/>
    <w:rsid w:val="00606DE9"/>
    <w:rsid w:val="00611DB2"/>
    <w:rsid w:val="00614AA9"/>
    <w:rsid w:val="006155FF"/>
    <w:rsid w:val="00617D1C"/>
    <w:rsid w:val="00617EBA"/>
    <w:rsid w:val="0062180E"/>
    <w:rsid w:val="006224A9"/>
    <w:rsid w:val="00623470"/>
    <w:rsid w:val="006251A8"/>
    <w:rsid w:val="00625D33"/>
    <w:rsid w:val="006266A3"/>
    <w:rsid w:val="00626E5A"/>
    <w:rsid w:val="00630CD6"/>
    <w:rsid w:val="006331F7"/>
    <w:rsid w:val="00633FE0"/>
    <w:rsid w:val="00634711"/>
    <w:rsid w:val="00635BB7"/>
    <w:rsid w:val="0063710C"/>
    <w:rsid w:val="00641896"/>
    <w:rsid w:val="00643E03"/>
    <w:rsid w:val="00644219"/>
    <w:rsid w:val="00645DF7"/>
    <w:rsid w:val="006463CF"/>
    <w:rsid w:val="006472D0"/>
    <w:rsid w:val="00647B48"/>
    <w:rsid w:val="0065244D"/>
    <w:rsid w:val="00653777"/>
    <w:rsid w:val="00655561"/>
    <w:rsid w:val="00655A23"/>
    <w:rsid w:val="0066014D"/>
    <w:rsid w:val="00662946"/>
    <w:rsid w:val="00663E60"/>
    <w:rsid w:val="0066493D"/>
    <w:rsid w:val="006651A7"/>
    <w:rsid w:val="006654D2"/>
    <w:rsid w:val="00665760"/>
    <w:rsid w:val="00666067"/>
    <w:rsid w:val="006673AC"/>
    <w:rsid w:val="0067033D"/>
    <w:rsid w:val="0067091E"/>
    <w:rsid w:val="00670E54"/>
    <w:rsid w:val="006710BB"/>
    <w:rsid w:val="00671553"/>
    <w:rsid w:val="00671DF2"/>
    <w:rsid w:val="00675955"/>
    <w:rsid w:val="006759F4"/>
    <w:rsid w:val="00676AB1"/>
    <w:rsid w:val="00677353"/>
    <w:rsid w:val="00677430"/>
    <w:rsid w:val="00677FB8"/>
    <w:rsid w:val="006805B0"/>
    <w:rsid w:val="00683161"/>
    <w:rsid w:val="006834E3"/>
    <w:rsid w:val="006849EA"/>
    <w:rsid w:val="00687499"/>
    <w:rsid w:val="00692A7A"/>
    <w:rsid w:val="00692CEF"/>
    <w:rsid w:val="00693097"/>
    <w:rsid w:val="0069449D"/>
    <w:rsid w:val="00694983"/>
    <w:rsid w:val="006961AA"/>
    <w:rsid w:val="00697962"/>
    <w:rsid w:val="006A3144"/>
    <w:rsid w:val="006A429D"/>
    <w:rsid w:val="006A50BB"/>
    <w:rsid w:val="006B022A"/>
    <w:rsid w:val="006B16B8"/>
    <w:rsid w:val="006B27FE"/>
    <w:rsid w:val="006B6A55"/>
    <w:rsid w:val="006B6ABC"/>
    <w:rsid w:val="006B7F96"/>
    <w:rsid w:val="006C141B"/>
    <w:rsid w:val="006C1629"/>
    <w:rsid w:val="006C183A"/>
    <w:rsid w:val="006C20D7"/>
    <w:rsid w:val="006C2283"/>
    <w:rsid w:val="006C2A70"/>
    <w:rsid w:val="006C34A2"/>
    <w:rsid w:val="006C4505"/>
    <w:rsid w:val="006C50BC"/>
    <w:rsid w:val="006D0D72"/>
    <w:rsid w:val="006D1543"/>
    <w:rsid w:val="006D2D84"/>
    <w:rsid w:val="006D2E0A"/>
    <w:rsid w:val="006D345C"/>
    <w:rsid w:val="006D3CD1"/>
    <w:rsid w:val="006D4407"/>
    <w:rsid w:val="006D4FBD"/>
    <w:rsid w:val="006E2173"/>
    <w:rsid w:val="006E3548"/>
    <w:rsid w:val="006E3665"/>
    <w:rsid w:val="006E59C8"/>
    <w:rsid w:val="006E5BBE"/>
    <w:rsid w:val="006E7452"/>
    <w:rsid w:val="006F1036"/>
    <w:rsid w:val="006F18E2"/>
    <w:rsid w:val="006F1ADD"/>
    <w:rsid w:val="006F24D3"/>
    <w:rsid w:val="006F5141"/>
    <w:rsid w:val="006F5246"/>
    <w:rsid w:val="006F5E13"/>
    <w:rsid w:val="007027F1"/>
    <w:rsid w:val="00710C8F"/>
    <w:rsid w:val="00710F0F"/>
    <w:rsid w:val="00713FF3"/>
    <w:rsid w:val="00715960"/>
    <w:rsid w:val="00716CD1"/>
    <w:rsid w:val="00717AF7"/>
    <w:rsid w:val="00720BD9"/>
    <w:rsid w:val="00721A3F"/>
    <w:rsid w:val="00721B29"/>
    <w:rsid w:val="00722C00"/>
    <w:rsid w:val="00722DA2"/>
    <w:rsid w:val="00723791"/>
    <w:rsid w:val="00723946"/>
    <w:rsid w:val="00724B4B"/>
    <w:rsid w:val="0072520C"/>
    <w:rsid w:val="00725260"/>
    <w:rsid w:val="00725AA5"/>
    <w:rsid w:val="0072605F"/>
    <w:rsid w:val="00730F54"/>
    <w:rsid w:val="0073260F"/>
    <w:rsid w:val="00732A50"/>
    <w:rsid w:val="00732E71"/>
    <w:rsid w:val="00733AEE"/>
    <w:rsid w:val="007359FF"/>
    <w:rsid w:val="007405ED"/>
    <w:rsid w:val="00742903"/>
    <w:rsid w:val="00742BAB"/>
    <w:rsid w:val="00744015"/>
    <w:rsid w:val="00744A46"/>
    <w:rsid w:val="00745A1F"/>
    <w:rsid w:val="00745DEE"/>
    <w:rsid w:val="00750823"/>
    <w:rsid w:val="00751062"/>
    <w:rsid w:val="00751E06"/>
    <w:rsid w:val="00751F0B"/>
    <w:rsid w:val="00751F26"/>
    <w:rsid w:val="007526B1"/>
    <w:rsid w:val="0075421B"/>
    <w:rsid w:val="00755283"/>
    <w:rsid w:val="0076027A"/>
    <w:rsid w:val="00760AAC"/>
    <w:rsid w:val="007626C4"/>
    <w:rsid w:val="007638F2"/>
    <w:rsid w:val="007650B6"/>
    <w:rsid w:val="00765C97"/>
    <w:rsid w:val="00766CFF"/>
    <w:rsid w:val="00770685"/>
    <w:rsid w:val="007713C8"/>
    <w:rsid w:val="00771846"/>
    <w:rsid w:val="00773CF5"/>
    <w:rsid w:val="007760A4"/>
    <w:rsid w:val="0077735F"/>
    <w:rsid w:val="00777AD8"/>
    <w:rsid w:val="00780251"/>
    <w:rsid w:val="00781FC4"/>
    <w:rsid w:val="0078272C"/>
    <w:rsid w:val="00782DEE"/>
    <w:rsid w:val="00784232"/>
    <w:rsid w:val="0078509F"/>
    <w:rsid w:val="00786EBA"/>
    <w:rsid w:val="00790F3F"/>
    <w:rsid w:val="007917B3"/>
    <w:rsid w:val="00792AAA"/>
    <w:rsid w:val="00792EFD"/>
    <w:rsid w:val="007937D5"/>
    <w:rsid w:val="00794931"/>
    <w:rsid w:val="0079576D"/>
    <w:rsid w:val="00796230"/>
    <w:rsid w:val="00796BF9"/>
    <w:rsid w:val="00797535"/>
    <w:rsid w:val="007A0187"/>
    <w:rsid w:val="007A11D0"/>
    <w:rsid w:val="007A161D"/>
    <w:rsid w:val="007A1950"/>
    <w:rsid w:val="007A1A6C"/>
    <w:rsid w:val="007A38EA"/>
    <w:rsid w:val="007A433D"/>
    <w:rsid w:val="007A4D28"/>
    <w:rsid w:val="007A5608"/>
    <w:rsid w:val="007A5718"/>
    <w:rsid w:val="007A5BB8"/>
    <w:rsid w:val="007A6D55"/>
    <w:rsid w:val="007B06FE"/>
    <w:rsid w:val="007B2739"/>
    <w:rsid w:val="007B296B"/>
    <w:rsid w:val="007B2EDD"/>
    <w:rsid w:val="007B478E"/>
    <w:rsid w:val="007C0210"/>
    <w:rsid w:val="007C05A6"/>
    <w:rsid w:val="007C0E17"/>
    <w:rsid w:val="007C162A"/>
    <w:rsid w:val="007C179A"/>
    <w:rsid w:val="007C3945"/>
    <w:rsid w:val="007C394C"/>
    <w:rsid w:val="007C3B33"/>
    <w:rsid w:val="007C7D9D"/>
    <w:rsid w:val="007D003A"/>
    <w:rsid w:val="007D2011"/>
    <w:rsid w:val="007D2453"/>
    <w:rsid w:val="007D2563"/>
    <w:rsid w:val="007D2CEF"/>
    <w:rsid w:val="007D3057"/>
    <w:rsid w:val="007D3F32"/>
    <w:rsid w:val="007D44B0"/>
    <w:rsid w:val="007D4A29"/>
    <w:rsid w:val="007D4AD7"/>
    <w:rsid w:val="007D7AF2"/>
    <w:rsid w:val="007E07B6"/>
    <w:rsid w:val="007E0B1C"/>
    <w:rsid w:val="007E2C78"/>
    <w:rsid w:val="007E4DE7"/>
    <w:rsid w:val="007F6701"/>
    <w:rsid w:val="00800ED3"/>
    <w:rsid w:val="00801DCC"/>
    <w:rsid w:val="0080269E"/>
    <w:rsid w:val="008034CA"/>
    <w:rsid w:val="00803E2E"/>
    <w:rsid w:val="00804501"/>
    <w:rsid w:val="008045AB"/>
    <w:rsid w:val="00807006"/>
    <w:rsid w:val="00810F5E"/>
    <w:rsid w:val="00810F66"/>
    <w:rsid w:val="00811049"/>
    <w:rsid w:val="00811222"/>
    <w:rsid w:val="00811955"/>
    <w:rsid w:val="00811AE8"/>
    <w:rsid w:val="00811BFA"/>
    <w:rsid w:val="00811C9B"/>
    <w:rsid w:val="008137B5"/>
    <w:rsid w:val="0081387B"/>
    <w:rsid w:val="0081428E"/>
    <w:rsid w:val="00815A69"/>
    <w:rsid w:val="0081688A"/>
    <w:rsid w:val="00816D80"/>
    <w:rsid w:val="00817650"/>
    <w:rsid w:val="00821D49"/>
    <w:rsid w:val="00823C7C"/>
    <w:rsid w:val="0082468D"/>
    <w:rsid w:val="00826F8F"/>
    <w:rsid w:val="00827B05"/>
    <w:rsid w:val="00830C13"/>
    <w:rsid w:val="00830F4B"/>
    <w:rsid w:val="00831431"/>
    <w:rsid w:val="0083175A"/>
    <w:rsid w:val="008319EF"/>
    <w:rsid w:val="00831B51"/>
    <w:rsid w:val="008343C2"/>
    <w:rsid w:val="0083500D"/>
    <w:rsid w:val="00836339"/>
    <w:rsid w:val="008403A9"/>
    <w:rsid w:val="00840AA2"/>
    <w:rsid w:val="00840BA6"/>
    <w:rsid w:val="0084113D"/>
    <w:rsid w:val="00841F72"/>
    <w:rsid w:val="00842965"/>
    <w:rsid w:val="00844004"/>
    <w:rsid w:val="008460AA"/>
    <w:rsid w:val="00846CA6"/>
    <w:rsid w:val="0084782C"/>
    <w:rsid w:val="00847C33"/>
    <w:rsid w:val="008512C4"/>
    <w:rsid w:val="00851B63"/>
    <w:rsid w:val="00851EFA"/>
    <w:rsid w:val="00853727"/>
    <w:rsid w:val="00853FCD"/>
    <w:rsid w:val="00854249"/>
    <w:rsid w:val="00854409"/>
    <w:rsid w:val="00857D1C"/>
    <w:rsid w:val="00857FA8"/>
    <w:rsid w:val="00860005"/>
    <w:rsid w:val="0086021B"/>
    <w:rsid w:val="00860A96"/>
    <w:rsid w:val="008620DB"/>
    <w:rsid w:val="008632E9"/>
    <w:rsid w:val="008640B2"/>
    <w:rsid w:val="008649A1"/>
    <w:rsid w:val="00864AFC"/>
    <w:rsid w:val="0086543D"/>
    <w:rsid w:val="0086607D"/>
    <w:rsid w:val="0086647D"/>
    <w:rsid w:val="0086761B"/>
    <w:rsid w:val="00867652"/>
    <w:rsid w:val="00867924"/>
    <w:rsid w:val="00867C17"/>
    <w:rsid w:val="0087009D"/>
    <w:rsid w:val="00870A72"/>
    <w:rsid w:val="00870D3A"/>
    <w:rsid w:val="00870DC1"/>
    <w:rsid w:val="008752DE"/>
    <w:rsid w:val="00875C6D"/>
    <w:rsid w:val="0087617C"/>
    <w:rsid w:val="0087669A"/>
    <w:rsid w:val="00877457"/>
    <w:rsid w:val="00882D4A"/>
    <w:rsid w:val="00882FBF"/>
    <w:rsid w:val="00883E9A"/>
    <w:rsid w:val="00884467"/>
    <w:rsid w:val="008860EB"/>
    <w:rsid w:val="00886F32"/>
    <w:rsid w:val="00887496"/>
    <w:rsid w:val="00887DA5"/>
    <w:rsid w:val="00891B99"/>
    <w:rsid w:val="0089447A"/>
    <w:rsid w:val="0089484B"/>
    <w:rsid w:val="00894E8A"/>
    <w:rsid w:val="008961D5"/>
    <w:rsid w:val="00897212"/>
    <w:rsid w:val="00897ECB"/>
    <w:rsid w:val="008A17D4"/>
    <w:rsid w:val="008A1DE8"/>
    <w:rsid w:val="008A3435"/>
    <w:rsid w:val="008A3979"/>
    <w:rsid w:val="008A41D2"/>
    <w:rsid w:val="008A5798"/>
    <w:rsid w:val="008A5DD4"/>
    <w:rsid w:val="008A5F18"/>
    <w:rsid w:val="008B251F"/>
    <w:rsid w:val="008B30DB"/>
    <w:rsid w:val="008B4E9B"/>
    <w:rsid w:val="008B709A"/>
    <w:rsid w:val="008B7112"/>
    <w:rsid w:val="008B7AFF"/>
    <w:rsid w:val="008B7EED"/>
    <w:rsid w:val="008C09A1"/>
    <w:rsid w:val="008C0FC0"/>
    <w:rsid w:val="008C1CA7"/>
    <w:rsid w:val="008C430E"/>
    <w:rsid w:val="008C57B9"/>
    <w:rsid w:val="008C600F"/>
    <w:rsid w:val="008C6246"/>
    <w:rsid w:val="008C6ECB"/>
    <w:rsid w:val="008D0565"/>
    <w:rsid w:val="008D0CC7"/>
    <w:rsid w:val="008D11D8"/>
    <w:rsid w:val="008D42B8"/>
    <w:rsid w:val="008D4A75"/>
    <w:rsid w:val="008D5556"/>
    <w:rsid w:val="008D563A"/>
    <w:rsid w:val="008D5EEF"/>
    <w:rsid w:val="008E0B99"/>
    <w:rsid w:val="008E0D7E"/>
    <w:rsid w:val="008E0EE9"/>
    <w:rsid w:val="008E34A7"/>
    <w:rsid w:val="008E3BC5"/>
    <w:rsid w:val="008E44F6"/>
    <w:rsid w:val="008E6076"/>
    <w:rsid w:val="008E7703"/>
    <w:rsid w:val="008F2026"/>
    <w:rsid w:val="008F278D"/>
    <w:rsid w:val="008F2AE7"/>
    <w:rsid w:val="008F42EB"/>
    <w:rsid w:val="008F479F"/>
    <w:rsid w:val="008F5F7B"/>
    <w:rsid w:val="008F5FD4"/>
    <w:rsid w:val="008F6942"/>
    <w:rsid w:val="00900ADB"/>
    <w:rsid w:val="00901CEB"/>
    <w:rsid w:val="009030B7"/>
    <w:rsid w:val="00903AA0"/>
    <w:rsid w:val="00903C92"/>
    <w:rsid w:val="00904541"/>
    <w:rsid w:val="009060D4"/>
    <w:rsid w:val="009065E9"/>
    <w:rsid w:val="009076D0"/>
    <w:rsid w:val="00910BA9"/>
    <w:rsid w:val="00911621"/>
    <w:rsid w:val="00911BCA"/>
    <w:rsid w:val="00912049"/>
    <w:rsid w:val="0091469F"/>
    <w:rsid w:val="00916644"/>
    <w:rsid w:val="009170ED"/>
    <w:rsid w:val="0092425E"/>
    <w:rsid w:val="0093117C"/>
    <w:rsid w:val="0093215B"/>
    <w:rsid w:val="00933683"/>
    <w:rsid w:val="0093383B"/>
    <w:rsid w:val="009339CD"/>
    <w:rsid w:val="0093483F"/>
    <w:rsid w:val="00934895"/>
    <w:rsid w:val="00934B9B"/>
    <w:rsid w:val="00935880"/>
    <w:rsid w:val="009358EA"/>
    <w:rsid w:val="009414BE"/>
    <w:rsid w:val="00941AB7"/>
    <w:rsid w:val="009437DA"/>
    <w:rsid w:val="0094380C"/>
    <w:rsid w:val="009450B0"/>
    <w:rsid w:val="00945142"/>
    <w:rsid w:val="00945BAC"/>
    <w:rsid w:val="00945D25"/>
    <w:rsid w:val="00945DC6"/>
    <w:rsid w:val="0094756E"/>
    <w:rsid w:val="00951CB6"/>
    <w:rsid w:val="00953CFB"/>
    <w:rsid w:val="00954229"/>
    <w:rsid w:val="00954EF0"/>
    <w:rsid w:val="00956421"/>
    <w:rsid w:val="00956A26"/>
    <w:rsid w:val="00962802"/>
    <w:rsid w:val="00962A1D"/>
    <w:rsid w:val="0096516C"/>
    <w:rsid w:val="009668A6"/>
    <w:rsid w:val="00970813"/>
    <w:rsid w:val="00970884"/>
    <w:rsid w:val="00970C12"/>
    <w:rsid w:val="00973068"/>
    <w:rsid w:val="00973B0E"/>
    <w:rsid w:val="009778AD"/>
    <w:rsid w:val="0098261D"/>
    <w:rsid w:val="00982D46"/>
    <w:rsid w:val="009832EC"/>
    <w:rsid w:val="00983C96"/>
    <w:rsid w:val="00984ADA"/>
    <w:rsid w:val="009853CA"/>
    <w:rsid w:val="00987878"/>
    <w:rsid w:val="00990E1D"/>
    <w:rsid w:val="00991091"/>
    <w:rsid w:val="0099117F"/>
    <w:rsid w:val="00991C6A"/>
    <w:rsid w:val="00991F11"/>
    <w:rsid w:val="00992890"/>
    <w:rsid w:val="00993155"/>
    <w:rsid w:val="0099482B"/>
    <w:rsid w:val="00997D85"/>
    <w:rsid w:val="009A0593"/>
    <w:rsid w:val="009A1BE5"/>
    <w:rsid w:val="009A21CF"/>
    <w:rsid w:val="009A283B"/>
    <w:rsid w:val="009A552B"/>
    <w:rsid w:val="009A563E"/>
    <w:rsid w:val="009A6D21"/>
    <w:rsid w:val="009A6D5A"/>
    <w:rsid w:val="009A7BAD"/>
    <w:rsid w:val="009A7C0C"/>
    <w:rsid w:val="009B01C4"/>
    <w:rsid w:val="009B0477"/>
    <w:rsid w:val="009B0D34"/>
    <w:rsid w:val="009B4A39"/>
    <w:rsid w:val="009B510C"/>
    <w:rsid w:val="009B5CE6"/>
    <w:rsid w:val="009B5DF7"/>
    <w:rsid w:val="009B6A28"/>
    <w:rsid w:val="009C0D5A"/>
    <w:rsid w:val="009C4789"/>
    <w:rsid w:val="009C5F81"/>
    <w:rsid w:val="009C6DA1"/>
    <w:rsid w:val="009C78DC"/>
    <w:rsid w:val="009D120E"/>
    <w:rsid w:val="009D1CE4"/>
    <w:rsid w:val="009D34BC"/>
    <w:rsid w:val="009D38D7"/>
    <w:rsid w:val="009D3B57"/>
    <w:rsid w:val="009D5599"/>
    <w:rsid w:val="009D6846"/>
    <w:rsid w:val="009D7793"/>
    <w:rsid w:val="009E2394"/>
    <w:rsid w:val="009E2A4E"/>
    <w:rsid w:val="009E3F0B"/>
    <w:rsid w:val="009E57EA"/>
    <w:rsid w:val="009E759E"/>
    <w:rsid w:val="009F1459"/>
    <w:rsid w:val="009F1E9E"/>
    <w:rsid w:val="009F5DB3"/>
    <w:rsid w:val="009F64B0"/>
    <w:rsid w:val="009F7DD6"/>
    <w:rsid w:val="00A00437"/>
    <w:rsid w:val="00A00617"/>
    <w:rsid w:val="00A034B4"/>
    <w:rsid w:val="00A054B5"/>
    <w:rsid w:val="00A061C4"/>
    <w:rsid w:val="00A1027F"/>
    <w:rsid w:val="00A104EA"/>
    <w:rsid w:val="00A106CD"/>
    <w:rsid w:val="00A116AF"/>
    <w:rsid w:val="00A11EC1"/>
    <w:rsid w:val="00A12BED"/>
    <w:rsid w:val="00A1374A"/>
    <w:rsid w:val="00A13799"/>
    <w:rsid w:val="00A142BA"/>
    <w:rsid w:val="00A14CC7"/>
    <w:rsid w:val="00A153B6"/>
    <w:rsid w:val="00A15BF4"/>
    <w:rsid w:val="00A15CBB"/>
    <w:rsid w:val="00A16001"/>
    <w:rsid w:val="00A162A7"/>
    <w:rsid w:val="00A162E6"/>
    <w:rsid w:val="00A16744"/>
    <w:rsid w:val="00A17D8C"/>
    <w:rsid w:val="00A21E5D"/>
    <w:rsid w:val="00A230A0"/>
    <w:rsid w:val="00A25C57"/>
    <w:rsid w:val="00A274AB"/>
    <w:rsid w:val="00A3052D"/>
    <w:rsid w:val="00A30AC8"/>
    <w:rsid w:val="00A32B0F"/>
    <w:rsid w:val="00A32C29"/>
    <w:rsid w:val="00A347D0"/>
    <w:rsid w:val="00A35765"/>
    <w:rsid w:val="00A36C2E"/>
    <w:rsid w:val="00A36D60"/>
    <w:rsid w:val="00A36D67"/>
    <w:rsid w:val="00A37521"/>
    <w:rsid w:val="00A37A46"/>
    <w:rsid w:val="00A40F91"/>
    <w:rsid w:val="00A4145E"/>
    <w:rsid w:val="00A41907"/>
    <w:rsid w:val="00A4420D"/>
    <w:rsid w:val="00A448F2"/>
    <w:rsid w:val="00A45017"/>
    <w:rsid w:val="00A45B98"/>
    <w:rsid w:val="00A4629F"/>
    <w:rsid w:val="00A4686F"/>
    <w:rsid w:val="00A50622"/>
    <w:rsid w:val="00A5161C"/>
    <w:rsid w:val="00A53C10"/>
    <w:rsid w:val="00A541F3"/>
    <w:rsid w:val="00A545F4"/>
    <w:rsid w:val="00A54D1D"/>
    <w:rsid w:val="00A56B8F"/>
    <w:rsid w:val="00A56F9E"/>
    <w:rsid w:val="00A57277"/>
    <w:rsid w:val="00A57FF1"/>
    <w:rsid w:val="00A609A8"/>
    <w:rsid w:val="00A611DA"/>
    <w:rsid w:val="00A62ACA"/>
    <w:rsid w:val="00A63A75"/>
    <w:rsid w:val="00A657A9"/>
    <w:rsid w:val="00A65C09"/>
    <w:rsid w:val="00A661B6"/>
    <w:rsid w:val="00A705AE"/>
    <w:rsid w:val="00A71696"/>
    <w:rsid w:val="00A74E9E"/>
    <w:rsid w:val="00A76867"/>
    <w:rsid w:val="00A77DF8"/>
    <w:rsid w:val="00A809CA"/>
    <w:rsid w:val="00A809D1"/>
    <w:rsid w:val="00A81AB7"/>
    <w:rsid w:val="00A8408D"/>
    <w:rsid w:val="00A851E5"/>
    <w:rsid w:val="00A857A9"/>
    <w:rsid w:val="00A86BD6"/>
    <w:rsid w:val="00A8740A"/>
    <w:rsid w:val="00A905C8"/>
    <w:rsid w:val="00A91E5C"/>
    <w:rsid w:val="00A92B4A"/>
    <w:rsid w:val="00A95B37"/>
    <w:rsid w:val="00A95E19"/>
    <w:rsid w:val="00A969E0"/>
    <w:rsid w:val="00AA1216"/>
    <w:rsid w:val="00AA22AE"/>
    <w:rsid w:val="00AA5A0C"/>
    <w:rsid w:val="00AA608A"/>
    <w:rsid w:val="00AA6129"/>
    <w:rsid w:val="00AA634A"/>
    <w:rsid w:val="00AA68D3"/>
    <w:rsid w:val="00AA6D66"/>
    <w:rsid w:val="00AB011B"/>
    <w:rsid w:val="00AB0FDC"/>
    <w:rsid w:val="00AB12AF"/>
    <w:rsid w:val="00AB2666"/>
    <w:rsid w:val="00AB3668"/>
    <w:rsid w:val="00AB3F5E"/>
    <w:rsid w:val="00AB406C"/>
    <w:rsid w:val="00AB65FB"/>
    <w:rsid w:val="00AB698C"/>
    <w:rsid w:val="00AC07D7"/>
    <w:rsid w:val="00AC0EB4"/>
    <w:rsid w:val="00AC1EC1"/>
    <w:rsid w:val="00AC42A9"/>
    <w:rsid w:val="00AC60B3"/>
    <w:rsid w:val="00AC6C28"/>
    <w:rsid w:val="00AC7781"/>
    <w:rsid w:val="00AD0897"/>
    <w:rsid w:val="00AD35C2"/>
    <w:rsid w:val="00AD3994"/>
    <w:rsid w:val="00AD3998"/>
    <w:rsid w:val="00AD4C14"/>
    <w:rsid w:val="00AD677B"/>
    <w:rsid w:val="00AD6D9F"/>
    <w:rsid w:val="00AD7F68"/>
    <w:rsid w:val="00AE0B54"/>
    <w:rsid w:val="00AE14DB"/>
    <w:rsid w:val="00AE1C2D"/>
    <w:rsid w:val="00AE1FFD"/>
    <w:rsid w:val="00AE237F"/>
    <w:rsid w:val="00AE281A"/>
    <w:rsid w:val="00AE3D04"/>
    <w:rsid w:val="00AE42B7"/>
    <w:rsid w:val="00AE6951"/>
    <w:rsid w:val="00AF0442"/>
    <w:rsid w:val="00AF04A0"/>
    <w:rsid w:val="00AF32C5"/>
    <w:rsid w:val="00AF6999"/>
    <w:rsid w:val="00AF741D"/>
    <w:rsid w:val="00B005B6"/>
    <w:rsid w:val="00B00842"/>
    <w:rsid w:val="00B008EB"/>
    <w:rsid w:val="00B00E7A"/>
    <w:rsid w:val="00B01AF2"/>
    <w:rsid w:val="00B03D09"/>
    <w:rsid w:val="00B04E5F"/>
    <w:rsid w:val="00B065FE"/>
    <w:rsid w:val="00B06C64"/>
    <w:rsid w:val="00B07C6B"/>
    <w:rsid w:val="00B10356"/>
    <w:rsid w:val="00B10BA6"/>
    <w:rsid w:val="00B10FB8"/>
    <w:rsid w:val="00B12286"/>
    <w:rsid w:val="00B123DF"/>
    <w:rsid w:val="00B1243F"/>
    <w:rsid w:val="00B126D0"/>
    <w:rsid w:val="00B12EDC"/>
    <w:rsid w:val="00B1349A"/>
    <w:rsid w:val="00B13980"/>
    <w:rsid w:val="00B139C4"/>
    <w:rsid w:val="00B16601"/>
    <w:rsid w:val="00B17766"/>
    <w:rsid w:val="00B2216F"/>
    <w:rsid w:val="00B22C48"/>
    <w:rsid w:val="00B235AD"/>
    <w:rsid w:val="00B2360D"/>
    <w:rsid w:val="00B23696"/>
    <w:rsid w:val="00B24C3A"/>
    <w:rsid w:val="00B24D74"/>
    <w:rsid w:val="00B25595"/>
    <w:rsid w:val="00B26008"/>
    <w:rsid w:val="00B367A6"/>
    <w:rsid w:val="00B373EF"/>
    <w:rsid w:val="00B37B67"/>
    <w:rsid w:val="00B37C76"/>
    <w:rsid w:val="00B40792"/>
    <w:rsid w:val="00B40B13"/>
    <w:rsid w:val="00B40D06"/>
    <w:rsid w:val="00B40D71"/>
    <w:rsid w:val="00B416A1"/>
    <w:rsid w:val="00B438E5"/>
    <w:rsid w:val="00B453EC"/>
    <w:rsid w:val="00B45D88"/>
    <w:rsid w:val="00B47AFA"/>
    <w:rsid w:val="00B50FF2"/>
    <w:rsid w:val="00B525BF"/>
    <w:rsid w:val="00B52689"/>
    <w:rsid w:val="00B55D7B"/>
    <w:rsid w:val="00B565D7"/>
    <w:rsid w:val="00B57077"/>
    <w:rsid w:val="00B619AB"/>
    <w:rsid w:val="00B63061"/>
    <w:rsid w:val="00B6469A"/>
    <w:rsid w:val="00B65A47"/>
    <w:rsid w:val="00B66A90"/>
    <w:rsid w:val="00B72D07"/>
    <w:rsid w:val="00B7539E"/>
    <w:rsid w:val="00B76246"/>
    <w:rsid w:val="00B7674D"/>
    <w:rsid w:val="00B80AFE"/>
    <w:rsid w:val="00B81377"/>
    <w:rsid w:val="00B84743"/>
    <w:rsid w:val="00B85A9A"/>
    <w:rsid w:val="00B85D4A"/>
    <w:rsid w:val="00B86A9F"/>
    <w:rsid w:val="00B86B88"/>
    <w:rsid w:val="00B908F7"/>
    <w:rsid w:val="00B90A7F"/>
    <w:rsid w:val="00B9263C"/>
    <w:rsid w:val="00B92F72"/>
    <w:rsid w:val="00B95AE1"/>
    <w:rsid w:val="00B95B6F"/>
    <w:rsid w:val="00B97A6D"/>
    <w:rsid w:val="00BA0BD1"/>
    <w:rsid w:val="00BA3526"/>
    <w:rsid w:val="00BA5419"/>
    <w:rsid w:val="00BB011D"/>
    <w:rsid w:val="00BB017C"/>
    <w:rsid w:val="00BB06D7"/>
    <w:rsid w:val="00BB13A5"/>
    <w:rsid w:val="00BB38E0"/>
    <w:rsid w:val="00BB40C9"/>
    <w:rsid w:val="00BB775A"/>
    <w:rsid w:val="00BC1598"/>
    <w:rsid w:val="00BC2BE2"/>
    <w:rsid w:val="00BC316E"/>
    <w:rsid w:val="00BC36BB"/>
    <w:rsid w:val="00BC38B2"/>
    <w:rsid w:val="00BC4F88"/>
    <w:rsid w:val="00BC5C05"/>
    <w:rsid w:val="00BC6BAF"/>
    <w:rsid w:val="00BD0D88"/>
    <w:rsid w:val="00BD249F"/>
    <w:rsid w:val="00BD2CAF"/>
    <w:rsid w:val="00BD47C6"/>
    <w:rsid w:val="00BD5287"/>
    <w:rsid w:val="00BD57C8"/>
    <w:rsid w:val="00BD5CDD"/>
    <w:rsid w:val="00BD6890"/>
    <w:rsid w:val="00BE2F34"/>
    <w:rsid w:val="00BE4856"/>
    <w:rsid w:val="00BF1AE3"/>
    <w:rsid w:val="00BF1F2B"/>
    <w:rsid w:val="00BF1FAF"/>
    <w:rsid w:val="00BF240D"/>
    <w:rsid w:val="00BF2A1B"/>
    <w:rsid w:val="00BF474A"/>
    <w:rsid w:val="00BF5577"/>
    <w:rsid w:val="00BF58DD"/>
    <w:rsid w:val="00BF6F40"/>
    <w:rsid w:val="00C0085A"/>
    <w:rsid w:val="00C02D6F"/>
    <w:rsid w:val="00C0453D"/>
    <w:rsid w:val="00C06727"/>
    <w:rsid w:val="00C06B1C"/>
    <w:rsid w:val="00C07220"/>
    <w:rsid w:val="00C07889"/>
    <w:rsid w:val="00C07C56"/>
    <w:rsid w:val="00C10564"/>
    <w:rsid w:val="00C1057F"/>
    <w:rsid w:val="00C11A16"/>
    <w:rsid w:val="00C12065"/>
    <w:rsid w:val="00C12F3D"/>
    <w:rsid w:val="00C13185"/>
    <w:rsid w:val="00C13635"/>
    <w:rsid w:val="00C1402C"/>
    <w:rsid w:val="00C15E7A"/>
    <w:rsid w:val="00C15FA1"/>
    <w:rsid w:val="00C20E3B"/>
    <w:rsid w:val="00C20FA3"/>
    <w:rsid w:val="00C21B34"/>
    <w:rsid w:val="00C2259B"/>
    <w:rsid w:val="00C231D6"/>
    <w:rsid w:val="00C23350"/>
    <w:rsid w:val="00C2526C"/>
    <w:rsid w:val="00C279A5"/>
    <w:rsid w:val="00C31CD8"/>
    <w:rsid w:val="00C31DC6"/>
    <w:rsid w:val="00C320E8"/>
    <w:rsid w:val="00C335AF"/>
    <w:rsid w:val="00C34080"/>
    <w:rsid w:val="00C34B3C"/>
    <w:rsid w:val="00C35205"/>
    <w:rsid w:val="00C37432"/>
    <w:rsid w:val="00C37646"/>
    <w:rsid w:val="00C40B44"/>
    <w:rsid w:val="00C41527"/>
    <w:rsid w:val="00C41D61"/>
    <w:rsid w:val="00C41F97"/>
    <w:rsid w:val="00C45128"/>
    <w:rsid w:val="00C474C8"/>
    <w:rsid w:val="00C50090"/>
    <w:rsid w:val="00C50429"/>
    <w:rsid w:val="00C51532"/>
    <w:rsid w:val="00C55411"/>
    <w:rsid w:val="00C567D6"/>
    <w:rsid w:val="00C56BA7"/>
    <w:rsid w:val="00C614AC"/>
    <w:rsid w:val="00C6447D"/>
    <w:rsid w:val="00C64D58"/>
    <w:rsid w:val="00C65D6C"/>
    <w:rsid w:val="00C713F0"/>
    <w:rsid w:val="00C71479"/>
    <w:rsid w:val="00C717A7"/>
    <w:rsid w:val="00C73421"/>
    <w:rsid w:val="00C76640"/>
    <w:rsid w:val="00C76E96"/>
    <w:rsid w:val="00C77CAB"/>
    <w:rsid w:val="00C77D6D"/>
    <w:rsid w:val="00C809C8"/>
    <w:rsid w:val="00C80D6F"/>
    <w:rsid w:val="00C81012"/>
    <w:rsid w:val="00C81278"/>
    <w:rsid w:val="00C82A6D"/>
    <w:rsid w:val="00C82CA6"/>
    <w:rsid w:val="00C8488F"/>
    <w:rsid w:val="00C85348"/>
    <w:rsid w:val="00C87349"/>
    <w:rsid w:val="00C90777"/>
    <w:rsid w:val="00C91F37"/>
    <w:rsid w:val="00C92205"/>
    <w:rsid w:val="00C944C3"/>
    <w:rsid w:val="00C9581C"/>
    <w:rsid w:val="00C95E6D"/>
    <w:rsid w:val="00C97788"/>
    <w:rsid w:val="00CA0285"/>
    <w:rsid w:val="00CA0FF9"/>
    <w:rsid w:val="00CA248E"/>
    <w:rsid w:val="00CA2595"/>
    <w:rsid w:val="00CA26DC"/>
    <w:rsid w:val="00CA2FDC"/>
    <w:rsid w:val="00CA2FE4"/>
    <w:rsid w:val="00CA4E20"/>
    <w:rsid w:val="00CA656A"/>
    <w:rsid w:val="00CB1E4D"/>
    <w:rsid w:val="00CB22E1"/>
    <w:rsid w:val="00CB2456"/>
    <w:rsid w:val="00CB268C"/>
    <w:rsid w:val="00CB3DE4"/>
    <w:rsid w:val="00CB4D56"/>
    <w:rsid w:val="00CB50B3"/>
    <w:rsid w:val="00CC0369"/>
    <w:rsid w:val="00CC1A1B"/>
    <w:rsid w:val="00CC27A1"/>
    <w:rsid w:val="00CC298D"/>
    <w:rsid w:val="00CC33D6"/>
    <w:rsid w:val="00CC4C11"/>
    <w:rsid w:val="00CC6EC8"/>
    <w:rsid w:val="00CC762D"/>
    <w:rsid w:val="00CD090C"/>
    <w:rsid w:val="00CD2B31"/>
    <w:rsid w:val="00CD5A49"/>
    <w:rsid w:val="00CD5F18"/>
    <w:rsid w:val="00CD6883"/>
    <w:rsid w:val="00CD7CD3"/>
    <w:rsid w:val="00CD7E81"/>
    <w:rsid w:val="00CE2CB4"/>
    <w:rsid w:val="00CE46FE"/>
    <w:rsid w:val="00CE54AD"/>
    <w:rsid w:val="00CE5B4B"/>
    <w:rsid w:val="00CF00E9"/>
    <w:rsid w:val="00CF475E"/>
    <w:rsid w:val="00CF4B77"/>
    <w:rsid w:val="00CF5338"/>
    <w:rsid w:val="00CF54D2"/>
    <w:rsid w:val="00CF6129"/>
    <w:rsid w:val="00CF6F1F"/>
    <w:rsid w:val="00CF766C"/>
    <w:rsid w:val="00CF7F2E"/>
    <w:rsid w:val="00D01B25"/>
    <w:rsid w:val="00D0443A"/>
    <w:rsid w:val="00D04F9A"/>
    <w:rsid w:val="00D060FA"/>
    <w:rsid w:val="00D06764"/>
    <w:rsid w:val="00D06898"/>
    <w:rsid w:val="00D0697B"/>
    <w:rsid w:val="00D06C57"/>
    <w:rsid w:val="00D1108B"/>
    <w:rsid w:val="00D110EF"/>
    <w:rsid w:val="00D12564"/>
    <w:rsid w:val="00D12B9E"/>
    <w:rsid w:val="00D12BC5"/>
    <w:rsid w:val="00D132B1"/>
    <w:rsid w:val="00D13512"/>
    <w:rsid w:val="00D14A26"/>
    <w:rsid w:val="00D15F52"/>
    <w:rsid w:val="00D169FA"/>
    <w:rsid w:val="00D16BAE"/>
    <w:rsid w:val="00D2071C"/>
    <w:rsid w:val="00D21567"/>
    <w:rsid w:val="00D227F8"/>
    <w:rsid w:val="00D25DA0"/>
    <w:rsid w:val="00D26066"/>
    <w:rsid w:val="00D26D8B"/>
    <w:rsid w:val="00D278B0"/>
    <w:rsid w:val="00D3075D"/>
    <w:rsid w:val="00D308E3"/>
    <w:rsid w:val="00D30EB6"/>
    <w:rsid w:val="00D30F08"/>
    <w:rsid w:val="00D31CAA"/>
    <w:rsid w:val="00D37552"/>
    <w:rsid w:val="00D405CB"/>
    <w:rsid w:val="00D4201E"/>
    <w:rsid w:val="00D434C0"/>
    <w:rsid w:val="00D43A38"/>
    <w:rsid w:val="00D43AF0"/>
    <w:rsid w:val="00D43F54"/>
    <w:rsid w:val="00D44A90"/>
    <w:rsid w:val="00D45A3F"/>
    <w:rsid w:val="00D51397"/>
    <w:rsid w:val="00D524AB"/>
    <w:rsid w:val="00D5379E"/>
    <w:rsid w:val="00D554C1"/>
    <w:rsid w:val="00D60A16"/>
    <w:rsid w:val="00D60DED"/>
    <w:rsid w:val="00D619C1"/>
    <w:rsid w:val="00D61DB2"/>
    <w:rsid w:val="00D62887"/>
    <w:rsid w:val="00D62EBB"/>
    <w:rsid w:val="00D63FC5"/>
    <w:rsid w:val="00D64E93"/>
    <w:rsid w:val="00D65B5C"/>
    <w:rsid w:val="00D65CA7"/>
    <w:rsid w:val="00D65CEF"/>
    <w:rsid w:val="00D67774"/>
    <w:rsid w:val="00D708C9"/>
    <w:rsid w:val="00D70DA8"/>
    <w:rsid w:val="00D70E32"/>
    <w:rsid w:val="00D728E7"/>
    <w:rsid w:val="00D73BD6"/>
    <w:rsid w:val="00D73EB8"/>
    <w:rsid w:val="00D74952"/>
    <w:rsid w:val="00D7523B"/>
    <w:rsid w:val="00D75838"/>
    <w:rsid w:val="00D75998"/>
    <w:rsid w:val="00D759D6"/>
    <w:rsid w:val="00D7622F"/>
    <w:rsid w:val="00D765AE"/>
    <w:rsid w:val="00D7688E"/>
    <w:rsid w:val="00D76E38"/>
    <w:rsid w:val="00D77132"/>
    <w:rsid w:val="00D77607"/>
    <w:rsid w:val="00D80446"/>
    <w:rsid w:val="00D8075D"/>
    <w:rsid w:val="00D81292"/>
    <w:rsid w:val="00D85948"/>
    <w:rsid w:val="00D85EFA"/>
    <w:rsid w:val="00D86577"/>
    <w:rsid w:val="00D90696"/>
    <w:rsid w:val="00D91255"/>
    <w:rsid w:val="00D913D8"/>
    <w:rsid w:val="00D92D24"/>
    <w:rsid w:val="00D92F17"/>
    <w:rsid w:val="00D93674"/>
    <w:rsid w:val="00D93F66"/>
    <w:rsid w:val="00D948F6"/>
    <w:rsid w:val="00D95BDE"/>
    <w:rsid w:val="00DA0AD6"/>
    <w:rsid w:val="00DA0F29"/>
    <w:rsid w:val="00DA215D"/>
    <w:rsid w:val="00DA3CBC"/>
    <w:rsid w:val="00DA5F8D"/>
    <w:rsid w:val="00DA7790"/>
    <w:rsid w:val="00DB22BF"/>
    <w:rsid w:val="00DB7B3C"/>
    <w:rsid w:val="00DC1681"/>
    <w:rsid w:val="00DC23EC"/>
    <w:rsid w:val="00DC2F4A"/>
    <w:rsid w:val="00DC2F53"/>
    <w:rsid w:val="00DC431D"/>
    <w:rsid w:val="00DC53B9"/>
    <w:rsid w:val="00DC559A"/>
    <w:rsid w:val="00DC6021"/>
    <w:rsid w:val="00DC65FA"/>
    <w:rsid w:val="00DD0889"/>
    <w:rsid w:val="00DD2F67"/>
    <w:rsid w:val="00DD35AA"/>
    <w:rsid w:val="00DD4DD6"/>
    <w:rsid w:val="00DD5C8C"/>
    <w:rsid w:val="00DD6870"/>
    <w:rsid w:val="00DD6F2E"/>
    <w:rsid w:val="00DD71D0"/>
    <w:rsid w:val="00DD72F4"/>
    <w:rsid w:val="00DE3D9C"/>
    <w:rsid w:val="00DE70D8"/>
    <w:rsid w:val="00DE74E3"/>
    <w:rsid w:val="00DF017F"/>
    <w:rsid w:val="00DF0C4A"/>
    <w:rsid w:val="00DF1192"/>
    <w:rsid w:val="00DF3B24"/>
    <w:rsid w:val="00DF4DCE"/>
    <w:rsid w:val="00DF582C"/>
    <w:rsid w:val="00DF5BC0"/>
    <w:rsid w:val="00DF5C64"/>
    <w:rsid w:val="00DF7FDF"/>
    <w:rsid w:val="00E0150D"/>
    <w:rsid w:val="00E02005"/>
    <w:rsid w:val="00E04581"/>
    <w:rsid w:val="00E12E66"/>
    <w:rsid w:val="00E138C2"/>
    <w:rsid w:val="00E138C3"/>
    <w:rsid w:val="00E13FF6"/>
    <w:rsid w:val="00E15BC7"/>
    <w:rsid w:val="00E17403"/>
    <w:rsid w:val="00E20ED8"/>
    <w:rsid w:val="00E21D89"/>
    <w:rsid w:val="00E226D2"/>
    <w:rsid w:val="00E230A6"/>
    <w:rsid w:val="00E2350C"/>
    <w:rsid w:val="00E23AB5"/>
    <w:rsid w:val="00E25D11"/>
    <w:rsid w:val="00E2706A"/>
    <w:rsid w:val="00E27674"/>
    <w:rsid w:val="00E319E8"/>
    <w:rsid w:val="00E33110"/>
    <w:rsid w:val="00E34176"/>
    <w:rsid w:val="00E34C20"/>
    <w:rsid w:val="00E3606F"/>
    <w:rsid w:val="00E376FD"/>
    <w:rsid w:val="00E37F54"/>
    <w:rsid w:val="00E41384"/>
    <w:rsid w:val="00E41461"/>
    <w:rsid w:val="00E41C79"/>
    <w:rsid w:val="00E41D61"/>
    <w:rsid w:val="00E41E67"/>
    <w:rsid w:val="00E432B0"/>
    <w:rsid w:val="00E449C6"/>
    <w:rsid w:val="00E45CDD"/>
    <w:rsid w:val="00E45EDB"/>
    <w:rsid w:val="00E50904"/>
    <w:rsid w:val="00E50C1E"/>
    <w:rsid w:val="00E516C8"/>
    <w:rsid w:val="00E52A4E"/>
    <w:rsid w:val="00E537BA"/>
    <w:rsid w:val="00E54ED9"/>
    <w:rsid w:val="00E5504C"/>
    <w:rsid w:val="00E5507D"/>
    <w:rsid w:val="00E559C0"/>
    <w:rsid w:val="00E56153"/>
    <w:rsid w:val="00E56330"/>
    <w:rsid w:val="00E56654"/>
    <w:rsid w:val="00E568B6"/>
    <w:rsid w:val="00E56AF3"/>
    <w:rsid w:val="00E64D47"/>
    <w:rsid w:val="00E656AD"/>
    <w:rsid w:val="00E6647B"/>
    <w:rsid w:val="00E67136"/>
    <w:rsid w:val="00E700E6"/>
    <w:rsid w:val="00E70E41"/>
    <w:rsid w:val="00E7109F"/>
    <w:rsid w:val="00E71B58"/>
    <w:rsid w:val="00E73EDC"/>
    <w:rsid w:val="00E744E2"/>
    <w:rsid w:val="00E751EC"/>
    <w:rsid w:val="00E76AF6"/>
    <w:rsid w:val="00E77861"/>
    <w:rsid w:val="00E80BB8"/>
    <w:rsid w:val="00E81642"/>
    <w:rsid w:val="00E83361"/>
    <w:rsid w:val="00E8403C"/>
    <w:rsid w:val="00E863AB"/>
    <w:rsid w:val="00E863F2"/>
    <w:rsid w:val="00E866AD"/>
    <w:rsid w:val="00E86A6C"/>
    <w:rsid w:val="00E92F6F"/>
    <w:rsid w:val="00E9370F"/>
    <w:rsid w:val="00E939B8"/>
    <w:rsid w:val="00E948C0"/>
    <w:rsid w:val="00E95146"/>
    <w:rsid w:val="00E9534F"/>
    <w:rsid w:val="00E963CA"/>
    <w:rsid w:val="00E96723"/>
    <w:rsid w:val="00E96DA5"/>
    <w:rsid w:val="00E96FD3"/>
    <w:rsid w:val="00E976F9"/>
    <w:rsid w:val="00E97930"/>
    <w:rsid w:val="00EA0229"/>
    <w:rsid w:val="00EA0B15"/>
    <w:rsid w:val="00EA108B"/>
    <w:rsid w:val="00EA2462"/>
    <w:rsid w:val="00EA50D3"/>
    <w:rsid w:val="00EA5E44"/>
    <w:rsid w:val="00EA60FA"/>
    <w:rsid w:val="00EA6B7E"/>
    <w:rsid w:val="00EA7104"/>
    <w:rsid w:val="00EB0ABB"/>
    <w:rsid w:val="00EB0BEB"/>
    <w:rsid w:val="00EB2AEB"/>
    <w:rsid w:val="00EB4699"/>
    <w:rsid w:val="00EC1226"/>
    <w:rsid w:val="00EC1369"/>
    <w:rsid w:val="00EC270B"/>
    <w:rsid w:val="00EC3856"/>
    <w:rsid w:val="00EC4701"/>
    <w:rsid w:val="00EC7B4D"/>
    <w:rsid w:val="00EC7E01"/>
    <w:rsid w:val="00ED13F4"/>
    <w:rsid w:val="00ED1647"/>
    <w:rsid w:val="00ED3A04"/>
    <w:rsid w:val="00ED533A"/>
    <w:rsid w:val="00ED5931"/>
    <w:rsid w:val="00ED62DB"/>
    <w:rsid w:val="00ED6EAE"/>
    <w:rsid w:val="00ED740F"/>
    <w:rsid w:val="00EE2EFB"/>
    <w:rsid w:val="00EE3215"/>
    <w:rsid w:val="00EE65EC"/>
    <w:rsid w:val="00EE6964"/>
    <w:rsid w:val="00EE761F"/>
    <w:rsid w:val="00EE7B43"/>
    <w:rsid w:val="00EE7E26"/>
    <w:rsid w:val="00EE7FF4"/>
    <w:rsid w:val="00EF0589"/>
    <w:rsid w:val="00EF2789"/>
    <w:rsid w:val="00EF6386"/>
    <w:rsid w:val="00EF7D27"/>
    <w:rsid w:val="00F01005"/>
    <w:rsid w:val="00F011B9"/>
    <w:rsid w:val="00F03EB5"/>
    <w:rsid w:val="00F04007"/>
    <w:rsid w:val="00F048CB"/>
    <w:rsid w:val="00F06187"/>
    <w:rsid w:val="00F06CB2"/>
    <w:rsid w:val="00F10955"/>
    <w:rsid w:val="00F11950"/>
    <w:rsid w:val="00F12616"/>
    <w:rsid w:val="00F137E0"/>
    <w:rsid w:val="00F16489"/>
    <w:rsid w:val="00F1799D"/>
    <w:rsid w:val="00F17E55"/>
    <w:rsid w:val="00F22465"/>
    <w:rsid w:val="00F231D6"/>
    <w:rsid w:val="00F25BB5"/>
    <w:rsid w:val="00F25D94"/>
    <w:rsid w:val="00F25FC3"/>
    <w:rsid w:val="00F26047"/>
    <w:rsid w:val="00F26F4D"/>
    <w:rsid w:val="00F27A5F"/>
    <w:rsid w:val="00F32D67"/>
    <w:rsid w:val="00F33181"/>
    <w:rsid w:val="00F34B81"/>
    <w:rsid w:val="00F34C4B"/>
    <w:rsid w:val="00F37765"/>
    <w:rsid w:val="00F40DE2"/>
    <w:rsid w:val="00F41BDC"/>
    <w:rsid w:val="00F41C76"/>
    <w:rsid w:val="00F43736"/>
    <w:rsid w:val="00F43F8F"/>
    <w:rsid w:val="00F44909"/>
    <w:rsid w:val="00F44DD7"/>
    <w:rsid w:val="00F4705F"/>
    <w:rsid w:val="00F479C9"/>
    <w:rsid w:val="00F5028E"/>
    <w:rsid w:val="00F50477"/>
    <w:rsid w:val="00F508E4"/>
    <w:rsid w:val="00F517C4"/>
    <w:rsid w:val="00F52F32"/>
    <w:rsid w:val="00F5388D"/>
    <w:rsid w:val="00F55090"/>
    <w:rsid w:val="00F56780"/>
    <w:rsid w:val="00F56A70"/>
    <w:rsid w:val="00F6116E"/>
    <w:rsid w:val="00F6295A"/>
    <w:rsid w:val="00F63F64"/>
    <w:rsid w:val="00F6489E"/>
    <w:rsid w:val="00F64EB3"/>
    <w:rsid w:val="00F6502C"/>
    <w:rsid w:val="00F669BB"/>
    <w:rsid w:val="00F67572"/>
    <w:rsid w:val="00F7014C"/>
    <w:rsid w:val="00F71B6B"/>
    <w:rsid w:val="00F72A75"/>
    <w:rsid w:val="00F72D66"/>
    <w:rsid w:val="00F735E3"/>
    <w:rsid w:val="00F75FE6"/>
    <w:rsid w:val="00F7638D"/>
    <w:rsid w:val="00F76CB9"/>
    <w:rsid w:val="00F77EC1"/>
    <w:rsid w:val="00F82737"/>
    <w:rsid w:val="00F82A8F"/>
    <w:rsid w:val="00F83EF1"/>
    <w:rsid w:val="00F846B2"/>
    <w:rsid w:val="00F87C44"/>
    <w:rsid w:val="00F90547"/>
    <w:rsid w:val="00F91477"/>
    <w:rsid w:val="00F92386"/>
    <w:rsid w:val="00F9257C"/>
    <w:rsid w:val="00F9473D"/>
    <w:rsid w:val="00F954BB"/>
    <w:rsid w:val="00F95FB8"/>
    <w:rsid w:val="00F961FB"/>
    <w:rsid w:val="00F96726"/>
    <w:rsid w:val="00F97FFB"/>
    <w:rsid w:val="00FA1AAD"/>
    <w:rsid w:val="00FA1D80"/>
    <w:rsid w:val="00FA262D"/>
    <w:rsid w:val="00FA2CFC"/>
    <w:rsid w:val="00FA3866"/>
    <w:rsid w:val="00FA3B75"/>
    <w:rsid w:val="00FA3F87"/>
    <w:rsid w:val="00FA5403"/>
    <w:rsid w:val="00FA5FF3"/>
    <w:rsid w:val="00FB12D7"/>
    <w:rsid w:val="00FB1CF4"/>
    <w:rsid w:val="00FB1F49"/>
    <w:rsid w:val="00FB32B2"/>
    <w:rsid w:val="00FB4151"/>
    <w:rsid w:val="00FB4533"/>
    <w:rsid w:val="00FB4A33"/>
    <w:rsid w:val="00FB52A5"/>
    <w:rsid w:val="00FB6038"/>
    <w:rsid w:val="00FC2A4C"/>
    <w:rsid w:val="00FC47C8"/>
    <w:rsid w:val="00FC528C"/>
    <w:rsid w:val="00FC53F9"/>
    <w:rsid w:val="00FC5C83"/>
    <w:rsid w:val="00FC7EF0"/>
    <w:rsid w:val="00FD0435"/>
    <w:rsid w:val="00FD09F5"/>
    <w:rsid w:val="00FD132D"/>
    <w:rsid w:val="00FD324B"/>
    <w:rsid w:val="00FD32A0"/>
    <w:rsid w:val="00FD390F"/>
    <w:rsid w:val="00FD4518"/>
    <w:rsid w:val="00FD59AC"/>
    <w:rsid w:val="00FD65C6"/>
    <w:rsid w:val="00FD76C8"/>
    <w:rsid w:val="00FE17B8"/>
    <w:rsid w:val="00FE33D6"/>
    <w:rsid w:val="00FE3C57"/>
    <w:rsid w:val="00FF01D1"/>
    <w:rsid w:val="00FF0D0E"/>
    <w:rsid w:val="00FF18FB"/>
    <w:rsid w:val="00FF46BE"/>
    <w:rsid w:val="00FF491C"/>
    <w:rsid w:val="00FF4AE3"/>
    <w:rsid w:val="00FF5317"/>
    <w:rsid w:val="00FF5DEA"/>
    <w:rsid w:val="00FF638B"/>
    <w:rsid w:val="00FF6D47"/>
    <w:rsid w:val="027F0189"/>
    <w:rsid w:val="2F8DC834"/>
  </w:rsids>
  <m:mathPr>
    <m:mathFont m:val="Cambria Math"/>
    <m:brkBin m:val="before"/>
    <m:brkBinSub m:val="--"/>
    <m:smallFrac m:val="0"/>
    <m:dispDef/>
    <m:lMargin m:val="0"/>
    <m:rMargin m:val="0"/>
    <m:defJc m:val="centerGroup"/>
    <m:wrapIndent m:val="1440"/>
    <m:intLim m:val="subSup"/>
    <m:naryLim m:val="undOvr"/>
  </m:mathPr>
  <w:themeFontLang w:val="es-P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86FA2"/>
  <w15:chartTrackingRefBased/>
  <w15:docId w15:val="{020BDD9C-B294-4D00-B941-FC1366C4E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PE" w:eastAsia="es-P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header" w:uiPriority="99"/>
    <w:lsdException w:name="footer" w:uiPriority="99"/>
    <w:lsdException w:name="caption" w:semiHidden="1" w:unhideWhenUsed="1" w:qFormat="1"/>
    <w:lsdException w:name="footnote reference" w:qFormat="1"/>
    <w:lsdException w:name="annotation reference" w:uiPriority="99"/>
    <w:lsdException w:name="macro" w:uiPriority="99"/>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088F"/>
    <w:pPr>
      <w:spacing w:after="200" w:line="276" w:lineRule="auto"/>
    </w:pPr>
    <w:rPr>
      <w:sz w:val="22"/>
      <w:szCs w:val="22"/>
      <w:lang w:val="es-ES" w:eastAsia="en-US"/>
    </w:rPr>
  </w:style>
  <w:style w:type="paragraph" w:styleId="Ttulo1">
    <w:name w:val="heading 1"/>
    <w:basedOn w:val="Normal"/>
    <w:next w:val="Normal"/>
    <w:link w:val="Ttulo1Car"/>
    <w:uiPriority w:val="9"/>
    <w:qFormat/>
    <w:rsid w:val="00AD4C14"/>
    <w:pPr>
      <w:keepNext/>
      <w:spacing w:before="240" w:after="60"/>
      <w:outlineLvl w:val="0"/>
    </w:pPr>
    <w:rPr>
      <w:rFonts w:ascii="Calibri Light" w:eastAsia="Times New Roman" w:hAnsi="Calibri Light"/>
      <w:b/>
      <w:bCs/>
      <w:kern w:val="32"/>
      <w:sz w:val="32"/>
      <w:szCs w:val="32"/>
    </w:rPr>
  </w:style>
  <w:style w:type="paragraph" w:styleId="Ttulo2">
    <w:name w:val="heading 2"/>
    <w:basedOn w:val="Normal"/>
    <w:next w:val="Normal"/>
    <w:link w:val="Ttulo2Car"/>
    <w:unhideWhenUsed/>
    <w:qFormat/>
    <w:rsid w:val="00AD4C14"/>
    <w:pPr>
      <w:keepNext/>
      <w:spacing w:before="240" w:after="60"/>
      <w:outlineLvl w:val="1"/>
    </w:pPr>
    <w:rPr>
      <w:rFonts w:ascii="Calibri Light" w:eastAsia="Times New Roman" w:hAnsi="Calibri Light"/>
      <w:b/>
      <w:bCs/>
      <w:i/>
      <w:iCs/>
      <w:sz w:val="28"/>
      <w:szCs w:val="28"/>
    </w:rPr>
  </w:style>
  <w:style w:type="paragraph" w:styleId="Ttulo3">
    <w:name w:val="heading 3"/>
    <w:basedOn w:val="Normal"/>
    <w:next w:val="Normal"/>
    <w:link w:val="Ttulo3Car"/>
    <w:uiPriority w:val="9"/>
    <w:unhideWhenUsed/>
    <w:qFormat/>
    <w:rsid w:val="00AD4C14"/>
    <w:pPr>
      <w:keepNext/>
      <w:spacing w:before="240" w:after="60"/>
      <w:outlineLvl w:val="2"/>
    </w:pPr>
    <w:rPr>
      <w:rFonts w:ascii="Calibri Light" w:eastAsia="Times New Roman" w:hAnsi="Calibri Light"/>
      <w:b/>
      <w:bCs/>
      <w:sz w:val="26"/>
      <w:szCs w:val="26"/>
    </w:rPr>
  </w:style>
  <w:style w:type="paragraph" w:styleId="Ttulo4">
    <w:name w:val="heading 4"/>
    <w:basedOn w:val="Normal"/>
    <w:next w:val="Normal"/>
    <w:link w:val="Ttulo4Car"/>
    <w:unhideWhenUsed/>
    <w:qFormat/>
    <w:rsid w:val="00AD4C14"/>
    <w:pPr>
      <w:keepNext/>
      <w:spacing w:before="240" w:after="60"/>
      <w:outlineLvl w:val="3"/>
    </w:pPr>
    <w:rPr>
      <w:rFonts w:eastAsia="Times New Roman"/>
      <w:b/>
      <w:bCs/>
      <w:sz w:val="28"/>
      <w:szCs w:val="28"/>
    </w:rPr>
  </w:style>
  <w:style w:type="paragraph" w:styleId="Ttulo5">
    <w:name w:val="heading 5"/>
    <w:basedOn w:val="Normal"/>
    <w:next w:val="Normal"/>
    <w:link w:val="Ttulo5Car"/>
    <w:uiPriority w:val="9"/>
    <w:qFormat/>
    <w:rsid w:val="00FF6D47"/>
    <w:pPr>
      <w:keepNext/>
      <w:spacing w:after="0" w:line="240" w:lineRule="auto"/>
      <w:jc w:val="both"/>
      <w:outlineLvl w:val="4"/>
    </w:pPr>
    <w:rPr>
      <w:rFonts w:ascii="Arial" w:eastAsia="Times New Roman" w:hAnsi="Arial" w:cs="Arial"/>
      <w:b/>
      <w:szCs w:val="20"/>
      <w:lang w:val="es-PE" w:eastAsia="es-ES"/>
    </w:rPr>
  </w:style>
  <w:style w:type="paragraph" w:styleId="Ttulo6">
    <w:name w:val="heading 6"/>
    <w:basedOn w:val="Normal"/>
    <w:next w:val="Normal"/>
    <w:link w:val="Ttulo6Car"/>
    <w:uiPriority w:val="9"/>
    <w:semiHidden/>
    <w:unhideWhenUsed/>
    <w:qFormat/>
    <w:rsid w:val="00AD4C14"/>
    <w:pPr>
      <w:keepNext/>
      <w:keepLines/>
      <w:spacing w:before="200" w:after="0" w:line="240" w:lineRule="auto"/>
      <w:ind w:left="1152" w:hanging="1152"/>
      <w:outlineLvl w:val="5"/>
    </w:pPr>
    <w:rPr>
      <w:rFonts w:ascii="Cambria" w:eastAsia="MS Gothic" w:hAnsi="Cambria"/>
      <w:i/>
      <w:iCs/>
      <w:color w:val="243F60"/>
      <w:lang w:val="es-PE" w:eastAsia="ja-JP"/>
    </w:rPr>
  </w:style>
  <w:style w:type="paragraph" w:styleId="Ttulo7">
    <w:name w:val="heading 7"/>
    <w:basedOn w:val="Normal"/>
    <w:next w:val="Normal"/>
    <w:link w:val="Ttulo7Car"/>
    <w:uiPriority w:val="9"/>
    <w:semiHidden/>
    <w:unhideWhenUsed/>
    <w:qFormat/>
    <w:rsid w:val="00AD4C14"/>
    <w:pPr>
      <w:keepNext/>
      <w:keepLines/>
      <w:spacing w:before="200" w:after="0" w:line="240" w:lineRule="auto"/>
      <w:ind w:left="1296" w:hanging="1296"/>
      <w:outlineLvl w:val="6"/>
    </w:pPr>
    <w:rPr>
      <w:rFonts w:ascii="Cambria" w:eastAsia="MS Gothic" w:hAnsi="Cambria"/>
      <w:i/>
      <w:iCs/>
      <w:color w:val="404040"/>
      <w:lang w:val="es-PE" w:eastAsia="ja-JP"/>
    </w:rPr>
  </w:style>
  <w:style w:type="paragraph" w:styleId="Ttulo8">
    <w:name w:val="heading 8"/>
    <w:basedOn w:val="Normal"/>
    <w:next w:val="Normal"/>
    <w:link w:val="Ttulo8Car"/>
    <w:uiPriority w:val="9"/>
    <w:semiHidden/>
    <w:unhideWhenUsed/>
    <w:qFormat/>
    <w:rsid w:val="00AD4C14"/>
    <w:pPr>
      <w:keepNext/>
      <w:keepLines/>
      <w:spacing w:before="200" w:after="0" w:line="240" w:lineRule="auto"/>
      <w:ind w:left="1440" w:hanging="1440"/>
      <w:outlineLvl w:val="7"/>
    </w:pPr>
    <w:rPr>
      <w:rFonts w:ascii="Cambria" w:eastAsia="MS Gothic" w:hAnsi="Cambria"/>
      <w:color w:val="404040"/>
      <w:sz w:val="20"/>
      <w:szCs w:val="20"/>
      <w:lang w:val="es-PE" w:eastAsia="ja-JP"/>
    </w:rPr>
  </w:style>
  <w:style w:type="paragraph" w:styleId="Ttulo9">
    <w:name w:val="heading 9"/>
    <w:basedOn w:val="Normal"/>
    <w:next w:val="Normal"/>
    <w:link w:val="Ttulo9Car"/>
    <w:uiPriority w:val="9"/>
    <w:semiHidden/>
    <w:unhideWhenUsed/>
    <w:qFormat/>
    <w:rsid w:val="00AD4C14"/>
    <w:pPr>
      <w:keepNext/>
      <w:keepLines/>
      <w:spacing w:before="200" w:after="0" w:line="240" w:lineRule="auto"/>
      <w:ind w:left="1584" w:hanging="1584"/>
      <w:outlineLvl w:val="8"/>
    </w:pPr>
    <w:rPr>
      <w:rFonts w:ascii="Cambria" w:eastAsia="MS Gothic" w:hAnsi="Cambria"/>
      <w:i/>
      <w:iCs/>
      <w:color w:val="404040"/>
      <w:sz w:val="20"/>
      <w:szCs w:val="20"/>
      <w:lang w:val="es-PE" w:eastAsia="ja-JP"/>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34A7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34A79"/>
  </w:style>
  <w:style w:type="paragraph" w:styleId="Piedepgina">
    <w:name w:val="footer"/>
    <w:basedOn w:val="Normal"/>
    <w:link w:val="PiedepginaCar"/>
    <w:uiPriority w:val="99"/>
    <w:unhideWhenUsed/>
    <w:rsid w:val="00534A7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34A79"/>
  </w:style>
  <w:style w:type="paragraph" w:styleId="Textodeglobo">
    <w:name w:val="Balloon Text"/>
    <w:basedOn w:val="Normal"/>
    <w:link w:val="TextodegloboCar"/>
    <w:uiPriority w:val="99"/>
    <w:semiHidden/>
    <w:unhideWhenUsed/>
    <w:rsid w:val="00534A79"/>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534A79"/>
    <w:rPr>
      <w:rFonts w:ascii="Tahoma" w:hAnsi="Tahoma" w:cs="Tahoma"/>
      <w:sz w:val="16"/>
      <w:szCs w:val="16"/>
    </w:rPr>
  </w:style>
  <w:style w:type="character" w:styleId="Refdenotaalpie">
    <w:name w:val="footnote reference"/>
    <w:aliases w:val="sobrescrito,Ref,de nota al pie,FC,(Ref. de nota al pie),BVI fnr"/>
    <w:qFormat/>
    <w:rsid w:val="00673405"/>
    <w:rPr>
      <w:vertAlign w:val="superscript"/>
    </w:rPr>
  </w:style>
  <w:style w:type="paragraph" w:styleId="Textonotapie">
    <w:name w:val="footnote text"/>
    <w:aliases w:val="footnote text,Car,Car1 Car Car,Car1 Car Car Car Car Car Car Car,Car1 Car Car Car Car Car Car,Car1 Car Car Car Car Car Car Car Car Car Car,Car1 Car Car Car Car Car Car Car Car Car,Car1 Car,Car2 Car Car Car Car Car,Car2 Car,Car3,fn, Car2 Ca"/>
    <w:basedOn w:val="Normal"/>
    <w:link w:val="TextonotapieCar"/>
    <w:qFormat/>
    <w:rsid w:val="00673405"/>
    <w:pPr>
      <w:spacing w:after="0" w:line="240" w:lineRule="auto"/>
    </w:pPr>
    <w:rPr>
      <w:rFonts w:ascii="Times New Roman" w:eastAsia="Times New Roman" w:hAnsi="Times New Roman"/>
      <w:sz w:val="20"/>
      <w:szCs w:val="20"/>
      <w:lang w:eastAsia="es-ES"/>
    </w:rPr>
  </w:style>
  <w:style w:type="paragraph" w:styleId="NormalWeb">
    <w:name w:val="Normal (Web)"/>
    <w:basedOn w:val="Normal"/>
    <w:uiPriority w:val="99"/>
    <w:unhideWhenUsed/>
    <w:rsid w:val="002B79CA"/>
    <w:pPr>
      <w:spacing w:before="100" w:beforeAutospacing="1" w:after="100" w:afterAutospacing="1" w:line="240" w:lineRule="auto"/>
    </w:pPr>
    <w:rPr>
      <w:rFonts w:ascii="Times New Roman" w:eastAsia="Times New Roman" w:hAnsi="Times New Roman"/>
      <w:sz w:val="24"/>
      <w:szCs w:val="24"/>
      <w:lang w:eastAsia="es-ES"/>
    </w:rPr>
  </w:style>
  <w:style w:type="character" w:customStyle="1" w:styleId="apple-converted-space">
    <w:name w:val="apple-converted-space"/>
    <w:rsid w:val="002B79CA"/>
  </w:style>
  <w:style w:type="character" w:styleId="Hipervnculo">
    <w:name w:val="Hyperlink"/>
    <w:uiPriority w:val="99"/>
    <w:unhideWhenUsed/>
    <w:rsid w:val="002B79CA"/>
    <w:rPr>
      <w:color w:val="0000FF"/>
      <w:u w:val="single"/>
    </w:rPr>
  </w:style>
  <w:style w:type="character" w:styleId="Textoennegrita">
    <w:name w:val="Strong"/>
    <w:uiPriority w:val="22"/>
    <w:qFormat/>
    <w:rsid w:val="002B79CA"/>
    <w:rPr>
      <w:b/>
      <w:bCs/>
    </w:rPr>
  </w:style>
  <w:style w:type="paragraph" w:customStyle="1" w:styleId="Style1">
    <w:name w:val="Style 1"/>
    <w:uiPriority w:val="99"/>
    <w:rsid w:val="0001734A"/>
    <w:pPr>
      <w:widowControl w:val="0"/>
      <w:autoSpaceDE w:val="0"/>
      <w:autoSpaceDN w:val="0"/>
      <w:spacing w:before="36"/>
    </w:pPr>
    <w:rPr>
      <w:rFonts w:ascii="Arial" w:eastAsia="Times New Roman" w:hAnsi="Arial" w:cs="Arial"/>
      <w:sz w:val="22"/>
      <w:szCs w:val="22"/>
      <w:lang w:val="en-US"/>
    </w:rPr>
  </w:style>
  <w:style w:type="paragraph" w:customStyle="1" w:styleId="Style2">
    <w:name w:val="Style 2"/>
    <w:uiPriority w:val="99"/>
    <w:rsid w:val="0001734A"/>
    <w:pPr>
      <w:widowControl w:val="0"/>
      <w:autoSpaceDE w:val="0"/>
      <w:autoSpaceDN w:val="0"/>
      <w:spacing w:before="180"/>
      <w:jc w:val="both"/>
    </w:pPr>
    <w:rPr>
      <w:rFonts w:ascii="Arial" w:eastAsia="Times New Roman" w:hAnsi="Arial" w:cs="Arial"/>
      <w:sz w:val="22"/>
      <w:szCs w:val="22"/>
      <w:lang w:val="en-US"/>
    </w:rPr>
  </w:style>
  <w:style w:type="character" w:customStyle="1" w:styleId="CharacterStyle1">
    <w:name w:val="Character Style 1"/>
    <w:uiPriority w:val="99"/>
    <w:rsid w:val="0001734A"/>
    <w:rPr>
      <w:rFonts w:ascii="Arial" w:hAnsi="Arial" w:cs="Arial"/>
      <w:sz w:val="22"/>
      <w:szCs w:val="22"/>
    </w:rPr>
  </w:style>
  <w:style w:type="paragraph" w:customStyle="1" w:styleId="parrafo">
    <w:name w:val="parrafo"/>
    <w:basedOn w:val="Normal"/>
    <w:rsid w:val="00345067"/>
    <w:pPr>
      <w:spacing w:before="100" w:beforeAutospacing="1" w:after="100" w:afterAutospacing="1" w:line="240" w:lineRule="auto"/>
    </w:pPr>
    <w:rPr>
      <w:rFonts w:ascii="Times New Roman" w:eastAsia="Times New Roman" w:hAnsi="Times New Roman"/>
      <w:sz w:val="24"/>
      <w:szCs w:val="24"/>
      <w:lang w:eastAsia="es-ES"/>
    </w:rPr>
  </w:style>
  <w:style w:type="paragraph" w:styleId="Sinespaciado">
    <w:name w:val="No Spacing"/>
    <w:uiPriority w:val="1"/>
    <w:qFormat/>
    <w:rsid w:val="00345067"/>
    <w:rPr>
      <w:sz w:val="22"/>
      <w:szCs w:val="22"/>
      <w:lang w:val="es-ES" w:eastAsia="en-US"/>
    </w:rPr>
  </w:style>
  <w:style w:type="character" w:customStyle="1" w:styleId="Ttulo5Car">
    <w:name w:val="Título 5 Car"/>
    <w:link w:val="Ttulo5"/>
    <w:uiPriority w:val="9"/>
    <w:rsid w:val="00FF6D47"/>
    <w:rPr>
      <w:rFonts w:ascii="Arial" w:eastAsia="Times New Roman" w:hAnsi="Arial" w:cs="Arial"/>
      <w:b/>
      <w:sz w:val="22"/>
      <w:lang w:val="es-PE"/>
    </w:rPr>
  </w:style>
  <w:style w:type="numbering" w:customStyle="1" w:styleId="Sinlista1">
    <w:name w:val="Sin lista1"/>
    <w:next w:val="Sinlista"/>
    <w:uiPriority w:val="99"/>
    <w:semiHidden/>
    <w:unhideWhenUsed/>
    <w:rsid w:val="00B908F7"/>
  </w:style>
  <w:style w:type="paragraph" w:styleId="Prrafodelista">
    <w:name w:val="List Paragraph"/>
    <w:aliases w:val="Lista 123,Ha,Resume Title,List Paragraph 1,Citation List,1st level - Bullet List Paragraph,Lettre d'introduction,Paragrafo elenco,Medium Grid 1 - Accent 21,Normal bullet 2,heading 4,Graphic,Bullet list,C-Change,Heading 41,Footnote,SCap1"/>
    <w:basedOn w:val="Normal"/>
    <w:link w:val="PrrafodelistaCar"/>
    <w:uiPriority w:val="1"/>
    <w:qFormat/>
    <w:rsid w:val="00B908F7"/>
    <w:pPr>
      <w:spacing w:after="160" w:line="259" w:lineRule="auto"/>
      <w:ind w:left="720"/>
      <w:contextualSpacing/>
    </w:pPr>
    <w:rPr>
      <w:lang w:val="es-PE"/>
    </w:rPr>
  </w:style>
  <w:style w:type="character" w:customStyle="1" w:styleId="TextonotapieCar">
    <w:name w:val="Texto nota pie Car"/>
    <w:aliases w:val="footnote text Car,Car Car,Car1 Car Car Car,Car1 Car Car Car Car Car Car Car Car,Car1 Car Car Car Car Car Car Car1,Car1 Car Car Car Car Car Car Car Car Car Car Car,Car1 Car Car Car Car Car Car Car Car Car Car1,Car1 Car Car1,Car3 Car"/>
    <w:link w:val="Textonotapie"/>
    <w:rsid w:val="00B908F7"/>
    <w:rPr>
      <w:rFonts w:ascii="Times New Roman" w:eastAsia="Times New Roman" w:hAnsi="Times New Roman"/>
      <w:lang w:val="es-ES" w:eastAsia="es-ES"/>
    </w:rPr>
  </w:style>
  <w:style w:type="character" w:customStyle="1" w:styleId="Mencinsinresolver1">
    <w:name w:val="Mención sin resolver1"/>
    <w:uiPriority w:val="99"/>
    <w:semiHidden/>
    <w:unhideWhenUsed/>
    <w:rsid w:val="00B908F7"/>
    <w:rPr>
      <w:color w:val="808080"/>
      <w:shd w:val="clear" w:color="auto" w:fill="E6E6E6"/>
    </w:rPr>
  </w:style>
  <w:style w:type="table" w:styleId="Tablaconcuadrcula">
    <w:name w:val="Table Grid"/>
    <w:basedOn w:val="Tablanormal"/>
    <w:uiPriority w:val="39"/>
    <w:rsid w:val="00B908F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2">
    <w:name w:val="Mención sin resolver2"/>
    <w:uiPriority w:val="99"/>
    <w:semiHidden/>
    <w:unhideWhenUsed/>
    <w:rsid w:val="00B908F7"/>
    <w:rPr>
      <w:color w:val="808080"/>
      <w:shd w:val="clear" w:color="auto" w:fill="E6E6E6"/>
    </w:rPr>
  </w:style>
  <w:style w:type="character" w:styleId="Refdecomentario">
    <w:name w:val="annotation reference"/>
    <w:uiPriority w:val="99"/>
    <w:unhideWhenUsed/>
    <w:rsid w:val="00B908F7"/>
    <w:rPr>
      <w:sz w:val="16"/>
      <w:szCs w:val="16"/>
    </w:rPr>
  </w:style>
  <w:style w:type="paragraph" w:styleId="Textocomentario">
    <w:name w:val="annotation text"/>
    <w:basedOn w:val="Normal"/>
    <w:link w:val="TextocomentarioCar"/>
    <w:uiPriority w:val="99"/>
    <w:unhideWhenUsed/>
    <w:rsid w:val="00B908F7"/>
    <w:pPr>
      <w:spacing w:after="160" w:line="240" w:lineRule="auto"/>
    </w:pPr>
    <w:rPr>
      <w:sz w:val="20"/>
      <w:szCs w:val="20"/>
      <w:lang w:val="es-PE"/>
    </w:rPr>
  </w:style>
  <w:style w:type="character" w:customStyle="1" w:styleId="TextocomentarioCar">
    <w:name w:val="Texto comentario Car"/>
    <w:link w:val="Textocomentario"/>
    <w:uiPriority w:val="99"/>
    <w:rsid w:val="00B908F7"/>
    <w:rPr>
      <w:lang w:eastAsia="en-US"/>
    </w:rPr>
  </w:style>
  <w:style w:type="paragraph" w:styleId="Asuntodelcomentario">
    <w:name w:val="annotation subject"/>
    <w:basedOn w:val="Textocomentario"/>
    <w:next w:val="Textocomentario"/>
    <w:link w:val="AsuntodelcomentarioCar"/>
    <w:uiPriority w:val="99"/>
    <w:unhideWhenUsed/>
    <w:rsid w:val="00B908F7"/>
    <w:rPr>
      <w:b/>
      <w:bCs/>
    </w:rPr>
  </w:style>
  <w:style w:type="character" w:customStyle="1" w:styleId="AsuntodelcomentarioCar">
    <w:name w:val="Asunto del comentario Car"/>
    <w:link w:val="Asuntodelcomentario"/>
    <w:uiPriority w:val="99"/>
    <w:rsid w:val="00B908F7"/>
    <w:rPr>
      <w:b/>
      <w:bCs/>
      <w:lang w:eastAsia="en-US"/>
    </w:rPr>
  </w:style>
  <w:style w:type="paragraph" w:styleId="Textoindependiente">
    <w:name w:val="Body Text"/>
    <w:basedOn w:val="Normal"/>
    <w:link w:val="TextoindependienteCar"/>
    <w:unhideWhenUsed/>
    <w:rsid w:val="00B908F7"/>
    <w:pPr>
      <w:tabs>
        <w:tab w:val="right" w:leader="dot" w:pos="8931"/>
      </w:tabs>
      <w:spacing w:after="0" w:line="240" w:lineRule="auto"/>
      <w:ind w:right="-45"/>
      <w:jc w:val="both"/>
    </w:pPr>
    <w:rPr>
      <w:rFonts w:ascii="Times New Roman" w:eastAsia="Times New Roman" w:hAnsi="Times New Roman"/>
      <w:sz w:val="24"/>
      <w:szCs w:val="20"/>
      <w:lang w:val="fr-BE"/>
    </w:rPr>
  </w:style>
  <w:style w:type="character" w:customStyle="1" w:styleId="TextoindependienteCar">
    <w:name w:val="Texto independiente Car"/>
    <w:link w:val="Textoindependiente"/>
    <w:rsid w:val="00B908F7"/>
    <w:rPr>
      <w:rFonts w:ascii="Times New Roman" w:eastAsia="Times New Roman" w:hAnsi="Times New Roman"/>
      <w:sz w:val="24"/>
      <w:lang w:val="fr-BE" w:eastAsia="en-US"/>
    </w:rPr>
  </w:style>
  <w:style w:type="character" w:customStyle="1" w:styleId="Ttulo1Car">
    <w:name w:val="Título 1 Car"/>
    <w:link w:val="Ttulo1"/>
    <w:uiPriority w:val="9"/>
    <w:rsid w:val="00AD4C14"/>
    <w:rPr>
      <w:rFonts w:ascii="Calibri Light" w:eastAsia="Times New Roman" w:hAnsi="Calibri Light" w:cs="Times New Roman"/>
      <w:b/>
      <w:bCs/>
      <w:kern w:val="32"/>
      <w:sz w:val="32"/>
      <w:szCs w:val="32"/>
      <w:lang w:val="es-ES" w:eastAsia="en-US"/>
    </w:rPr>
  </w:style>
  <w:style w:type="character" w:customStyle="1" w:styleId="Ttulo2Car">
    <w:name w:val="Título 2 Car"/>
    <w:link w:val="Ttulo2"/>
    <w:rsid w:val="00AD4C14"/>
    <w:rPr>
      <w:rFonts w:ascii="Calibri Light" w:eastAsia="Times New Roman" w:hAnsi="Calibri Light" w:cs="Times New Roman"/>
      <w:b/>
      <w:bCs/>
      <w:i/>
      <w:iCs/>
      <w:sz w:val="28"/>
      <w:szCs w:val="28"/>
      <w:lang w:val="es-ES" w:eastAsia="en-US"/>
    </w:rPr>
  </w:style>
  <w:style w:type="character" w:customStyle="1" w:styleId="Ttulo3Car">
    <w:name w:val="Título 3 Car"/>
    <w:link w:val="Ttulo3"/>
    <w:uiPriority w:val="9"/>
    <w:rsid w:val="00AD4C14"/>
    <w:rPr>
      <w:rFonts w:ascii="Calibri Light" w:eastAsia="Times New Roman" w:hAnsi="Calibri Light" w:cs="Times New Roman"/>
      <w:b/>
      <w:bCs/>
      <w:sz w:val="26"/>
      <w:szCs w:val="26"/>
      <w:lang w:val="es-ES" w:eastAsia="en-US"/>
    </w:rPr>
  </w:style>
  <w:style w:type="character" w:customStyle="1" w:styleId="Ttulo4Car">
    <w:name w:val="Título 4 Car"/>
    <w:link w:val="Ttulo4"/>
    <w:uiPriority w:val="9"/>
    <w:rsid w:val="00AD4C14"/>
    <w:rPr>
      <w:rFonts w:ascii="Calibri" w:eastAsia="Times New Roman" w:hAnsi="Calibri" w:cs="Times New Roman"/>
      <w:b/>
      <w:bCs/>
      <w:sz w:val="28"/>
      <w:szCs w:val="28"/>
      <w:lang w:val="es-ES" w:eastAsia="en-US"/>
    </w:rPr>
  </w:style>
  <w:style w:type="character" w:customStyle="1" w:styleId="Ttulo6Car">
    <w:name w:val="Título 6 Car"/>
    <w:link w:val="Ttulo6"/>
    <w:uiPriority w:val="9"/>
    <w:semiHidden/>
    <w:rsid w:val="00AD4C14"/>
    <w:rPr>
      <w:rFonts w:ascii="Cambria" w:eastAsia="MS Gothic" w:hAnsi="Cambria"/>
      <w:i/>
      <w:iCs/>
      <w:color w:val="243F60"/>
      <w:sz w:val="22"/>
      <w:szCs w:val="22"/>
      <w:lang w:eastAsia="ja-JP"/>
    </w:rPr>
  </w:style>
  <w:style w:type="character" w:customStyle="1" w:styleId="Ttulo7Car">
    <w:name w:val="Título 7 Car"/>
    <w:link w:val="Ttulo7"/>
    <w:uiPriority w:val="9"/>
    <w:semiHidden/>
    <w:rsid w:val="00AD4C14"/>
    <w:rPr>
      <w:rFonts w:ascii="Cambria" w:eastAsia="MS Gothic" w:hAnsi="Cambria"/>
      <w:i/>
      <w:iCs/>
      <w:color w:val="404040"/>
      <w:sz w:val="22"/>
      <w:szCs w:val="22"/>
      <w:lang w:eastAsia="ja-JP"/>
    </w:rPr>
  </w:style>
  <w:style w:type="character" w:customStyle="1" w:styleId="Ttulo8Car">
    <w:name w:val="Título 8 Car"/>
    <w:link w:val="Ttulo8"/>
    <w:uiPriority w:val="9"/>
    <w:semiHidden/>
    <w:rsid w:val="00AD4C14"/>
    <w:rPr>
      <w:rFonts w:ascii="Cambria" w:eastAsia="MS Gothic" w:hAnsi="Cambria"/>
      <w:color w:val="404040"/>
      <w:lang w:eastAsia="ja-JP"/>
    </w:rPr>
  </w:style>
  <w:style w:type="character" w:customStyle="1" w:styleId="Ttulo9Car">
    <w:name w:val="Título 9 Car"/>
    <w:link w:val="Ttulo9"/>
    <w:uiPriority w:val="9"/>
    <w:semiHidden/>
    <w:rsid w:val="00AD4C14"/>
    <w:rPr>
      <w:rFonts w:ascii="Cambria" w:eastAsia="MS Gothic" w:hAnsi="Cambria"/>
      <w:i/>
      <w:iCs/>
      <w:color w:val="404040"/>
      <w:lang w:eastAsia="ja-JP"/>
    </w:rPr>
  </w:style>
  <w:style w:type="numbering" w:customStyle="1" w:styleId="Sinlista2">
    <w:name w:val="Sin lista2"/>
    <w:next w:val="Sinlista"/>
    <w:uiPriority w:val="99"/>
    <w:semiHidden/>
    <w:unhideWhenUsed/>
    <w:rsid w:val="00AD4C14"/>
  </w:style>
  <w:style w:type="character" w:customStyle="1" w:styleId="PrrafodelistaCar">
    <w:name w:val="Párrafo de lista Car"/>
    <w:aliases w:val="Lista 123 Car,Ha Car,Resume Title Car,List Paragraph 1 Car,Citation List Car,1st level - Bullet List Paragraph Car,Lettre d'introduction Car,Paragrafo elenco Car,Medium Grid 1 - Accent 21 Car,Normal bullet 2 Car,heading 4 Car"/>
    <w:link w:val="Prrafodelista"/>
    <w:uiPriority w:val="99"/>
    <w:qFormat/>
    <w:locked/>
    <w:rsid w:val="00AD4C14"/>
    <w:rPr>
      <w:sz w:val="22"/>
      <w:szCs w:val="22"/>
      <w:lang w:eastAsia="en-US"/>
    </w:rPr>
  </w:style>
  <w:style w:type="table" w:customStyle="1" w:styleId="Tablaconcuadrcula1">
    <w:name w:val="Tabla con cuadrícula1"/>
    <w:basedOn w:val="Tablanormal"/>
    <w:next w:val="Tablaconcuadrcula"/>
    <w:rsid w:val="00AD4C14"/>
    <w:rPr>
      <w:rFonts w:ascii="Times New Roman" w:eastAsia="MS Mincho" w:hAnsi="Times New Roman"/>
      <w:sz w:val="24"/>
      <w:szCs w:val="24"/>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sumen2">
    <w:name w:val="resumen2"/>
    <w:rsid w:val="00AD4C14"/>
    <w:rPr>
      <w:sz w:val="20"/>
      <w:szCs w:val="20"/>
    </w:rPr>
  </w:style>
  <w:style w:type="paragraph" w:styleId="HTMLconformatoprevio">
    <w:name w:val="HTML Preformatted"/>
    <w:basedOn w:val="Normal"/>
    <w:link w:val="HTMLconformatoprevioCar"/>
    <w:uiPriority w:val="99"/>
    <w:unhideWhenUsed/>
    <w:rsid w:val="00AD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ES"/>
    </w:rPr>
  </w:style>
  <w:style w:type="character" w:customStyle="1" w:styleId="HTMLconformatoprevioCar">
    <w:name w:val="HTML con formato previo Car"/>
    <w:link w:val="HTMLconformatoprevio"/>
    <w:uiPriority w:val="99"/>
    <w:rsid w:val="00AD4C14"/>
    <w:rPr>
      <w:rFonts w:ascii="Courier New" w:eastAsia="Times New Roman" w:hAnsi="Courier New" w:cs="Courier New"/>
      <w:lang w:val="es-ES" w:eastAsia="es-ES"/>
    </w:rPr>
  </w:style>
  <w:style w:type="paragraph" w:styleId="Sangra3detindependiente">
    <w:name w:val="Body Text Indent 3"/>
    <w:basedOn w:val="Normal"/>
    <w:link w:val="Sangra3detindependienteCar"/>
    <w:rsid w:val="00AD4C14"/>
    <w:pPr>
      <w:spacing w:after="0" w:line="240" w:lineRule="auto"/>
      <w:ind w:left="360"/>
      <w:jc w:val="both"/>
    </w:pPr>
    <w:rPr>
      <w:rFonts w:ascii="Times New Roman" w:eastAsia="Times New Roman" w:hAnsi="Times New Roman"/>
      <w:sz w:val="24"/>
      <w:szCs w:val="24"/>
      <w:lang w:eastAsia="es-ES"/>
    </w:rPr>
  </w:style>
  <w:style w:type="character" w:customStyle="1" w:styleId="Sangra3detindependienteCar">
    <w:name w:val="Sangría 3 de t. independiente Car"/>
    <w:link w:val="Sangra3detindependiente"/>
    <w:rsid w:val="00AD4C14"/>
    <w:rPr>
      <w:rFonts w:ascii="Times New Roman" w:eastAsia="Times New Roman" w:hAnsi="Times New Roman"/>
      <w:sz w:val="24"/>
      <w:szCs w:val="24"/>
      <w:lang w:val="es-ES" w:eastAsia="es-ES"/>
    </w:rPr>
  </w:style>
  <w:style w:type="paragraph" w:styleId="Revisin">
    <w:name w:val="Revision"/>
    <w:hidden/>
    <w:uiPriority w:val="99"/>
    <w:semiHidden/>
    <w:rsid w:val="00AD4C14"/>
    <w:rPr>
      <w:rFonts w:ascii="Times New Roman" w:hAnsi="Times New Roman"/>
      <w:sz w:val="22"/>
      <w:szCs w:val="22"/>
      <w:lang w:eastAsia="ja-JP"/>
    </w:rPr>
  </w:style>
  <w:style w:type="numbering" w:customStyle="1" w:styleId="Estilo21">
    <w:name w:val="Estilo21"/>
    <w:rsid w:val="00AD4C14"/>
    <w:pPr>
      <w:numPr>
        <w:numId w:val="18"/>
      </w:numPr>
    </w:pPr>
  </w:style>
  <w:style w:type="paragraph" w:styleId="TDC1">
    <w:name w:val="toc 1"/>
    <w:basedOn w:val="Normal"/>
    <w:next w:val="Normal"/>
    <w:autoRedefine/>
    <w:uiPriority w:val="39"/>
    <w:unhideWhenUsed/>
    <w:rsid w:val="00AD4C14"/>
    <w:pPr>
      <w:tabs>
        <w:tab w:val="left" w:pos="660"/>
        <w:tab w:val="right" w:leader="dot" w:pos="8494"/>
      </w:tabs>
      <w:spacing w:after="100" w:line="240" w:lineRule="auto"/>
    </w:pPr>
    <w:rPr>
      <w:rFonts w:ascii="Arial" w:hAnsi="Arial"/>
      <w:sz w:val="20"/>
      <w:lang w:val="es-PE" w:eastAsia="ja-JP"/>
    </w:rPr>
  </w:style>
  <w:style w:type="paragraph" w:styleId="TDC2">
    <w:name w:val="toc 2"/>
    <w:basedOn w:val="Normal"/>
    <w:next w:val="Normal"/>
    <w:autoRedefine/>
    <w:uiPriority w:val="39"/>
    <w:unhideWhenUsed/>
    <w:rsid w:val="00AD4C14"/>
    <w:pPr>
      <w:tabs>
        <w:tab w:val="left" w:pos="880"/>
        <w:tab w:val="right" w:leader="dot" w:pos="8494"/>
      </w:tabs>
      <w:spacing w:after="100" w:line="240" w:lineRule="auto"/>
      <w:ind w:left="220"/>
    </w:pPr>
    <w:rPr>
      <w:rFonts w:ascii="Arial" w:hAnsi="Arial" w:cs="Arial"/>
      <w:b/>
      <w:noProof/>
      <w:sz w:val="20"/>
      <w:szCs w:val="20"/>
      <w:lang w:eastAsia="ja-JP"/>
    </w:rPr>
  </w:style>
  <w:style w:type="paragraph" w:styleId="TDC3">
    <w:name w:val="toc 3"/>
    <w:basedOn w:val="Normal"/>
    <w:next w:val="Normal"/>
    <w:autoRedefine/>
    <w:uiPriority w:val="39"/>
    <w:unhideWhenUsed/>
    <w:rsid w:val="00AD4C14"/>
    <w:pPr>
      <w:tabs>
        <w:tab w:val="left" w:pos="1320"/>
        <w:tab w:val="right" w:leader="dot" w:pos="8494"/>
      </w:tabs>
      <w:spacing w:after="100" w:line="240" w:lineRule="auto"/>
      <w:ind w:left="440"/>
    </w:pPr>
    <w:rPr>
      <w:rFonts w:ascii="Times New Roman" w:hAnsi="Times New Roman"/>
      <w:lang w:val="es-PE" w:eastAsia="ja-JP"/>
    </w:rPr>
  </w:style>
  <w:style w:type="paragraph" w:styleId="Textosinformato">
    <w:name w:val="Plain Text"/>
    <w:aliases w:val=" Car"/>
    <w:basedOn w:val="Normal"/>
    <w:link w:val="TextosinformatoCar"/>
    <w:rsid w:val="00AD4C14"/>
    <w:pPr>
      <w:spacing w:after="0" w:line="240" w:lineRule="auto"/>
    </w:pPr>
    <w:rPr>
      <w:rFonts w:ascii="Courier New" w:eastAsia="Times New Roman" w:hAnsi="Courier New"/>
      <w:sz w:val="20"/>
      <w:szCs w:val="20"/>
      <w:lang w:val="x-none" w:eastAsia="x-none"/>
    </w:rPr>
  </w:style>
  <w:style w:type="character" w:customStyle="1" w:styleId="TextosinformatoCar">
    <w:name w:val="Texto sin formato Car"/>
    <w:aliases w:val=" Car Car"/>
    <w:link w:val="Textosinformato"/>
    <w:rsid w:val="00AD4C14"/>
    <w:rPr>
      <w:rFonts w:ascii="Courier New" w:eastAsia="Times New Roman" w:hAnsi="Courier New"/>
      <w:lang w:val="x-none" w:eastAsia="x-none"/>
    </w:rPr>
  </w:style>
  <w:style w:type="paragraph" w:customStyle="1" w:styleId="Default">
    <w:name w:val="Default"/>
    <w:rsid w:val="00AD4C14"/>
    <w:pPr>
      <w:autoSpaceDE w:val="0"/>
      <w:autoSpaceDN w:val="0"/>
      <w:adjustRightInd w:val="0"/>
    </w:pPr>
    <w:rPr>
      <w:rFonts w:ascii="Arial" w:hAnsi="Arial" w:cs="Arial"/>
      <w:color w:val="000000"/>
      <w:sz w:val="24"/>
      <w:szCs w:val="24"/>
      <w:lang w:val="es-ES" w:eastAsia="en-US"/>
    </w:rPr>
  </w:style>
  <w:style w:type="paragraph" w:styleId="TDC4">
    <w:name w:val="toc 4"/>
    <w:basedOn w:val="Normal"/>
    <w:next w:val="Normal"/>
    <w:autoRedefine/>
    <w:uiPriority w:val="39"/>
    <w:unhideWhenUsed/>
    <w:rsid w:val="00AD4C14"/>
    <w:pPr>
      <w:spacing w:after="100"/>
      <w:ind w:left="660"/>
    </w:pPr>
    <w:rPr>
      <w:rFonts w:eastAsia="MS Mincho"/>
      <w:lang w:eastAsia="es-ES"/>
    </w:rPr>
  </w:style>
  <w:style w:type="paragraph" w:styleId="TDC5">
    <w:name w:val="toc 5"/>
    <w:basedOn w:val="Normal"/>
    <w:next w:val="Normal"/>
    <w:autoRedefine/>
    <w:uiPriority w:val="39"/>
    <w:unhideWhenUsed/>
    <w:rsid w:val="00AD4C14"/>
    <w:pPr>
      <w:spacing w:after="100"/>
      <w:ind w:left="880"/>
    </w:pPr>
    <w:rPr>
      <w:rFonts w:eastAsia="MS Mincho"/>
      <w:lang w:eastAsia="es-ES"/>
    </w:rPr>
  </w:style>
  <w:style w:type="paragraph" w:styleId="TDC6">
    <w:name w:val="toc 6"/>
    <w:basedOn w:val="Normal"/>
    <w:next w:val="Normal"/>
    <w:autoRedefine/>
    <w:uiPriority w:val="39"/>
    <w:unhideWhenUsed/>
    <w:rsid w:val="00AD4C14"/>
    <w:pPr>
      <w:spacing w:after="100"/>
      <w:ind w:left="1100"/>
    </w:pPr>
    <w:rPr>
      <w:rFonts w:eastAsia="MS Mincho"/>
      <w:lang w:eastAsia="es-ES"/>
    </w:rPr>
  </w:style>
  <w:style w:type="paragraph" w:styleId="TDC7">
    <w:name w:val="toc 7"/>
    <w:basedOn w:val="Normal"/>
    <w:next w:val="Normal"/>
    <w:autoRedefine/>
    <w:uiPriority w:val="39"/>
    <w:unhideWhenUsed/>
    <w:rsid w:val="00AD4C14"/>
    <w:pPr>
      <w:spacing w:after="100"/>
      <w:ind w:left="1320"/>
    </w:pPr>
    <w:rPr>
      <w:rFonts w:eastAsia="MS Mincho"/>
      <w:lang w:eastAsia="es-ES"/>
    </w:rPr>
  </w:style>
  <w:style w:type="paragraph" w:styleId="TDC8">
    <w:name w:val="toc 8"/>
    <w:basedOn w:val="Normal"/>
    <w:next w:val="Normal"/>
    <w:autoRedefine/>
    <w:uiPriority w:val="39"/>
    <w:unhideWhenUsed/>
    <w:rsid w:val="00AD4C14"/>
    <w:pPr>
      <w:spacing w:after="100"/>
      <w:ind w:left="1540"/>
    </w:pPr>
    <w:rPr>
      <w:rFonts w:eastAsia="MS Mincho"/>
      <w:lang w:eastAsia="es-ES"/>
    </w:rPr>
  </w:style>
  <w:style w:type="paragraph" w:styleId="TDC9">
    <w:name w:val="toc 9"/>
    <w:basedOn w:val="Normal"/>
    <w:next w:val="Normal"/>
    <w:autoRedefine/>
    <w:uiPriority w:val="39"/>
    <w:unhideWhenUsed/>
    <w:rsid w:val="00AD4C14"/>
    <w:pPr>
      <w:spacing w:after="100"/>
      <w:ind w:left="1760"/>
    </w:pPr>
    <w:rPr>
      <w:rFonts w:eastAsia="MS Mincho"/>
      <w:lang w:eastAsia="es-ES"/>
    </w:rPr>
  </w:style>
  <w:style w:type="paragraph" w:customStyle="1" w:styleId="Titulo3">
    <w:name w:val="Titulo 3"/>
    <w:basedOn w:val="Ttulo2"/>
    <w:link w:val="Titulo3Car"/>
    <w:qFormat/>
    <w:rsid w:val="00AD4C14"/>
    <w:pPr>
      <w:keepNext w:val="0"/>
      <w:ind w:left="1224" w:hanging="504"/>
    </w:pPr>
    <w:rPr>
      <w:rFonts w:ascii="Arial" w:hAnsi="Arial" w:cs="Arial"/>
      <w:b w:val="0"/>
      <w:i w:val="0"/>
      <w:kern w:val="28"/>
      <w:sz w:val="24"/>
      <w:u w:val="single"/>
      <w:lang w:val="es-ES_tradnl"/>
    </w:rPr>
  </w:style>
  <w:style w:type="character" w:customStyle="1" w:styleId="Titulo3Car">
    <w:name w:val="Titulo 3 Car"/>
    <w:link w:val="Titulo3"/>
    <w:rsid w:val="00AD4C14"/>
    <w:rPr>
      <w:rFonts w:ascii="Arial" w:eastAsia="Times New Roman" w:hAnsi="Arial" w:cs="Arial"/>
      <w:bCs/>
      <w:iCs/>
      <w:kern w:val="28"/>
      <w:sz w:val="24"/>
      <w:szCs w:val="28"/>
      <w:u w:val="single"/>
      <w:lang w:val="es-ES_tradnl" w:eastAsia="en-US"/>
    </w:rPr>
  </w:style>
  <w:style w:type="character" w:customStyle="1" w:styleId="Mencinsinresolver20">
    <w:name w:val="Mención sin resolver20"/>
    <w:uiPriority w:val="99"/>
    <w:semiHidden/>
    <w:unhideWhenUsed/>
    <w:rsid w:val="00AD4C14"/>
    <w:rPr>
      <w:color w:val="808080"/>
      <w:shd w:val="clear" w:color="auto" w:fill="E6E6E6"/>
    </w:rPr>
  </w:style>
  <w:style w:type="character" w:styleId="Hipervnculovisitado">
    <w:name w:val="FollowedHyperlink"/>
    <w:uiPriority w:val="99"/>
    <w:unhideWhenUsed/>
    <w:rsid w:val="00AD4C14"/>
    <w:rPr>
      <w:color w:val="800080"/>
      <w:u w:val="single"/>
    </w:rPr>
  </w:style>
  <w:style w:type="paragraph" w:styleId="Textomacro">
    <w:name w:val="macro"/>
    <w:link w:val="TextomacroCar"/>
    <w:uiPriority w:val="99"/>
    <w:unhideWhenUsed/>
    <w:rsid w:val="00AD4C14"/>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ja-JP"/>
    </w:rPr>
  </w:style>
  <w:style w:type="character" w:customStyle="1" w:styleId="TextomacroCar">
    <w:name w:val="Texto macro Car"/>
    <w:link w:val="Textomacro"/>
    <w:uiPriority w:val="99"/>
    <w:rsid w:val="00AD4C14"/>
    <w:rPr>
      <w:rFonts w:ascii="Courier New" w:hAnsi="Courier New" w:cs="Courier New"/>
      <w:lang w:eastAsia="ja-JP"/>
    </w:rPr>
  </w:style>
  <w:style w:type="paragraph" w:styleId="Cita">
    <w:name w:val="Quote"/>
    <w:basedOn w:val="Normal"/>
    <w:next w:val="Normal"/>
    <w:link w:val="CitaCar"/>
    <w:uiPriority w:val="29"/>
    <w:qFormat/>
    <w:rsid w:val="00AD4C14"/>
    <w:pPr>
      <w:spacing w:before="200" w:after="160" w:line="240" w:lineRule="auto"/>
      <w:ind w:left="864" w:right="864"/>
      <w:jc w:val="center"/>
    </w:pPr>
    <w:rPr>
      <w:rFonts w:ascii="Times New Roman" w:hAnsi="Times New Roman"/>
      <w:i/>
      <w:iCs/>
      <w:color w:val="404040"/>
      <w:lang w:val="es-PE" w:eastAsia="ja-JP"/>
    </w:rPr>
  </w:style>
  <w:style w:type="character" w:customStyle="1" w:styleId="CitaCar">
    <w:name w:val="Cita Car"/>
    <w:link w:val="Cita"/>
    <w:uiPriority w:val="29"/>
    <w:rsid w:val="00AD4C14"/>
    <w:rPr>
      <w:rFonts w:ascii="Times New Roman" w:hAnsi="Times New Roman"/>
      <w:i/>
      <w:iCs/>
      <w:color w:val="404040"/>
      <w:sz w:val="22"/>
      <w:szCs w:val="22"/>
      <w:lang w:eastAsia="ja-JP"/>
    </w:rPr>
  </w:style>
  <w:style w:type="character" w:customStyle="1" w:styleId="Mencinsinresolver3">
    <w:name w:val="Mención sin resolver3"/>
    <w:uiPriority w:val="99"/>
    <w:semiHidden/>
    <w:unhideWhenUsed/>
    <w:rsid w:val="00AD4C14"/>
    <w:rPr>
      <w:color w:val="808080"/>
      <w:shd w:val="clear" w:color="auto" w:fill="E6E6E6"/>
    </w:rPr>
  </w:style>
  <w:style w:type="paragraph" w:customStyle="1" w:styleId="TtulodeTDC">
    <w:name w:val="Título de TDC"/>
    <w:basedOn w:val="Ttulo1"/>
    <w:next w:val="Normal"/>
    <w:uiPriority w:val="39"/>
    <w:semiHidden/>
    <w:unhideWhenUsed/>
    <w:qFormat/>
    <w:rsid w:val="00AD4C14"/>
    <w:pPr>
      <w:keepLines/>
      <w:spacing w:before="0" w:after="0"/>
      <w:outlineLvl w:val="9"/>
    </w:pPr>
    <w:rPr>
      <w:rFonts w:ascii="Calibri" w:eastAsia="MS Gothic" w:hAnsi="Calibri" w:cs="Arial"/>
      <w:color w:val="365F91"/>
      <w:kern w:val="0"/>
      <w:sz w:val="28"/>
      <w:szCs w:val="28"/>
      <w:lang w:eastAsia="es-ES"/>
    </w:rPr>
  </w:style>
  <w:style w:type="character" w:customStyle="1" w:styleId="Mencinsinresolver4">
    <w:name w:val="Mención sin resolver4"/>
    <w:uiPriority w:val="99"/>
    <w:semiHidden/>
    <w:unhideWhenUsed/>
    <w:rsid w:val="00AD4C14"/>
    <w:rPr>
      <w:color w:val="808080"/>
      <w:shd w:val="clear" w:color="auto" w:fill="E6E6E6"/>
    </w:rPr>
  </w:style>
  <w:style w:type="character" w:customStyle="1" w:styleId="Mencinsinresolver5">
    <w:name w:val="Mención sin resolver5"/>
    <w:uiPriority w:val="99"/>
    <w:semiHidden/>
    <w:unhideWhenUsed/>
    <w:rsid w:val="00AD4C14"/>
    <w:rPr>
      <w:color w:val="808080"/>
      <w:shd w:val="clear" w:color="auto" w:fill="E6E6E6"/>
    </w:rPr>
  </w:style>
  <w:style w:type="paragraph" w:customStyle="1" w:styleId="TtulodeTDC1">
    <w:name w:val="Título de TDC1"/>
    <w:basedOn w:val="Ttulo1"/>
    <w:next w:val="Normal"/>
    <w:uiPriority w:val="39"/>
    <w:semiHidden/>
    <w:unhideWhenUsed/>
    <w:qFormat/>
    <w:rsid w:val="00AD4C14"/>
    <w:pPr>
      <w:keepLines/>
      <w:spacing w:before="0" w:after="0"/>
      <w:outlineLvl w:val="9"/>
    </w:pPr>
    <w:rPr>
      <w:rFonts w:ascii="Calibri" w:eastAsia="MS Gothic" w:hAnsi="Calibri" w:cs="Arial"/>
      <w:color w:val="365F91"/>
      <w:kern w:val="0"/>
      <w:sz w:val="28"/>
      <w:szCs w:val="28"/>
      <w:lang w:eastAsia="es-ES"/>
    </w:rPr>
  </w:style>
  <w:style w:type="character" w:customStyle="1" w:styleId="TtuloCar">
    <w:name w:val="Título Car"/>
    <w:link w:val="Ttulo10"/>
    <w:locked/>
    <w:rsid w:val="00EE65EC"/>
    <w:rPr>
      <w:rFonts w:ascii="Arial" w:eastAsia="Times New Roman" w:hAnsi="Arial" w:cs="Arial"/>
      <w:b/>
      <w:bCs/>
      <w:iCs/>
      <w:kern w:val="28"/>
      <w:sz w:val="24"/>
      <w:szCs w:val="28"/>
      <w:lang w:val="es-ES_tradnl"/>
    </w:rPr>
  </w:style>
  <w:style w:type="paragraph" w:customStyle="1" w:styleId="Ttulo10">
    <w:name w:val="Título1"/>
    <w:basedOn w:val="Normal"/>
    <w:next w:val="Normal"/>
    <w:link w:val="TtuloCar"/>
    <w:qFormat/>
    <w:rsid w:val="00EE65EC"/>
    <w:pPr>
      <w:spacing w:before="240" w:after="60"/>
      <w:ind w:left="360" w:hanging="360"/>
      <w:outlineLvl w:val="0"/>
    </w:pPr>
    <w:rPr>
      <w:rFonts w:ascii="Arial" w:eastAsia="Times New Roman" w:hAnsi="Arial" w:cs="Arial"/>
      <w:b/>
      <w:bCs/>
      <w:iCs/>
      <w:kern w:val="28"/>
      <w:sz w:val="24"/>
      <w:szCs w:val="28"/>
      <w:lang w:val="es-ES_tradnl" w:eastAsia="es-PE"/>
    </w:rPr>
  </w:style>
  <w:style w:type="table" w:customStyle="1" w:styleId="Tablaconcuadrcula2">
    <w:name w:val="Tabla con cuadrícula2"/>
    <w:basedOn w:val="Tablanormal"/>
    <w:next w:val="Tablaconcuadrcula"/>
    <w:uiPriority w:val="39"/>
    <w:rsid w:val="007A161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BC36BB"/>
    <w:rPr>
      <w:rFonts w:ascii="Cambria" w:eastAsia="Cambria" w:hAnsi="Cambria"/>
      <w:b/>
      <w:bCs/>
      <w:i/>
      <w:iCs/>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39"/>
    <w:rsid w:val="005D2D1A"/>
    <w:rPr>
      <w:rFonts w:ascii="Cambria" w:eastAsia="Cambria" w:hAnsi="Cambria"/>
      <w:b/>
      <w:bCs/>
      <w:i/>
      <w:iC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721B2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38699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rsid w:val="00857FA8"/>
    <w:rPr>
      <w:sz w:val="20"/>
      <w:szCs w:val="20"/>
    </w:rPr>
  </w:style>
  <w:style w:type="character" w:customStyle="1" w:styleId="TextonotaalfinalCar">
    <w:name w:val="Texto nota al final Car"/>
    <w:link w:val="Textonotaalfinal"/>
    <w:rsid w:val="00857FA8"/>
    <w:rPr>
      <w:lang w:val="es-ES" w:eastAsia="en-US"/>
    </w:rPr>
  </w:style>
  <w:style w:type="character" w:styleId="Refdenotaalfinal">
    <w:name w:val="endnote reference"/>
    <w:rsid w:val="00857FA8"/>
    <w:rPr>
      <w:vertAlign w:val="superscript"/>
    </w:rPr>
  </w:style>
  <w:style w:type="table" w:customStyle="1" w:styleId="Tablaconcuadrcula7">
    <w:name w:val="Tabla con cuadrícula7"/>
    <w:basedOn w:val="Tablanormal"/>
    <w:next w:val="Tablaconcuadrcula"/>
    <w:uiPriority w:val="39"/>
    <w:rsid w:val="00007EB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uentedeprrafopredeter"/>
    <w:rsid w:val="0086021B"/>
    <w:rPr>
      <w:rFonts w:ascii="Segoe UI" w:hAnsi="Segoe UI" w:cs="Segoe UI" w:hint="default"/>
      <w:sz w:val="18"/>
      <w:szCs w:val="18"/>
    </w:rPr>
  </w:style>
  <w:style w:type="table" w:customStyle="1" w:styleId="Tablaconcuadrcula8">
    <w:name w:val="Tabla con cuadrícula8"/>
    <w:basedOn w:val="Tablanormal"/>
    <w:next w:val="Tablaconcuadrcula"/>
    <w:uiPriority w:val="39"/>
    <w:rsid w:val="001766F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39"/>
    <w:rsid w:val="00F71B6B"/>
    <w:rPr>
      <w:rFonts w:cs="SimSun"/>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semiHidden/>
    <w:unhideWhenUsed/>
    <w:rsid w:val="00ED3A04"/>
    <w:rPr>
      <w:color w:val="605E5C"/>
      <w:shd w:val="clear" w:color="auto" w:fill="E1DFDD"/>
    </w:rPr>
  </w:style>
  <w:style w:type="table" w:customStyle="1" w:styleId="Tablaconcuadrcula10">
    <w:name w:val="Tabla con cuadrícula10"/>
    <w:basedOn w:val="Tablanormal"/>
    <w:next w:val="Tablaconcuadrcula"/>
    <w:uiPriority w:val="39"/>
    <w:rsid w:val="00745A1F"/>
    <w:rPr>
      <w:rFonts w:cs="SimSun"/>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Fuentedeprrafopredeter"/>
    <w:rsid w:val="00FC53F9"/>
    <w:rPr>
      <w:rFonts w:ascii="ArialMT" w:hAnsi="ArialMT" w:hint="default"/>
      <w:b w:val="0"/>
      <w:bCs w:val="0"/>
      <w:i w:val="0"/>
      <w:iCs w:val="0"/>
      <w:color w:val="000000"/>
      <w:sz w:val="22"/>
      <w:szCs w:val="22"/>
    </w:rPr>
  </w:style>
  <w:style w:type="table" w:customStyle="1" w:styleId="Tablaconcuadrcula11">
    <w:name w:val="Tabla con cuadrícula11"/>
    <w:basedOn w:val="Tablanormal"/>
    <w:next w:val="Tablaconcuadrcula"/>
    <w:uiPriority w:val="39"/>
    <w:rsid w:val="005916A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12">
    <w:name w:val="Tabla con cuadrícula12"/>
    <w:basedOn w:val="Tablanormal"/>
    <w:next w:val="Tablaconcuadrcula"/>
    <w:uiPriority w:val="39"/>
    <w:rsid w:val="001B7C87"/>
    <w:rPr>
      <w:rFonts w:cs="Arial"/>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39"/>
    <w:rsid w:val="0080450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754144">
      <w:bodyDiv w:val="1"/>
      <w:marLeft w:val="0"/>
      <w:marRight w:val="0"/>
      <w:marTop w:val="0"/>
      <w:marBottom w:val="0"/>
      <w:divBdr>
        <w:top w:val="none" w:sz="0" w:space="0" w:color="auto"/>
        <w:left w:val="none" w:sz="0" w:space="0" w:color="auto"/>
        <w:bottom w:val="none" w:sz="0" w:space="0" w:color="auto"/>
        <w:right w:val="none" w:sz="0" w:space="0" w:color="auto"/>
      </w:divBdr>
    </w:div>
    <w:div w:id="68698673">
      <w:bodyDiv w:val="1"/>
      <w:marLeft w:val="0"/>
      <w:marRight w:val="0"/>
      <w:marTop w:val="0"/>
      <w:marBottom w:val="0"/>
      <w:divBdr>
        <w:top w:val="none" w:sz="0" w:space="0" w:color="auto"/>
        <w:left w:val="none" w:sz="0" w:space="0" w:color="auto"/>
        <w:bottom w:val="none" w:sz="0" w:space="0" w:color="auto"/>
        <w:right w:val="none" w:sz="0" w:space="0" w:color="auto"/>
      </w:divBdr>
    </w:div>
    <w:div w:id="140536343">
      <w:bodyDiv w:val="1"/>
      <w:marLeft w:val="0"/>
      <w:marRight w:val="0"/>
      <w:marTop w:val="0"/>
      <w:marBottom w:val="0"/>
      <w:divBdr>
        <w:top w:val="none" w:sz="0" w:space="0" w:color="auto"/>
        <w:left w:val="none" w:sz="0" w:space="0" w:color="auto"/>
        <w:bottom w:val="none" w:sz="0" w:space="0" w:color="auto"/>
        <w:right w:val="none" w:sz="0" w:space="0" w:color="auto"/>
      </w:divBdr>
    </w:div>
    <w:div w:id="180321511">
      <w:bodyDiv w:val="1"/>
      <w:marLeft w:val="0"/>
      <w:marRight w:val="0"/>
      <w:marTop w:val="0"/>
      <w:marBottom w:val="0"/>
      <w:divBdr>
        <w:top w:val="none" w:sz="0" w:space="0" w:color="auto"/>
        <w:left w:val="none" w:sz="0" w:space="0" w:color="auto"/>
        <w:bottom w:val="none" w:sz="0" w:space="0" w:color="auto"/>
        <w:right w:val="none" w:sz="0" w:space="0" w:color="auto"/>
      </w:divBdr>
    </w:div>
    <w:div w:id="270867162">
      <w:bodyDiv w:val="1"/>
      <w:marLeft w:val="0"/>
      <w:marRight w:val="0"/>
      <w:marTop w:val="0"/>
      <w:marBottom w:val="0"/>
      <w:divBdr>
        <w:top w:val="none" w:sz="0" w:space="0" w:color="auto"/>
        <w:left w:val="none" w:sz="0" w:space="0" w:color="auto"/>
        <w:bottom w:val="none" w:sz="0" w:space="0" w:color="auto"/>
        <w:right w:val="none" w:sz="0" w:space="0" w:color="auto"/>
      </w:divBdr>
    </w:div>
    <w:div w:id="358354228">
      <w:bodyDiv w:val="1"/>
      <w:marLeft w:val="0"/>
      <w:marRight w:val="0"/>
      <w:marTop w:val="0"/>
      <w:marBottom w:val="0"/>
      <w:divBdr>
        <w:top w:val="none" w:sz="0" w:space="0" w:color="auto"/>
        <w:left w:val="none" w:sz="0" w:space="0" w:color="auto"/>
        <w:bottom w:val="none" w:sz="0" w:space="0" w:color="auto"/>
        <w:right w:val="none" w:sz="0" w:space="0" w:color="auto"/>
      </w:divBdr>
    </w:div>
    <w:div w:id="389039216">
      <w:bodyDiv w:val="1"/>
      <w:marLeft w:val="0"/>
      <w:marRight w:val="0"/>
      <w:marTop w:val="0"/>
      <w:marBottom w:val="0"/>
      <w:divBdr>
        <w:top w:val="none" w:sz="0" w:space="0" w:color="auto"/>
        <w:left w:val="none" w:sz="0" w:space="0" w:color="auto"/>
        <w:bottom w:val="none" w:sz="0" w:space="0" w:color="auto"/>
        <w:right w:val="none" w:sz="0" w:space="0" w:color="auto"/>
      </w:divBdr>
    </w:div>
    <w:div w:id="531958309">
      <w:bodyDiv w:val="1"/>
      <w:marLeft w:val="0"/>
      <w:marRight w:val="0"/>
      <w:marTop w:val="0"/>
      <w:marBottom w:val="0"/>
      <w:divBdr>
        <w:top w:val="none" w:sz="0" w:space="0" w:color="auto"/>
        <w:left w:val="none" w:sz="0" w:space="0" w:color="auto"/>
        <w:bottom w:val="none" w:sz="0" w:space="0" w:color="auto"/>
        <w:right w:val="none" w:sz="0" w:space="0" w:color="auto"/>
      </w:divBdr>
    </w:div>
    <w:div w:id="540703523">
      <w:bodyDiv w:val="1"/>
      <w:marLeft w:val="0"/>
      <w:marRight w:val="0"/>
      <w:marTop w:val="0"/>
      <w:marBottom w:val="0"/>
      <w:divBdr>
        <w:top w:val="none" w:sz="0" w:space="0" w:color="auto"/>
        <w:left w:val="none" w:sz="0" w:space="0" w:color="auto"/>
        <w:bottom w:val="none" w:sz="0" w:space="0" w:color="auto"/>
        <w:right w:val="none" w:sz="0" w:space="0" w:color="auto"/>
      </w:divBdr>
    </w:div>
    <w:div w:id="692002572">
      <w:bodyDiv w:val="1"/>
      <w:marLeft w:val="0"/>
      <w:marRight w:val="0"/>
      <w:marTop w:val="0"/>
      <w:marBottom w:val="0"/>
      <w:divBdr>
        <w:top w:val="none" w:sz="0" w:space="0" w:color="auto"/>
        <w:left w:val="none" w:sz="0" w:space="0" w:color="auto"/>
        <w:bottom w:val="none" w:sz="0" w:space="0" w:color="auto"/>
        <w:right w:val="none" w:sz="0" w:space="0" w:color="auto"/>
      </w:divBdr>
    </w:div>
    <w:div w:id="756632876">
      <w:bodyDiv w:val="1"/>
      <w:marLeft w:val="0"/>
      <w:marRight w:val="0"/>
      <w:marTop w:val="0"/>
      <w:marBottom w:val="0"/>
      <w:divBdr>
        <w:top w:val="none" w:sz="0" w:space="0" w:color="auto"/>
        <w:left w:val="none" w:sz="0" w:space="0" w:color="auto"/>
        <w:bottom w:val="none" w:sz="0" w:space="0" w:color="auto"/>
        <w:right w:val="none" w:sz="0" w:space="0" w:color="auto"/>
      </w:divBdr>
    </w:div>
    <w:div w:id="870843320">
      <w:bodyDiv w:val="1"/>
      <w:marLeft w:val="0"/>
      <w:marRight w:val="0"/>
      <w:marTop w:val="0"/>
      <w:marBottom w:val="0"/>
      <w:divBdr>
        <w:top w:val="none" w:sz="0" w:space="0" w:color="auto"/>
        <w:left w:val="none" w:sz="0" w:space="0" w:color="auto"/>
        <w:bottom w:val="none" w:sz="0" w:space="0" w:color="auto"/>
        <w:right w:val="none" w:sz="0" w:space="0" w:color="auto"/>
      </w:divBdr>
    </w:div>
    <w:div w:id="978650189">
      <w:bodyDiv w:val="1"/>
      <w:marLeft w:val="0"/>
      <w:marRight w:val="0"/>
      <w:marTop w:val="0"/>
      <w:marBottom w:val="0"/>
      <w:divBdr>
        <w:top w:val="none" w:sz="0" w:space="0" w:color="auto"/>
        <w:left w:val="none" w:sz="0" w:space="0" w:color="auto"/>
        <w:bottom w:val="none" w:sz="0" w:space="0" w:color="auto"/>
        <w:right w:val="none" w:sz="0" w:space="0" w:color="auto"/>
      </w:divBdr>
    </w:div>
    <w:div w:id="1135755468">
      <w:bodyDiv w:val="1"/>
      <w:marLeft w:val="0"/>
      <w:marRight w:val="0"/>
      <w:marTop w:val="0"/>
      <w:marBottom w:val="0"/>
      <w:divBdr>
        <w:top w:val="none" w:sz="0" w:space="0" w:color="auto"/>
        <w:left w:val="none" w:sz="0" w:space="0" w:color="auto"/>
        <w:bottom w:val="none" w:sz="0" w:space="0" w:color="auto"/>
        <w:right w:val="none" w:sz="0" w:space="0" w:color="auto"/>
      </w:divBdr>
    </w:div>
    <w:div w:id="1220632582">
      <w:bodyDiv w:val="1"/>
      <w:marLeft w:val="0"/>
      <w:marRight w:val="0"/>
      <w:marTop w:val="0"/>
      <w:marBottom w:val="0"/>
      <w:divBdr>
        <w:top w:val="none" w:sz="0" w:space="0" w:color="auto"/>
        <w:left w:val="none" w:sz="0" w:space="0" w:color="auto"/>
        <w:bottom w:val="none" w:sz="0" w:space="0" w:color="auto"/>
        <w:right w:val="none" w:sz="0" w:space="0" w:color="auto"/>
      </w:divBdr>
    </w:div>
    <w:div w:id="1419520814">
      <w:bodyDiv w:val="1"/>
      <w:marLeft w:val="0"/>
      <w:marRight w:val="0"/>
      <w:marTop w:val="0"/>
      <w:marBottom w:val="0"/>
      <w:divBdr>
        <w:top w:val="none" w:sz="0" w:space="0" w:color="auto"/>
        <w:left w:val="none" w:sz="0" w:space="0" w:color="auto"/>
        <w:bottom w:val="none" w:sz="0" w:space="0" w:color="auto"/>
        <w:right w:val="none" w:sz="0" w:space="0" w:color="auto"/>
      </w:divBdr>
    </w:div>
    <w:div w:id="1421557806">
      <w:bodyDiv w:val="1"/>
      <w:marLeft w:val="0"/>
      <w:marRight w:val="0"/>
      <w:marTop w:val="0"/>
      <w:marBottom w:val="0"/>
      <w:divBdr>
        <w:top w:val="none" w:sz="0" w:space="0" w:color="auto"/>
        <w:left w:val="none" w:sz="0" w:space="0" w:color="auto"/>
        <w:bottom w:val="none" w:sz="0" w:space="0" w:color="auto"/>
        <w:right w:val="none" w:sz="0" w:space="0" w:color="auto"/>
      </w:divBdr>
    </w:div>
    <w:div w:id="1549536202">
      <w:bodyDiv w:val="1"/>
      <w:marLeft w:val="0"/>
      <w:marRight w:val="0"/>
      <w:marTop w:val="0"/>
      <w:marBottom w:val="0"/>
      <w:divBdr>
        <w:top w:val="none" w:sz="0" w:space="0" w:color="auto"/>
        <w:left w:val="none" w:sz="0" w:space="0" w:color="auto"/>
        <w:bottom w:val="none" w:sz="0" w:space="0" w:color="auto"/>
        <w:right w:val="none" w:sz="0" w:space="0" w:color="auto"/>
      </w:divBdr>
    </w:div>
    <w:div w:id="1626084046">
      <w:bodyDiv w:val="1"/>
      <w:marLeft w:val="0"/>
      <w:marRight w:val="0"/>
      <w:marTop w:val="0"/>
      <w:marBottom w:val="0"/>
      <w:divBdr>
        <w:top w:val="none" w:sz="0" w:space="0" w:color="auto"/>
        <w:left w:val="none" w:sz="0" w:space="0" w:color="auto"/>
        <w:bottom w:val="none" w:sz="0" w:space="0" w:color="auto"/>
        <w:right w:val="none" w:sz="0" w:space="0" w:color="auto"/>
      </w:divBdr>
    </w:div>
    <w:div w:id="1668359257">
      <w:bodyDiv w:val="1"/>
      <w:marLeft w:val="0"/>
      <w:marRight w:val="0"/>
      <w:marTop w:val="0"/>
      <w:marBottom w:val="0"/>
      <w:divBdr>
        <w:top w:val="none" w:sz="0" w:space="0" w:color="auto"/>
        <w:left w:val="none" w:sz="0" w:space="0" w:color="auto"/>
        <w:bottom w:val="none" w:sz="0" w:space="0" w:color="auto"/>
        <w:right w:val="none" w:sz="0" w:space="0" w:color="auto"/>
      </w:divBdr>
    </w:div>
    <w:div w:id="1694068988">
      <w:bodyDiv w:val="1"/>
      <w:marLeft w:val="0"/>
      <w:marRight w:val="0"/>
      <w:marTop w:val="0"/>
      <w:marBottom w:val="0"/>
      <w:divBdr>
        <w:top w:val="none" w:sz="0" w:space="0" w:color="auto"/>
        <w:left w:val="none" w:sz="0" w:space="0" w:color="auto"/>
        <w:bottom w:val="none" w:sz="0" w:space="0" w:color="auto"/>
        <w:right w:val="none" w:sz="0" w:space="0" w:color="auto"/>
      </w:divBdr>
    </w:div>
    <w:div w:id="1709799762">
      <w:bodyDiv w:val="1"/>
      <w:marLeft w:val="0"/>
      <w:marRight w:val="0"/>
      <w:marTop w:val="0"/>
      <w:marBottom w:val="0"/>
      <w:divBdr>
        <w:top w:val="none" w:sz="0" w:space="0" w:color="auto"/>
        <w:left w:val="none" w:sz="0" w:space="0" w:color="auto"/>
        <w:bottom w:val="none" w:sz="0" w:space="0" w:color="auto"/>
        <w:right w:val="none" w:sz="0" w:space="0" w:color="auto"/>
      </w:divBdr>
    </w:div>
    <w:div w:id="1721050368">
      <w:bodyDiv w:val="1"/>
      <w:marLeft w:val="0"/>
      <w:marRight w:val="0"/>
      <w:marTop w:val="0"/>
      <w:marBottom w:val="0"/>
      <w:divBdr>
        <w:top w:val="none" w:sz="0" w:space="0" w:color="auto"/>
        <w:left w:val="none" w:sz="0" w:space="0" w:color="auto"/>
        <w:bottom w:val="none" w:sz="0" w:space="0" w:color="auto"/>
        <w:right w:val="none" w:sz="0" w:space="0" w:color="auto"/>
      </w:divBdr>
    </w:div>
    <w:div w:id="1768383654">
      <w:bodyDiv w:val="1"/>
      <w:marLeft w:val="0"/>
      <w:marRight w:val="0"/>
      <w:marTop w:val="0"/>
      <w:marBottom w:val="0"/>
      <w:divBdr>
        <w:top w:val="none" w:sz="0" w:space="0" w:color="auto"/>
        <w:left w:val="none" w:sz="0" w:space="0" w:color="auto"/>
        <w:bottom w:val="none" w:sz="0" w:space="0" w:color="auto"/>
        <w:right w:val="none" w:sz="0" w:space="0" w:color="auto"/>
      </w:divBdr>
    </w:div>
    <w:div w:id="1841505890">
      <w:bodyDiv w:val="1"/>
      <w:marLeft w:val="0"/>
      <w:marRight w:val="0"/>
      <w:marTop w:val="0"/>
      <w:marBottom w:val="0"/>
      <w:divBdr>
        <w:top w:val="none" w:sz="0" w:space="0" w:color="auto"/>
        <w:left w:val="none" w:sz="0" w:space="0" w:color="auto"/>
        <w:bottom w:val="none" w:sz="0" w:space="0" w:color="auto"/>
        <w:right w:val="none" w:sz="0" w:space="0" w:color="auto"/>
      </w:divBdr>
    </w:div>
    <w:div w:id="1964573422">
      <w:bodyDiv w:val="1"/>
      <w:marLeft w:val="0"/>
      <w:marRight w:val="0"/>
      <w:marTop w:val="0"/>
      <w:marBottom w:val="0"/>
      <w:divBdr>
        <w:top w:val="none" w:sz="0" w:space="0" w:color="auto"/>
        <w:left w:val="none" w:sz="0" w:space="0" w:color="auto"/>
        <w:bottom w:val="none" w:sz="0" w:space="0" w:color="auto"/>
        <w:right w:val="none" w:sz="0" w:space="0" w:color="auto"/>
      </w:divBdr>
    </w:div>
    <w:div w:id="1981760808">
      <w:bodyDiv w:val="1"/>
      <w:marLeft w:val="0"/>
      <w:marRight w:val="0"/>
      <w:marTop w:val="0"/>
      <w:marBottom w:val="0"/>
      <w:divBdr>
        <w:top w:val="none" w:sz="0" w:space="0" w:color="auto"/>
        <w:left w:val="none" w:sz="0" w:space="0" w:color="auto"/>
        <w:bottom w:val="none" w:sz="0" w:space="0" w:color="auto"/>
        <w:right w:val="none" w:sz="0" w:space="0" w:color="auto"/>
      </w:divBdr>
    </w:div>
    <w:div w:id="1996714990">
      <w:bodyDiv w:val="1"/>
      <w:marLeft w:val="0"/>
      <w:marRight w:val="0"/>
      <w:marTop w:val="0"/>
      <w:marBottom w:val="0"/>
      <w:divBdr>
        <w:top w:val="none" w:sz="0" w:space="0" w:color="auto"/>
        <w:left w:val="none" w:sz="0" w:space="0" w:color="auto"/>
        <w:bottom w:val="none" w:sz="0" w:space="0" w:color="auto"/>
        <w:right w:val="none" w:sz="0" w:space="0" w:color="auto"/>
      </w:divBdr>
    </w:div>
    <w:div w:id="2009021127">
      <w:bodyDiv w:val="1"/>
      <w:marLeft w:val="0"/>
      <w:marRight w:val="0"/>
      <w:marTop w:val="0"/>
      <w:marBottom w:val="0"/>
      <w:divBdr>
        <w:top w:val="none" w:sz="0" w:space="0" w:color="auto"/>
        <w:left w:val="none" w:sz="0" w:space="0" w:color="auto"/>
        <w:bottom w:val="none" w:sz="0" w:space="0" w:color="auto"/>
        <w:right w:val="none" w:sz="0" w:space="0" w:color="auto"/>
      </w:divBdr>
    </w:div>
    <w:div w:id="2090150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nvestinperu.pe/es/pi/proceso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inversion.gob.p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7161416-56a5-410f-878e-ca7cc3fb7b9b">
      <Terms xmlns="http://schemas.microsoft.com/office/infopath/2007/PartnerControls"/>
    </lcf76f155ced4ddcb4097134ff3c332f>
    <TaxCatchAll xmlns="ad591844-d88f-4fec-b54b-8936d4ff3a2f" xsi:nil="true"/>
    <SharedWithUsers xmlns="ad591844-d88f-4fec-b54b-8936d4ff3a2f">
      <UserInfo>
        <DisplayName>Giovanna Carla Arana Garcia</DisplayName>
        <AccountId>9</AccountId>
        <AccountType/>
      </UserInfo>
      <UserInfo>
        <DisplayName>Niulza Shiroma</DisplayName>
        <AccountId>27</AccountId>
        <AccountType/>
      </UserInfo>
      <UserInfo>
        <DisplayName>Julissa Cristina Fernandez Ortiz</DisplayName>
        <AccountId>109</AccountId>
        <AccountType/>
      </UserInfo>
      <UserInfo>
        <DisplayName>Evelyn Victoria Zarate Jimenez</DisplayName>
        <AccountId>110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2D9D5891BF1FC489D409BAC34553F8E" ma:contentTypeVersion="14" ma:contentTypeDescription="Crear nuevo documento." ma:contentTypeScope="" ma:versionID="0d542343ee30f808df20137f6687afb3">
  <xsd:schema xmlns:xsd="http://www.w3.org/2001/XMLSchema" xmlns:xs="http://www.w3.org/2001/XMLSchema" xmlns:p="http://schemas.microsoft.com/office/2006/metadata/properties" xmlns:ns2="97161416-56a5-410f-878e-ca7cc3fb7b9b" xmlns:ns3="ad591844-d88f-4fec-b54b-8936d4ff3a2f" targetNamespace="http://schemas.microsoft.com/office/2006/metadata/properties" ma:root="true" ma:fieldsID="316017e5eb6d8c1e8bb2385a84ba5547" ns2:_="" ns3:_="">
    <xsd:import namespace="97161416-56a5-410f-878e-ca7cc3fb7b9b"/>
    <xsd:import namespace="ad591844-d88f-4fec-b54b-8936d4ff3a2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161416-56a5-410f-878e-ca7cc3fb7b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Etiquetas de imagen" ma:readOnly="false" ma:fieldId="{5cf76f15-5ced-4ddc-b409-7134ff3c332f}" ma:taxonomyMulti="true" ma:sspId="0fe5c5e9-ab99-42a8-b227-2c5808bd3271"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d591844-d88f-4fec-b54b-8936d4ff3a2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4ccb6f9-0193-48eb-80cd-fec3a8cce09e}" ma:internalName="TaxCatchAll" ma:showField="CatchAllData" ma:web="ad591844-d88f-4fec-b54b-8936d4ff3a2f">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B0739-3773-471A-9D9B-C188ACC72789}">
  <ds:schemaRefs>
    <ds:schemaRef ds:uri="http://schemas.microsoft.com/sharepoint/v3/contenttype/forms"/>
  </ds:schemaRefs>
</ds:datastoreItem>
</file>

<file path=customXml/itemProps2.xml><?xml version="1.0" encoding="utf-8"?>
<ds:datastoreItem xmlns:ds="http://schemas.openxmlformats.org/officeDocument/2006/customXml" ds:itemID="{D9A07AC7-3795-4C90-BE5D-ECF1DA3BE6C3}">
  <ds:schemaRefs>
    <ds:schemaRef ds:uri="http://schemas.microsoft.com/office/2006/metadata/properties"/>
    <ds:schemaRef ds:uri="http://schemas.microsoft.com/office/infopath/2007/PartnerControls"/>
    <ds:schemaRef ds:uri="97161416-56a5-410f-878e-ca7cc3fb7b9b"/>
    <ds:schemaRef ds:uri="ad591844-d88f-4fec-b54b-8936d4ff3a2f"/>
  </ds:schemaRefs>
</ds:datastoreItem>
</file>

<file path=customXml/itemProps3.xml><?xml version="1.0" encoding="utf-8"?>
<ds:datastoreItem xmlns:ds="http://schemas.openxmlformats.org/officeDocument/2006/customXml" ds:itemID="{64410E06-273C-45D6-AFF3-C456B96CF7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161416-56a5-410f-878e-ca7cc3fb7b9b"/>
    <ds:schemaRef ds:uri="ad591844-d88f-4fec-b54b-8936d4ff3a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8F2C16-2FDB-4226-B95B-8CCED4A3C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60</Pages>
  <Words>15608</Words>
  <Characters>85847</Characters>
  <Application>Microsoft Office Word</Application>
  <DocSecurity>0</DocSecurity>
  <Lines>715</Lines>
  <Paragraphs>202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101253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supervisor</dc:creator>
  <cp:keywords/>
  <cp:lastModifiedBy>Renato Eyzaguirre</cp:lastModifiedBy>
  <cp:revision>2</cp:revision>
  <cp:lastPrinted>2024-03-07T18:01:00Z</cp:lastPrinted>
  <dcterms:created xsi:type="dcterms:W3CDTF">2024-09-26T20:11:00Z</dcterms:created>
  <dcterms:modified xsi:type="dcterms:W3CDTF">2024-09-26T20:11:00Z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0x010100C2D9D5891BF1FC489D409BAC34553F8E</vt:lpwstr>
  </property>
  <property fmtid="{D5CDD505-2E9C-101B-9397-08002B2CF9AE}" pid="3" name="MediaServiceImageTags">
    <vt:lpwstr/>
  </property>
</Properties>
</file>